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B957B" w14:textId="3CC8DF8D" w:rsidR="00AE38AD" w:rsidRDefault="0032196C">
      <w:r>
        <w:t>I own your first born.</w:t>
      </w:r>
    </w:p>
    <w:sectPr w:rsidR="00AE3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96C"/>
    <w:rsid w:val="0032196C"/>
    <w:rsid w:val="005B447B"/>
    <w:rsid w:val="00AE38AD"/>
    <w:rsid w:val="00DB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D7CC9"/>
  <w15:chartTrackingRefBased/>
  <w15:docId w15:val="{E1189C56-D555-4897-8C9E-EB4B92CE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Perfect Memory Solution</dc:creator>
  <cp:keywords/>
  <dc:description/>
  <cp:lastModifiedBy>Joseph Matthew Defa</cp:lastModifiedBy>
  <cp:revision>1</cp:revision>
  <dcterms:created xsi:type="dcterms:W3CDTF">2024-12-10T17:23:00Z</dcterms:created>
  <dcterms:modified xsi:type="dcterms:W3CDTF">2024-12-10T17:25:00Z</dcterms:modified>
</cp:coreProperties>
</file>