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5E7" w:rsidRPr="00775347" w:rsidRDefault="00775347" w:rsidP="00775347">
      <w:pPr>
        <w:jc w:val="center"/>
        <w:rPr>
          <w:rFonts w:ascii="Palatino" w:eastAsia="Times New Roman" w:hAnsi="Palatino" w:cs="Times New Roman"/>
          <w:b/>
          <w:bCs/>
        </w:rPr>
      </w:pPr>
      <w:r w:rsidRPr="00775347">
        <w:rPr>
          <w:rFonts w:ascii="Palatino" w:eastAsia="Times New Roman" w:hAnsi="Palatino" w:cs="Times New Roman"/>
          <w:b/>
          <w:bCs/>
        </w:rPr>
        <w:t>Academic Integrity - Sample Syllabus Language</w:t>
      </w:r>
    </w:p>
    <w:p w:rsidR="00775347" w:rsidRPr="00775347" w:rsidRDefault="00775347" w:rsidP="00775347">
      <w:pPr>
        <w:jc w:val="center"/>
        <w:rPr>
          <w:rFonts w:ascii="Palatino" w:eastAsia="Times New Roman" w:hAnsi="Palatino" w:cs="Times New Roman"/>
          <w:b/>
          <w:bCs/>
        </w:rPr>
      </w:pPr>
    </w:p>
    <w:p w:rsidR="00775347" w:rsidRPr="00775347" w:rsidRDefault="00775347" w:rsidP="00775347">
      <w:pPr>
        <w:rPr>
          <w:rFonts w:ascii="Palatino" w:eastAsia="Times New Roman" w:hAnsi="Palatino" w:cs="Times New Roman"/>
        </w:rPr>
      </w:pPr>
      <w:r w:rsidRPr="00775347">
        <w:rPr>
          <w:rFonts w:ascii="Palatino" w:eastAsia="Times New Roman" w:hAnsi="Palatino" w:cs="Times New Roman"/>
        </w:rPr>
        <w:t>Below are some examples of syllabus language that some faculty are using to help students understand our policies.  You are not required to include this information, but if you wish to do so, feel free to adapt one of these templates:</w:t>
      </w:r>
    </w:p>
    <w:p w:rsidR="00775347" w:rsidRPr="00775347" w:rsidRDefault="00775347" w:rsidP="00775347">
      <w:pPr>
        <w:rPr>
          <w:rFonts w:ascii="Palatino" w:eastAsia="Times New Roman" w:hAnsi="Palatino" w:cs="Times New Roman"/>
        </w:rPr>
      </w:pPr>
    </w:p>
    <w:p w:rsidR="00775347" w:rsidRPr="00775347" w:rsidRDefault="00775347" w:rsidP="00775347">
      <w:pPr>
        <w:rPr>
          <w:rFonts w:ascii="Palatino" w:eastAsia="Times New Roman" w:hAnsi="Palatino" w:cs="Times New Roman"/>
        </w:rPr>
      </w:pPr>
      <w:r w:rsidRPr="00775347">
        <w:rPr>
          <w:rFonts w:ascii="Palatino" w:eastAsia="Times New Roman" w:hAnsi="Palatino" w:cs="Times New Roman"/>
          <w:b/>
          <w:bCs/>
        </w:rPr>
        <w:t>Adapted from the College Writing Program:</w:t>
      </w:r>
      <w:r w:rsidRPr="00775347">
        <w:rPr>
          <w:rFonts w:ascii="Palatino" w:eastAsia="Times New Roman" w:hAnsi="Palatino" w:cs="Times New Roman"/>
        </w:rPr>
        <w:t xml:space="preserve">  </w:t>
      </w:r>
    </w:p>
    <w:p w:rsidR="00775347" w:rsidRPr="00775347" w:rsidRDefault="00775347" w:rsidP="00775347">
      <w:pPr>
        <w:rPr>
          <w:rFonts w:ascii="Palatino" w:eastAsia="Times New Roman" w:hAnsi="Palatino" w:cs="Times New Roman"/>
        </w:rPr>
      </w:pPr>
      <w:r w:rsidRPr="00775347">
        <w:rPr>
          <w:rFonts w:ascii="Palatino" w:eastAsia="Times New Roman" w:hAnsi="Palatino" w:cs="Segoe UI"/>
          <w:color w:val="000000"/>
        </w:rPr>
        <w:t> </w:t>
      </w:r>
    </w:p>
    <w:p w:rsidR="00775347" w:rsidRPr="00775347" w:rsidRDefault="00775347" w:rsidP="00775347">
      <w:pPr>
        <w:shd w:val="clear" w:color="auto" w:fill="FFFFFF"/>
        <w:rPr>
          <w:rFonts w:ascii="Palatino" w:eastAsia="Times New Roman" w:hAnsi="Palatino" w:cs="Segoe UI"/>
          <w:color w:val="212121"/>
        </w:rPr>
      </w:pPr>
      <w:r w:rsidRPr="00775347">
        <w:rPr>
          <w:rFonts w:ascii="Palatino" w:eastAsia="Times New Roman" w:hAnsi="Palatino" w:cs="Segoe UI"/>
          <w:color w:val="000000"/>
        </w:rPr>
        <w:t>Academic Integrity: The University describes plagiarism as “representing the words or ideas of another as one’s own work in any academic exercise.” Similarly, the resubmission of your own previously produced work, for which you have already received credit in other courses or in high school, is a violation. All students are expected to maintain high standards of academic honesty and integrity. Please see the academic integrity policy on the University website. There are sanctions for plagiarism and academic dishonesty. </w:t>
      </w:r>
      <w:hyperlink r:id="rId5" w:tgtFrame="_blank" w:history="1">
        <w:r w:rsidRPr="00775347">
          <w:rPr>
            <w:rFonts w:ascii="Palatino" w:eastAsia="Times New Roman" w:hAnsi="Palatino" w:cs="Segoe UI"/>
            <w:color w:val="0000FF"/>
            <w:u w:val="single"/>
          </w:rPr>
          <w:t>https://www.uml.edu/catalog/undergraduate/policies/academic-policies/academic-integrity.aspx</w:t>
        </w:r>
      </w:hyperlink>
    </w:p>
    <w:p w:rsidR="00775347" w:rsidRPr="00775347" w:rsidRDefault="00775347" w:rsidP="00775347">
      <w:pPr>
        <w:shd w:val="clear" w:color="auto" w:fill="FFFFFF"/>
        <w:rPr>
          <w:rFonts w:ascii="Palatino" w:eastAsia="Times New Roman" w:hAnsi="Palatino" w:cs="Segoe UI"/>
          <w:color w:val="212121"/>
        </w:rPr>
      </w:pPr>
      <w:r w:rsidRPr="00775347">
        <w:rPr>
          <w:rFonts w:ascii="Palatino" w:eastAsia="Times New Roman" w:hAnsi="Palatino" w:cs="Segoe UI"/>
          <w:color w:val="000000"/>
        </w:rPr>
        <w:t> </w:t>
      </w:r>
    </w:p>
    <w:p w:rsidR="00775347" w:rsidRPr="00775347" w:rsidRDefault="00775347" w:rsidP="00775347">
      <w:pPr>
        <w:shd w:val="clear" w:color="auto" w:fill="FFFFFF"/>
        <w:rPr>
          <w:rFonts w:ascii="Palatino" w:eastAsia="Times New Roman" w:hAnsi="Palatino" w:cs="Segoe UI"/>
          <w:color w:val="212121"/>
        </w:rPr>
      </w:pPr>
      <w:r w:rsidRPr="00775347">
        <w:rPr>
          <w:rFonts w:ascii="Palatino" w:eastAsia="Times New Roman" w:hAnsi="Palatino" w:cs="Times New Roman"/>
          <w:b/>
          <w:bCs/>
          <w:color w:val="000000"/>
          <w:u w:val="single"/>
        </w:rPr>
        <w:t>Plagiarism</w:t>
      </w:r>
      <w:r w:rsidRPr="00775347">
        <w:rPr>
          <w:rFonts w:ascii="Palatino" w:eastAsia="Times New Roman" w:hAnsi="Palatino" w:cs="Times New Roman"/>
          <w:b/>
          <w:bCs/>
          <w:color w:val="000000"/>
        </w:rPr>
        <w:t>:  </w:t>
      </w:r>
      <w:r w:rsidRPr="00775347">
        <w:rPr>
          <w:rFonts w:ascii="Palatino" w:eastAsia="Times New Roman" w:hAnsi="Palatino" w:cs="Times New Roman"/>
          <w:color w:val="000000"/>
        </w:rPr>
        <w:t>Plagiarism includes many forms of academic dishonesty and cheating, which we will discuss in class; it is also unacceptable and will not be tolerated. If you’re having trouble with a paper or are not clear on what plagiarism means, please see me before the paper is due. </w:t>
      </w:r>
      <w:r w:rsidRPr="00775347">
        <w:rPr>
          <w:rFonts w:ascii="Palatino" w:eastAsia="Times New Roman" w:hAnsi="Palatino" w:cs="Times New Roman"/>
          <w:i/>
          <w:iCs/>
          <w:color w:val="000000"/>
        </w:rPr>
        <w:t>Very generally</w:t>
      </w:r>
      <w:r w:rsidRPr="00775347">
        <w:rPr>
          <w:rFonts w:ascii="Palatino" w:eastAsia="Times New Roman" w:hAnsi="Palatino" w:cs="Times New Roman"/>
          <w:color w:val="000000"/>
        </w:rPr>
        <w:t>, plagiarism can consist of:</w:t>
      </w:r>
    </w:p>
    <w:p w:rsidR="00775347" w:rsidRPr="00775347" w:rsidRDefault="00775347" w:rsidP="00775347">
      <w:pPr>
        <w:numPr>
          <w:ilvl w:val="0"/>
          <w:numId w:val="1"/>
        </w:numPr>
        <w:shd w:val="clear" w:color="auto" w:fill="FFFFFF"/>
        <w:rPr>
          <w:rFonts w:ascii="Palatino" w:eastAsia="Times New Roman" w:hAnsi="Palatino" w:cs="Segoe UI"/>
          <w:color w:val="212121"/>
        </w:rPr>
      </w:pPr>
      <w:r w:rsidRPr="00775347">
        <w:rPr>
          <w:rFonts w:ascii="Palatino" w:eastAsia="Times New Roman" w:hAnsi="Palatino" w:cs="Times New Roman"/>
          <w:color w:val="000000"/>
        </w:rPr>
        <w:t>taking whole papers or large parts of papers from the internet or other students and passing off as your own</w:t>
      </w:r>
    </w:p>
    <w:p w:rsidR="00775347" w:rsidRPr="00775347" w:rsidRDefault="00775347" w:rsidP="00775347">
      <w:pPr>
        <w:numPr>
          <w:ilvl w:val="0"/>
          <w:numId w:val="1"/>
        </w:numPr>
        <w:shd w:val="clear" w:color="auto" w:fill="FFFFFF"/>
        <w:rPr>
          <w:rFonts w:ascii="Palatino" w:eastAsia="Times New Roman" w:hAnsi="Palatino" w:cs="Segoe UI"/>
          <w:color w:val="212121"/>
        </w:rPr>
      </w:pPr>
      <w:r w:rsidRPr="00775347">
        <w:rPr>
          <w:rFonts w:ascii="Palatino" w:eastAsia="Times New Roman" w:hAnsi="Palatino" w:cs="Times New Roman"/>
          <w:color w:val="000000"/>
        </w:rPr>
        <w:t>improperly paraphrasing or summarizing from a source or failing to cite an author’s </w:t>
      </w:r>
      <w:r w:rsidRPr="00775347">
        <w:rPr>
          <w:rFonts w:ascii="Palatino" w:eastAsia="Times New Roman" w:hAnsi="Palatino" w:cs="Times New Roman"/>
          <w:i/>
          <w:iCs/>
          <w:color w:val="000000"/>
        </w:rPr>
        <w:t>ideas</w:t>
      </w:r>
    </w:p>
    <w:p w:rsidR="00775347" w:rsidRPr="00775347" w:rsidRDefault="00775347" w:rsidP="00775347">
      <w:pPr>
        <w:numPr>
          <w:ilvl w:val="0"/>
          <w:numId w:val="1"/>
        </w:numPr>
        <w:shd w:val="clear" w:color="auto" w:fill="FFFFFF"/>
        <w:rPr>
          <w:rFonts w:ascii="Palatino" w:eastAsia="Times New Roman" w:hAnsi="Palatino" w:cs="Segoe UI"/>
          <w:color w:val="212121"/>
        </w:rPr>
      </w:pPr>
      <w:r w:rsidRPr="00775347">
        <w:rPr>
          <w:rFonts w:ascii="Palatino" w:eastAsia="Times New Roman" w:hAnsi="Palatino" w:cs="Times New Roman"/>
          <w:color w:val="000000"/>
        </w:rPr>
        <w:t>failing to quote words taken verbatim from a source</w:t>
      </w:r>
    </w:p>
    <w:p w:rsidR="00775347" w:rsidRPr="00775347" w:rsidRDefault="00775347" w:rsidP="00775347">
      <w:pPr>
        <w:numPr>
          <w:ilvl w:val="0"/>
          <w:numId w:val="1"/>
        </w:numPr>
        <w:shd w:val="clear" w:color="auto" w:fill="FFFFFF"/>
        <w:rPr>
          <w:rFonts w:ascii="Palatino" w:eastAsia="Times New Roman" w:hAnsi="Palatino" w:cs="Segoe UI"/>
          <w:color w:val="212121"/>
        </w:rPr>
      </w:pPr>
      <w:r w:rsidRPr="00775347">
        <w:rPr>
          <w:rFonts w:ascii="Palatino" w:eastAsia="Times New Roman" w:hAnsi="Palatino" w:cs="Times New Roman"/>
          <w:color w:val="000000"/>
        </w:rPr>
        <w:t>failing to include in-text citations and/or a bibliography</w:t>
      </w:r>
    </w:p>
    <w:p w:rsidR="00775347" w:rsidRPr="00775347" w:rsidRDefault="00775347" w:rsidP="00775347">
      <w:pPr>
        <w:numPr>
          <w:ilvl w:val="0"/>
          <w:numId w:val="1"/>
        </w:numPr>
        <w:shd w:val="clear" w:color="auto" w:fill="FFFFFF"/>
        <w:rPr>
          <w:rFonts w:ascii="Palatino" w:eastAsia="Times New Roman" w:hAnsi="Palatino" w:cs="Segoe UI"/>
          <w:color w:val="212121"/>
        </w:rPr>
      </w:pPr>
      <w:r w:rsidRPr="00775347">
        <w:rPr>
          <w:rFonts w:ascii="Palatino" w:eastAsia="Times New Roman" w:hAnsi="Palatino" w:cs="Times New Roman"/>
          <w:color w:val="000000"/>
        </w:rPr>
        <w:t>resubmitting an entire paper or parts of a paper that you’d written for another class</w:t>
      </w:r>
    </w:p>
    <w:p w:rsidR="00775347" w:rsidRPr="00775347" w:rsidRDefault="00775347" w:rsidP="00775347">
      <w:pPr>
        <w:shd w:val="clear" w:color="auto" w:fill="FFFFFF"/>
        <w:rPr>
          <w:rFonts w:ascii="Palatino" w:eastAsia="Times New Roman" w:hAnsi="Palatino" w:cs="Segoe UI"/>
          <w:color w:val="212121"/>
        </w:rPr>
      </w:pPr>
      <w:r w:rsidRPr="00775347">
        <w:rPr>
          <w:rFonts w:ascii="Palatino" w:eastAsia="Times New Roman" w:hAnsi="Palatino" w:cs="Times New Roman"/>
          <w:color w:val="000000"/>
          <w:lang w:val="en"/>
        </w:rPr>
        <w:t> </w:t>
      </w:r>
    </w:p>
    <w:p w:rsidR="00775347" w:rsidRPr="00775347" w:rsidRDefault="00775347" w:rsidP="00775347">
      <w:pPr>
        <w:shd w:val="clear" w:color="auto" w:fill="FFFFFF"/>
        <w:rPr>
          <w:rFonts w:ascii="Palatino" w:eastAsia="Times New Roman" w:hAnsi="Palatino" w:cs="Segoe UI"/>
          <w:color w:val="212121"/>
        </w:rPr>
      </w:pPr>
      <w:r w:rsidRPr="00775347">
        <w:rPr>
          <w:rFonts w:ascii="Palatino" w:eastAsia="Times New Roman" w:hAnsi="Palatino" w:cs="Times New Roman"/>
          <w:color w:val="000000"/>
          <w:lang w:val="en"/>
        </w:rPr>
        <w:t>You can find the university policy regarding academic dishonesty at </w:t>
      </w:r>
      <w:hyperlink r:id="rId6" w:tgtFrame="_blank" w:history="1">
        <w:r w:rsidRPr="00775347">
          <w:rPr>
            <w:rFonts w:ascii="Palatino" w:eastAsia="Times New Roman" w:hAnsi="Palatino" w:cs="Calibri"/>
            <w:color w:val="0000FF"/>
            <w:u w:val="single"/>
            <w:shd w:val="clear" w:color="auto" w:fill="FFFFFF"/>
          </w:rPr>
          <w:t>https://www.uml.edu/catalog/undergraduate/policies/academic-policies/academic-integrity.aspx</w:t>
        </w:r>
      </w:hyperlink>
      <w:r w:rsidRPr="00775347">
        <w:rPr>
          <w:rFonts w:ascii="Palatino" w:eastAsia="Times New Roman" w:hAnsi="Palatino" w:cs="Times New Roman"/>
          <w:color w:val="000000"/>
          <w:lang w:val="en"/>
        </w:rPr>
        <w:t>. This policy notes that “academic dishonesty includes but is not limited to cheating, fabrication, plagiarism, and facilitating dishonesty.”</w:t>
      </w:r>
    </w:p>
    <w:p w:rsidR="00775347" w:rsidRPr="00775347" w:rsidRDefault="00775347" w:rsidP="00775347">
      <w:pPr>
        <w:shd w:val="clear" w:color="auto" w:fill="FFFFFF"/>
        <w:rPr>
          <w:rFonts w:ascii="Palatino" w:eastAsia="Times New Roman" w:hAnsi="Palatino" w:cs="Segoe UI"/>
          <w:color w:val="212121"/>
        </w:rPr>
      </w:pPr>
      <w:r w:rsidRPr="00775347">
        <w:rPr>
          <w:rFonts w:ascii="Palatino" w:eastAsia="Times New Roman" w:hAnsi="Palatino" w:cs="Times New Roman"/>
          <w:color w:val="000000"/>
          <w:lang w:val="en"/>
        </w:rPr>
        <w:t> </w:t>
      </w:r>
    </w:p>
    <w:p w:rsidR="00775347" w:rsidRPr="00775347" w:rsidRDefault="00775347" w:rsidP="00775347">
      <w:pPr>
        <w:shd w:val="clear" w:color="auto" w:fill="FFFFFF"/>
        <w:rPr>
          <w:rFonts w:ascii="Palatino" w:eastAsia="Times New Roman" w:hAnsi="Palatino" w:cs="Times New Roman"/>
          <w:b/>
          <w:bCs/>
        </w:rPr>
      </w:pPr>
      <w:r w:rsidRPr="00775347">
        <w:rPr>
          <w:rFonts w:ascii="Palatino" w:eastAsia="Times New Roman" w:hAnsi="Palatino" w:cs="Times New Roman"/>
          <w:color w:val="000000"/>
          <w:lang w:val="en"/>
        </w:rPr>
        <w:t xml:space="preserve">Because plagiarism and academic dishonesty </w:t>
      </w:r>
      <w:r w:rsidRPr="00775347">
        <w:rPr>
          <w:rFonts w:ascii="Palatino" w:eastAsia="Times New Roman" w:hAnsi="Palatino" w:cs="Times New Roman"/>
          <w:color w:val="000000"/>
          <w:lang w:val="en"/>
        </w:rPr>
        <w:t>can take many different forms</w:t>
      </w:r>
      <w:r w:rsidRPr="00775347">
        <w:rPr>
          <w:rFonts w:ascii="Palatino" w:eastAsia="Times New Roman" w:hAnsi="Palatino" w:cs="Times New Roman"/>
          <w:color w:val="000000"/>
          <w:lang w:val="en"/>
        </w:rPr>
        <w:t>, so do the penalties</w:t>
      </w:r>
      <w:r w:rsidRPr="00775347">
        <w:rPr>
          <w:rFonts w:ascii="Palatino" w:eastAsia="Times New Roman" w:hAnsi="Palatino" w:cs="Times New Roman"/>
          <w:color w:val="000000"/>
          <w:lang w:val="en"/>
        </w:rPr>
        <w:t xml:space="preserve">, but all infractions will be reported to the Provost’s office. </w:t>
      </w:r>
      <w:r w:rsidRPr="00775347">
        <w:rPr>
          <w:rFonts w:ascii="Palatino" w:eastAsia="Times New Roman" w:hAnsi="Palatino" w:cs="Times New Roman"/>
          <w:color w:val="000000"/>
          <w:lang w:val="en"/>
        </w:rPr>
        <w:t xml:space="preserve">Consequences for plagiarism will be handled on a case-by-case </w:t>
      </w:r>
      <w:proofErr w:type="gramStart"/>
      <w:r w:rsidRPr="00775347">
        <w:rPr>
          <w:rFonts w:ascii="Palatino" w:eastAsia="Times New Roman" w:hAnsi="Palatino" w:cs="Times New Roman"/>
          <w:color w:val="000000"/>
          <w:lang w:val="en"/>
        </w:rPr>
        <w:t>basis,</w:t>
      </w:r>
      <w:r w:rsidRPr="00775347">
        <w:rPr>
          <w:rFonts w:ascii="Palatino" w:eastAsia="Times New Roman" w:hAnsi="Palatino" w:cs="Times New Roman"/>
          <w:color w:val="000000"/>
          <w:lang w:val="en"/>
        </w:rPr>
        <w:t xml:space="preserve"> and</w:t>
      </w:r>
      <w:proofErr w:type="gramEnd"/>
      <w:r w:rsidRPr="00775347">
        <w:rPr>
          <w:rFonts w:ascii="Palatino" w:eastAsia="Times New Roman" w:hAnsi="Palatino" w:cs="Times New Roman"/>
          <w:color w:val="000000"/>
          <w:lang w:val="en"/>
        </w:rPr>
        <w:t xml:space="preserve"> </w:t>
      </w:r>
      <w:r w:rsidRPr="00775347">
        <w:rPr>
          <w:rFonts w:ascii="Palatino" w:eastAsia="Times New Roman" w:hAnsi="Palatino" w:cs="Times New Roman"/>
          <w:color w:val="000000"/>
          <w:lang w:val="en"/>
        </w:rPr>
        <w:t xml:space="preserve">may include a zero or reduced credit for an assignment, a re-write, </w:t>
      </w:r>
      <w:r w:rsidRPr="00775347">
        <w:rPr>
          <w:rFonts w:ascii="Palatino" w:eastAsia="Times New Roman" w:hAnsi="Palatino" w:cs="Times New Roman"/>
          <w:color w:val="000000"/>
          <w:lang w:val="en"/>
        </w:rPr>
        <w:t xml:space="preserve">or </w:t>
      </w:r>
      <w:r w:rsidRPr="00775347">
        <w:rPr>
          <w:rFonts w:ascii="Palatino" w:eastAsia="Times New Roman" w:hAnsi="Palatino" w:cs="Times New Roman"/>
          <w:color w:val="000000"/>
          <w:lang w:val="en"/>
        </w:rPr>
        <w:t>failure of the course</w:t>
      </w:r>
      <w:r w:rsidRPr="00775347">
        <w:rPr>
          <w:rFonts w:ascii="Palatino" w:eastAsia="Times New Roman" w:hAnsi="Palatino" w:cs="Times New Roman"/>
          <w:color w:val="000000"/>
          <w:lang w:val="en"/>
        </w:rPr>
        <w:t>.</w:t>
      </w:r>
    </w:p>
    <w:p w:rsidR="00775347" w:rsidRPr="00775347" w:rsidRDefault="00775347">
      <w:pPr>
        <w:rPr>
          <w:rFonts w:ascii="Palatino" w:eastAsia="Times New Roman" w:hAnsi="Palatino" w:cs="Times New Roman"/>
          <w:b/>
          <w:bCs/>
        </w:rPr>
      </w:pPr>
    </w:p>
    <w:p w:rsidR="00775347" w:rsidRPr="00775347" w:rsidRDefault="00775347">
      <w:pPr>
        <w:rPr>
          <w:rFonts w:ascii="Palatino" w:eastAsia="Times New Roman" w:hAnsi="Palatino" w:cs="Times New Roman"/>
        </w:rPr>
      </w:pPr>
      <w:r w:rsidRPr="00775347">
        <w:rPr>
          <w:rFonts w:ascii="Palatino" w:eastAsia="Times New Roman" w:hAnsi="Palatino" w:cs="Times New Roman"/>
        </w:rPr>
        <w:t>------------------------------------------------------------</w:t>
      </w:r>
    </w:p>
    <w:p w:rsidR="00775347" w:rsidRPr="00775347" w:rsidRDefault="00775347">
      <w:pPr>
        <w:rPr>
          <w:rFonts w:ascii="Palatino" w:hAnsi="Palatino"/>
        </w:rPr>
      </w:pPr>
    </w:p>
    <w:p w:rsidR="00775347" w:rsidRPr="00775347" w:rsidRDefault="00775347">
      <w:pPr>
        <w:rPr>
          <w:rFonts w:ascii="Palatino" w:hAnsi="Palatino"/>
          <w:b/>
          <w:bCs/>
        </w:rPr>
      </w:pPr>
      <w:r w:rsidRPr="00775347">
        <w:rPr>
          <w:rFonts w:ascii="Palatino" w:hAnsi="Palatino"/>
          <w:b/>
          <w:bCs/>
        </w:rPr>
        <w:t>Adapted from Prof. James Prop (Mathematical Sciences)</w:t>
      </w:r>
    </w:p>
    <w:p w:rsidR="00775347" w:rsidRPr="00775347" w:rsidRDefault="00775347">
      <w:pPr>
        <w:rPr>
          <w:rFonts w:ascii="Palatino" w:hAnsi="Palatino"/>
          <w:b/>
          <w:bCs/>
        </w:rPr>
      </w:pP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Menlo"/>
          <w:color w:val="000000"/>
        </w:rPr>
        <w:t>My expectations for appropriate ways of doing the homework will be</w:t>
      </w: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Menlo"/>
          <w:color w:val="000000"/>
        </w:rPr>
        <w:t>discussed in class; in case you are in any doubt about what is expected,</w:t>
      </w: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Menlo"/>
          <w:color w:val="000000"/>
        </w:rPr>
        <w:t>it is your responsibility to contact me for clarification.  See</w:t>
      </w:r>
    </w:p>
    <w:p w:rsidR="00775347" w:rsidRPr="00775347" w:rsidRDefault="00775347" w:rsidP="00775347">
      <w:pPr>
        <w:shd w:val="clear" w:color="auto" w:fill="FFFFFF"/>
        <w:rPr>
          <w:rFonts w:ascii="Palatino" w:eastAsia="Times New Roman" w:hAnsi="Palatino" w:cs="Calibri"/>
          <w:color w:val="000000"/>
        </w:rPr>
      </w:pPr>
      <w:hyperlink r:id="rId7" w:tgtFrame="_blank" w:history="1">
        <w:r w:rsidRPr="00775347">
          <w:rPr>
            <w:rFonts w:ascii="Palatino" w:eastAsia="Times New Roman" w:hAnsi="Palatino" w:cs="Menlo"/>
            <w:color w:val="0000FF"/>
            <w:u w:val="single"/>
          </w:rPr>
          <w:t>https://www.uml.edu/Catalog/Undergraduate/Policies/Academic-Policies/Academic-Integrity.aspx</w:t>
        </w:r>
      </w:hyperlink>
      <w:r w:rsidRPr="00775347">
        <w:rPr>
          <w:rFonts w:ascii="Palatino" w:eastAsia="Times New Roman" w:hAnsi="Palatino" w:cs="Menlo"/>
          <w:color w:val="000000"/>
        </w:rPr>
        <w:t xml:space="preserve"> </w:t>
      </w:r>
    </w:p>
    <w:p w:rsidR="00775347" w:rsidRPr="00775347" w:rsidRDefault="00775347" w:rsidP="00775347">
      <w:pPr>
        <w:shd w:val="clear" w:color="auto" w:fill="FFFFFF"/>
        <w:rPr>
          <w:rFonts w:ascii="Palatino" w:eastAsia="Times New Roman" w:hAnsi="Palatino" w:cs="Calibri"/>
          <w:color w:val="000000"/>
        </w:rPr>
      </w:pP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Menlo"/>
          <w:color w:val="000000"/>
        </w:rPr>
        <w:t>The homework that you turn in is expected to be your work and yours alone.</w:t>
      </w: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Menlo"/>
          <w:color w:val="000000"/>
        </w:rPr>
        <w:t>Helping your peers and seeking help from them is allowed; mindlessly copying answers is highly unethical (aside from being a lousy way to learn material and therefore a bad way to prepare for exams); the grader and I will be looking closely for evidence of copied answers.  Be certain that you are able to explain anything and everything that you turn in.  The ideas can be developed in collaboration, but the words must be yours and yours alone. </w:t>
      </w:r>
      <w:r w:rsidRPr="00775347">
        <w:rPr>
          <w:rFonts w:ascii="Palatino" w:eastAsia="Times New Roman" w:hAnsi="Palatino" w:cs="Menlo"/>
          <w:color w:val="000000"/>
        </w:rPr>
        <w:t xml:space="preserve">  </w:t>
      </w: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Calibri"/>
          <w:color w:val="000000"/>
        </w:rPr>
        <w:t xml:space="preserve"> </w:t>
      </w:r>
    </w:p>
    <w:p w:rsidR="00775347" w:rsidRPr="00775347" w:rsidRDefault="00775347" w:rsidP="00775347">
      <w:pPr>
        <w:shd w:val="clear" w:color="auto" w:fill="FFFFFF"/>
        <w:rPr>
          <w:rFonts w:ascii="Palatino" w:eastAsia="Times New Roman" w:hAnsi="Palatino" w:cs="Calibri"/>
          <w:color w:val="000000"/>
        </w:rPr>
      </w:pPr>
      <w:r w:rsidRPr="00775347">
        <w:rPr>
          <w:rFonts w:ascii="Palatino" w:eastAsia="Times New Roman" w:hAnsi="Palatino" w:cs="Times New Roman"/>
        </w:rPr>
        <w:t>------------------------------------------------------------</w:t>
      </w:r>
    </w:p>
    <w:p w:rsidR="00775347" w:rsidRPr="00775347" w:rsidRDefault="00775347">
      <w:pPr>
        <w:rPr>
          <w:rFonts w:ascii="Palatino" w:hAnsi="Palatino"/>
        </w:rPr>
      </w:pPr>
      <w:bookmarkStart w:id="0" w:name="_GoBack"/>
      <w:bookmarkEnd w:id="0"/>
    </w:p>
    <w:sectPr w:rsidR="00775347" w:rsidRPr="00775347" w:rsidSect="00CC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altName w:val="Sylfaen"/>
    <w:panose1 w:val="020B0604020202020204"/>
    <w:charset w:val="00"/>
    <w:family w:val="swiss"/>
    <w:pitch w:val="variable"/>
    <w:sig w:usb0="E10022FF" w:usb1="C000E47F" w:usb2="00000029" w:usb3="00000000" w:csb0="000001D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00100"/>
    <w:multiLevelType w:val="multilevel"/>
    <w:tmpl w:val="0C6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E7"/>
    <w:rsid w:val="004015E7"/>
    <w:rsid w:val="00775347"/>
    <w:rsid w:val="00CC56A3"/>
    <w:rsid w:val="00E8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1C9C"/>
  <w15:chartTrackingRefBased/>
  <w15:docId w15:val="{086D3FD2-2C3C-7F4E-928C-A2B43E43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0115">
      <w:bodyDiv w:val="1"/>
      <w:marLeft w:val="0"/>
      <w:marRight w:val="0"/>
      <w:marTop w:val="0"/>
      <w:marBottom w:val="0"/>
      <w:divBdr>
        <w:top w:val="none" w:sz="0" w:space="0" w:color="auto"/>
        <w:left w:val="none" w:sz="0" w:space="0" w:color="auto"/>
        <w:bottom w:val="none" w:sz="0" w:space="0" w:color="auto"/>
        <w:right w:val="none" w:sz="0" w:space="0" w:color="auto"/>
      </w:divBdr>
    </w:div>
    <w:div w:id="396320832">
      <w:bodyDiv w:val="1"/>
      <w:marLeft w:val="0"/>
      <w:marRight w:val="0"/>
      <w:marTop w:val="0"/>
      <w:marBottom w:val="0"/>
      <w:divBdr>
        <w:top w:val="none" w:sz="0" w:space="0" w:color="auto"/>
        <w:left w:val="none" w:sz="0" w:space="0" w:color="auto"/>
        <w:bottom w:val="none" w:sz="0" w:space="0" w:color="auto"/>
        <w:right w:val="none" w:sz="0" w:space="0" w:color="auto"/>
      </w:divBdr>
      <w:divsChild>
        <w:div w:id="917641012">
          <w:marLeft w:val="0"/>
          <w:marRight w:val="0"/>
          <w:marTop w:val="280"/>
          <w:marBottom w:val="280"/>
          <w:divBdr>
            <w:top w:val="none" w:sz="0" w:space="0" w:color="auto"/>
            <w:left w:val="none" w:sz="0" w:space="0" w:color="auto"/>
            <w:bottom w:val="none" w:sz="0" w:space="0" w:color="auto"/>
            <w:right w:val="none" w:sz="0" w:space="0" w:color="auto"/>
          </w:divBdr>
        </w:div>
        <w:div w:id="1029181790">
          <w:marLeft w:val="0"/>
          <w:marRight w:val="0"/>
          <w:marTop w:val="280"/>
          <w:marBottom w:val="280"/>
          <w:divBdr>
            <w:top w:val="none" w:sz="0" w:space="0" w:color="auto"/>
            <w:left w:val="none" w:sz="0" w:space="0" w:color="auto"/>
            <w:bottom w:val="none" w:sz="0" w:space="0" w:color="auto"/>
            <w:right w:val="none" w:sz="0" w:space="0" w:color="auto"/>
          </w:divBdr>
        </w:div>
        <w:div w:id="1377121800">
          <w:marLeft w:val="0"/>
          <w:marRight w:val="0"/>
          <w:marTop w:val="280"/>
          <w:marBottom w:val="280"/>
          <w:divBdr>
            <w:top w:val="none" w:sz="0" w:space="0" w:color="auto"/>
            <w:left w:val="none" w:sz="0" w:space="0" w:color="auto"/>
            <w:bottom w:val="none" w:sz="0" w:space="0" w:color="auto"/>
            <w:right w:val="none" w:sz="0" w:space="0" w:color="auto"/>
          </w:divBdr>
        </w:div>
        <w:div w:id="1939826576">
          <w:marLeft w:val="0"/>
          <w:marRight w:val="0"/>
          <w:marTop w:val="280"/>
          <w:marBottom w:val="280"/>
          <w:divBdr>
            <w:top w:val="none" w:sz="0" w:space="0" w:color="auto"/>
            <w:left w:val="none" w:sz="0" w:space="0" w:color="auto"/>
            <w:bottom w:val="none" w:sz="0" w:space="0" w:color="auto"/>
            <w:right w:val="none" w:sz="0" w:space="0" w:color="auto"/>
          </w:divBdr>
        </w:div>
        <w:div w:id="584997246">
          <w:marLeft w:val="0"/>
          <w:marRight w:val="0"/>
          <w:marTop w:val="0"/>
          <w:marBottom w:val="0"/>
          <w:divBdr>
            <w:top w:val="none" w:sz="0" w:space="0" w:color="auto"/>
            <w:left w:val="none" w:sz="0" w:space="0" w:color="auto"/>
            <w:bottom w:val="none" w:sz="0" w:space="0" w:color="auto"/>
            <w:right w:val="none" w:sz="0" w:space="0" w:color="auto"/>
          </w:divBdr>
        </w:div>
        <w:div w:id="1354720778">
          <w:marLeft w:val="1080"/>
          <w:marRight w:val="0"/>
          <w:marTop w:val="0"/>
          <w:marBottom w:val="0"/>
          <w:divBdr>
            <w:top w:val="none" w:sz="0" w:space="0" w:color="auto"/>
            <w:left w:val="none" w:sz="0" w:space="0" w:color="auto"/>
            <w:bottom w:val="none" w:sz="0" w:space="0" w:color="auto"/>
            <w:right w:val="none" w:sz="0" w:space="0" w:color="auto"/>
          </w:divBdr>
        </w:div>
        <w:div w:id="1169246066">
          <w:marLeft w:val="0"/>
          <w:marRight w:val="0"/>
          <w:marTop w:val="0"/>
          <w:marBottom w:val="0"/>
          <w:divBdr>
            <w:top w:val="none" w:sz="0" w:space="0" w:color="auto"/>
            <w:left w:val="none" w:sz="0" w:space="0" w:color="auto"/>
            <w:bottom w:val="none" w:sz="0" w:space="0" w:color="auto"/>
            <w:right w:val="none" w:sz="0" w:space="0" w:color="auto"/>
          </w:divBdr>
        </w:div>
        <w:div w:id="1860661080">
          <w:marLeft w:val="0"/>
          <w:marRight w:val="0"/>
          <w:marTop w:val="0"/>
          <w:marBottom w:val="0"/>
          <w:divBdr>
            <w:top w:val="none" w:sz="0" w:space="0" w:color="auto"/>
            <w:left w:val="none" w:sz="0" w:space="0" w:color="auto"/>
            <w:bottom w:val="none" w:sz="0" w:space="0" w:color="auto"/>
            <w:right w:val="none" w:sz="0" w:space="0" w:color="auto"/>
          </w:divBdr>
        </w:div>
        <w:div w:id="836653276">
          <w:marLeft w:val="0"/>
          <w:marRight w:val="0"/>
          <w:marTop w:val="0"/>
          <w:marBottom w:val="0"/>
          <w:divBdr>
            <w:top w:val="none" w:sz="0" w:space="0" w:color="auto"/>
            <w:left w:val="none" w:sz="0" w:space="0" w:color="auto"/>
            <w:bottom w:val="none" w:sz="0" w:space="0" w:color="auto"/>
            <w:right w:val="none" w:sz="0" w:space="0" w:color="auto"/>
          </w:divBdr>
        </w:div>
      </w:divsChild>
    </w:div>
    <w:div w:id="1144587552">
      <w:bodyDiv w:val="1"/>
      <w:marLeft w:val="0"/>
      <w:marRight w:val="0"/>
      <w:marTop w:val="0"/>
      <w:marBottom w:val="0"/>
      <w:divBdr>
        <w:top w:val="none" w:sz="0" w:space="0" w:color="auto"/>
        <w:left w:val="none" w:sz="0" w:space="0" w:color="auto"/>
        <w:bottom w:val="none" w:sz="0" w:space="0" w:color="auto"/>
        <w:right w:val="none" w:sz="0" w:space="0" w:color="auto"/>
      </w:divBdr>
    </w:div>
    <w:div w:id="1884367719">
      <w:bodyDiv w:val="1"/>
      <w:marLeft w:val="0"/>
      <w:marRight w:val="0"/>
      <w:marTop w:val="0"/>
      <w:marBottom w:val="0"/>
      <w:divBdr>
        <w:top w:val="none" w:sz="0" w:space="0" w:color="auto"/>
        <w:left w:val="none" w:sz="0" w:space="0" w:color="auto"/>
        <w:bottom w:val="none" w:sz="0" w:space="0" w:color="auto"/>
        <w:right w:val="none" w:sz="0" w:space="0" w:color="auto"/>
      </w:divBdr>
      <w:divsChild>
        <w:div w:id="244265040">
          <w:marLeft w:val="0"/>
          <w:marRight w:val="0"/>
          <w:marTop w:val="0"/>
          <w:marBottom w:val="0"/>
          <w:divBdr>
            <w:top w:val="none" w:sz="0" w:space="0" w:color="auto"/>
            <w:left w:val="none" w:sz="0" w:space="0" w:color="auto"/>
            <w:bottom w:val="none" w:sz="0" w:space="0" w:color="auto"/>
            <w:right w:val="none" w:sz="0" w:space="0" w:color="auto"/>
          </w:divBdr>
          <w:divsChild>
            <w:div w:id="892158173">
              <w:marLeft w:val="0"/>
              <w:marRight w:val="0"/>
              <w:marTop w:val="0"/>
              <w:marBottom w:val="0"/>
              <w:divBdr>
                <w:top w:val="none" w:sz="0" w:space="0" w:color="auto"/>
                <w:left w:val="none" w:sz="0" w:space="0" w:color="auto"/>
                <w:bottom w:val="none" w:sz="0" w:space="0" w:color="auto"/>
                <w:right w:val="none" w:sz="0" w:space="0" w:color="auto"/>
              </w:divBdr>
            </w:div>
            <w:div w:id="2071800934">
              <w:marLeft w:val="0"/>
              <w:marRight w:val="0"/>
              <w:marTop w:val="0"/>
              <w:marBottom w:val="0"/>
              <w:divBdr>
                <w:top w:val="none" w:sz="0" w:space="0" w:color="auto"/>
                <w:left w:val="none" w:sz="0" w:space="0" w:color="auto"/>
                <w:bottom w:val="none" w:sz="0" w:space="0" w:color="auto"/>
                <w:right w:val="none" w:sz="0" w:space="0" w:color="auto"/>
              </w:divBdr>
            </w:div>
            <w:div w:id="1829592526">
              <w:marLeft w:val="0"/>
              <w:marRight w:val="0"/>
              <w:marTop w:val="0"/>
              <w:marBottom w:val="0"/>
              <w:divBdr>
                <w:top w:val="none" w:sz="0" w:space="0" w:color="auto"/>
                <w:left w:val="none" w:sz="0" w:space="0" w:color="auto"/>
                <w:bottom w:val="none" w:sz="0" w:space="0" w:color="auto"/>
                <w:right w:val="none" w:sz="0" w:space="0" w:color="auto"/>
              </w:divBdr>
            </w:div>
            <w:div w:id="1243447154">
              <w:marLeft w:val="0"/>
              <w:marRight w:val="0"/>
              <w:marTop w:val="0"/>
              <w:marBottom w:val="0"/>
              <w:divBdr>
                <w:top w:val="none" w:sz="0" w:space="0" w:color="auto"/>
                <w:left w:val="none" w:sz="0" w:space="0" w:color="auto"/>
                <w:bottom w:val="none" w:sz="0" w:space="0" w:color="auto"/>
                <w:right w:val="none" w:sz="0" w:space="0" w:color="auto"/>
              </w:divBdr>
            </w:div>
            <w:div w:id="1489243749">
              <w:marLeft w:val="0"/>
              <w:marRight w:val="0"/>
              <w:marTop w:val="0"/>
              <w:marBottom w:val="0"/>
              <w:divBdr>
                <w:top w:val="none" w:sz="0" w:space="0" w:color="auto"/>
                <w:left w:val="none" w:sz="0" w:space="0" w:color="auto"/>
                <w:bottom w:val="none" w:sz="0" w:space="0" w:color="auto"/>
                <w:right w:val="none" w:sz="0" w:space="0" w:color="auto"/>
              </w:divBdr>
            </w:div>
            <w:div w:id="1032613999">
              <w:marLeft w:val="0"/>
              <w:marRight w:val="0"/>
              <w:marTop w:val="0"/>
              <w:marBottom w:val="0"/>
              <w:divBdr>
                <w:top w:val="none" w:sz="0" w:space="0" w:color="auto"/>
                <w:left w:val="none" w:sz="0" w:space="0" w:color="auto"/>
                <w:bottom w:val="none" w:sz="0" w:space="0" w:color="auto"/>
                <w:right w:val="none" w:sz="0" w:space="0" w:color="auto"/>
              </w:divBdr>
            </w:div>
          </w:divsChild>
        </w:div>
        <w:div w:id="1166895451">
          <w:marLeft w:val="0"/>
          <w:marRight w:val="0"/>
          <w:marTop w:val="0"/>
          <w:marBottom w:val="0"/>
          <w:divBdr>
            <w:top w:val="none" w:sz="0" w:space="0" w:color="auto"/>
            <w:left w:val="none" w:sz="0" w:space="0" w:color="auto"/>
            <w:bottom w:val="none" w:sz="0" w:space="0" w:color="auto"/>
            <w:right w:val="none" w:sz="0" w:space="0" w:color="auto"/>
          </w:divBdr>
          <w:divsChild>
            <w:div w:id="2045016535">
              <w:marLeft w:val="0"/>
              <w:marRight w:val="0"/>
              <w:marTop w:val="0"/>
              <w:marBottom w:val="0"/>
              <w:divBdr>
                <w:top w:val="none" w:sz="0" w:space="0" w:color="auto"/>
                <w:left w:val="none" w:sz="0" w:space="0" w:color="auto"/>
                <w:bottom w:val="none" w:sz="0" w:space="0" w:color="auto"/>
                <w:right w:val="none" w:sz="0" w:space="0" w:color="auto"/>
              </w:divBdr>
            </w:div>
            <w:div w:id="1695810479">
              <w:marLeft w:val="0"/>
              <w:marRight w:val="0"/>
              <w:marTop w:val="0"/>
              <w:marBottom w:val="0"/>
              <w:divBdr>
                <w:top w:val="none" w:sz="0" w:space="0" w:color="auto"/>
                <w:left w:val="none" w:sz="0" w:space="0" w:color="auto"/>
                <w:bottom w:val="none" w:sz="0" w:space="0" w:color="auto"/>
                <w:right w:val="none" w:sz="0" w:space="0" w:color="auto"/>
              </w:divBdr>
            </w:div>
            <w:div w:id="1199316152">
              <w:marLeft w:val="0"/>
              <w:marRight w:val="0"/>
              <w:marTop w:val="0"/>
              <w:marBottom w:val="0"/>
              <w:divBdr>
                <w:top w:val="none" w:sz="0" w:space="0" w:color="auto"/>
                <w:left w:val="none" w:sz="0" w:space="0" w:color="auto"/>
                <w:bottom w:val="none" w:sz="0" w:space="0" w:color="auto"/>
                <w:right w:val="none" w:sz="0" w:space="0" w:color="auto"/>
              </w:divBdr>
            </w:div>
            <w:div w:id="168909895">
              <w:marLeft w:val="0"/>
              <w:marRight w:val="0"/>
              <w:marTop w:val="0"/>
              <w:marBottom w:val="0"/>
              <w:divBdr>
                <w:top w:val="none" w:sz="0" w:space="0" w:color="auto"/>
                <w:left w:val="none" w:sz="0" w:space="0" w:color="auto"/>
                <w:bottom w:val="none" w:sz="0" w:space="0" w:color="auto"/>
                <w:right w:val="none" w:sz="0" w:space="0" w:color="auto"/>
              </w:divBdr>
              <w:divsChild>
                <w:div w:id="1111700452">
                  <w:marLeft w:val="0"/>
                  <w:marRight w:val="0"/>
                  <w:marTop w:val="0"/>
                  <w:marBottom w:val="0"/>
                  <w:divBdr>
                    <w:top w:val="none" w:sz="0" w:space="0" w:color="auto"/>
                    <w:left w:val="none" w:sz="0" w:space="0" w:color="auto"/>
                    <w:bottom w:val="none" w:sz="0" w:space="0" w:color="auto"/>
                    <w:right w:val="none" w:sz="0" w:space="0" w:color="auto"/>
                  </w:divBdr>
                </w:div>
                <w:div w:id="1345933360">
                  <w:marLeft w:val="0"/>
                  <w:marRight w:val="0"/>
                  <w:marTop w:val="0"/>
                  <w:marBottom w:val="0"/>
                  <w:divBdr>
                    <w:top w:val="none" w:sz="0" w:space="0" w:color="auto"/>
                    <w:left w:val="none" w:sz="0" w:space="0" w:color="auto"/>
                    <w:bottom w:val="none" w:sz="0" w:space="0" w:color="auto"/>
                    <w:right w:val="none" w:sz="0" w:space="0" w:color="auto"/>
                  </w:divBdr>
                </w:div>
                <w:div w:id="1453086756">
                  <w:marLeft w:val="0"/>
                  <w:marRight w:val="0"/>
                  <w:marTop w:val="0"/>
                  <w:marBottom w:val="0"/>
                  <w:divBdr>
                    <w:top w:val="none" w:sz="0" w:space="0" w:color="auto"/>
                    <w:left w:val="none" w:sz="0" w:space="0" w:color="auto"/>
                    <w:bottom w:val="none" w:sz="0" w:space="0" w:color="auto"/>
                    <w:right w:val="none" w:sz="0" w:space="0" w:color="auto"/>
                  </w:divBdr>
                </w:div>
                <w:div w:id="184751193">
                  <w:marLeft w:val="0"/>
                  <w:marRight w:val="0"/>
                  <w:marTop w:val="0"/>
                  <w:marBottom w:val="0"/>
                  <w:divBdr>
                    <w:top w:val="none" w:sz="0" w:space="0" w:color="auto"/>
                    <w:left w:val="none" w:sz="0" w:space="0" w:color="auto"/>
                    <w:bottom w:val="none" w:sz="0" w:space="0" w:color="auto"/>
                    <w:right w:val="none" w:sz="0" w:space="0" w:color="auto"/>
                  </w:divBdr>
                </w:div>
                <w:div w:id="382220582">
                  <w:marLeft w:val="0"/>
                  <w:marRight w:val="0"/>
                  <w:marTop w:val="0"/>
                  <w:marBottom w:val="0"/>
                  <w:divBdr>
                    <w:top w:val="none" w:sz="0" w:space="0" w:color="auto"/>
                    <w:left w:val="none" w:sz="0" w:space="0" w:color="auto"/>
                    <w:bottom w:val="none" w:sz="0" w:space="0" w:color="auto"/>
                    <w:right w:val="none" w:sz="0" w:space="0" w:color="auto"/>
                  </w:divBdr>
                </w:div>
                <w:div w:id="295379011">
                  <w:marLeft w:val="0"/>
                  <w:marRight w:val="0"/>
                  <w:marTop w:val="0"/>
                  <w:marBottom w:val="0"/>
                  <w:divBdr>
                    <w:top w:val="none" w:sz="0" w:space="0" w:color="auto"/>
                    <w:left w:val="none" w:sz="0" w:space="0" w:color="auto"/>
                    <w:bottom w:val="none" w:sz="0" w:space="0" w:color="auto"/>
                    <w:right w:val="none" w:sz="0" w:space="0" w:color="auto"/>
                  </w:divBdr>
                </w:div>
                <w:div w:id="1118722010">
                  <w:marLeft w:val="0"/>
                  <w:marRight w:val="0"/>
                  <w:marTop w:val="0"/>
                  <w:marBottom w:val="0"/>
                  <w:divBdr>
                    <w:top w:val="none" w:sz="0" w:space="0" w:color="auto"/>
                    <w:left w:val="none" w:sz="0" w:space="0" w:color="auto"/>
                    <w:bottom w:val="none" w:sz="0" w:space="0" w:color="auto"/>
                    <w:right w:val="none" w:sz="0" w:space="0" w:color="auto"/>
                  </w:divBdr>
                </w:div>
                <w:div w:id="1591238547">
                  <w:marLeft w:val="0"/>
                  <w:marRight w:val="0"/>
                  <w:marTop w:val="0"/>
                  <w:marBottom w:val="0"/>
                  <w:divBdr>
                    <w:top w:val="none" w:sz="0" w:space="0" w:color="auto"/>
                    <w:left w:val="none" w:sz="0" w:space="0" w:color="auto"/>
                    <w:bottom w:val="none" w:sz="0" w:space="0" w:color="auto"/>
                    <w:right w:val="none" w:sz="0" w:space="0" w:color="auto"/>
                  </w:divBdr>
                </w:div>
                <w:div w:id="10099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ml.edu/Catalog/Undergraduate/Policies/Academic-Policies/Academic-Integrit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l.edu/catalog/undergraduate/policies/academic-policies/academic-integrity.aspx" TargetMode="External"/><Relationship Id="rId5" Type="http://schemas.openxmlformats.org/officeDocument/2006/relationships/hyperlink" Target="https://www.uml.edu/catalog/undergraduate/policies/academic-policies/academic-integrity.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Julie</dc:creator>
  <cp:keywords/>
  <dc:description/>
  <cp:lastModifiedBy>Nash, Julie</cp:lastModifiedBy>
  <cp:revision>2</cp:revision>
  <dcterms:created xsi:type="dcterms:W3CDTF">2019-08-21T18:53:00Z</dcterms:created>
  <dcterms:modified xsi:type="dcterms:W3CDTF">2019-08-22T03:24:00Z</dcterms:modified>
</cp:coreProperties>
</file>