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089FF" w14:textId="77777777" w:rsidR="00AA01B8" w:rsidRDefault="002B2AC3" w:rsidP="002B2AC3">
      <w:proofErr w:type="gramStart"/>
      <w:r>
        <w:t>Hyperglycemia  Protocol</w:t>
      </w:r>
      <w:proofErr w:type="gramEnd"/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10/24/19</w:t>
      </w:r>
    </w:p>
    <w:p w14:paraId="02DACE23" w14:textId="77777777" w:rsidR="002B2AC3" w:rsidRDefault="002B2AC3" w:rsidP="002B2AC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21DB7F" wp14:editId="6FEE5FD1">
                <wp:simplePos x="0" y="0"/>
                <wp:positionH relativeFrom="column">
                  <wp:posOffset>1562100</wp:posOffset>
                </wp:positionH>
                <wp:positionV relativeFrom="paragraph">
                  <wp:posOffset>276860</wp:posOffset>
                </wp:positionV>
                <wp:extent cx="2676525" cy="723900"/>
                <wp:effectExtent l="0" t="0" r="2857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525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DE696F" w14:textId="77777777" w:rsidR="002B2AC3" w:rsidRDefault="002B2AC3" w:rsidP="002B2AC3">
                            <w:pPr>
                              <w:jc w:val="center"/>
                            </w:pPr>
                            <w:r>
                              <w:t>Elective Total Joints with Dx of Diabetes who have a Pre op A1C between 7-8%</w:t>
                            </w:r>
                          </w:p>
                          <w:p w14:paraId="077FC1D6" w14:textId="77777777" w:rsidR="002B2AC3" w:rsidRDefault="002B2AC3" w:rsidP="002B2AC3">
                            <w:pPr>
                              <w:jc w:val="center"/>
                            </w:pPr>
                          </w:p>
                          <w:p w14:paraId="4B3BE19E" w14:textId="77777777" w:rsidR="002B2AC3" w:rsidRDefault="002B2AC3" w:rsidP="002B2AC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21DB7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23pt;margin-top:21.8pt;width:210.75pt;height:5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" fillcolor="white [3201]" strokeweight=".5pt">
                <v:textbox>
                  <w:txbxContent>
                    <w:p w14:paraId="78DE696F" w14:textId="77777777" w:rsidR="002B2AC3" w:rsidRDefault="002B2AC3" w:rsidP="002B2AC3">
                      <w:pPr>
                        <w:jc w:val="center"/>
                      </w:pPr>
                      <w:r>
                        <w:t>Elective Total Joints with Dx of Diabetes who have a Pre op A1C between 7-8%</w:t>
                      </w:r>
                    </w:p>
                    <w:p w14:paraId="077FC1D6" w14:textId="77777777" w:rsidR="002B2AC3" w:rsidRDefault="002B2AC3" w:rsidP="002B2AC3">
                      <w:pPr>
                        <w:jc w:val="center"/>
                      </w:pPr>
                    </w:p>
                    <w:p w14:paraId="4B3BE19E" w14:textId="77777777" w:rsidR="002B2AC3" w:rsidRDefault="002B2AC3" w:rsidP="002B2AC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F22C7AB" w14:textId="77777777" w:rsidR="002B2AC3" w:rsidRDefault="002B2AC3" w:rsidP="002B2AC3">
      <w:pPr>
        <w:jc w:val="center"/>
      </w:pPr>
    </w:p>
    <w:p w14:paraId="1452B262" w14:textId="77777777" w:rsidR="002B2AC3" w:rsidRPr="002B2AC3" w:rsidRDefault="002B2AC3" w:rsidP="002B2AC3"/>
    <w:p w14:paraId="43921A1D" w14:textId="77777777" w:rsidR="002B2AC3" w:rsidRDefault="002B2AC3" w:rsidP="002B2AC3"/>
    <w:p w14:paraId="5700B36F" w14:textId="77777777" w:rsidR="002B2AC3" w:rsidRDefault="002B2AC3" w:rsidP="002B2AC3">
      <w:pPr>
        <w:tabs>
          <w:tab w:val="left" w:pos="3975"/>
        </w:tabs>
      </w:pPr>
      <w:r>
        <w:t xml:space="preserve">                                  YES                                                                                                       NO</w:t>
      </w:r>
    </w:p>
    <w:p w14:paraId="50F08E8D" w14:textId="77777777" w:rsidR="00621B5B" w:rsidRDefault="002B2AC3" w:rsidP="002B2AC3">
      <w:pPr>
        <w:tabs>
          <w:tab w:val="left" w:pos="55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DECD1D" wp14:editId="4C6F927F">
                <wp:simplePos x="0" y="0"/>
                <wp:positionH relativeFrom="column">
                  <wp:posOffset>0</wp:posOffset>
                </wp:positionH>
                <wp:positionV relativeFrom="paragraph">
                  <wp:posOffset>52069</wp:posOffset>
                </wp:positionV>
                <wp:extent cx="2381250" cy="3533775"/>
                <wp:effectExtent l="0" t="0" r="19050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3533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7133B9" w14:textId="77777777" w:rsidR="002B2AC3" w:rsidRDefault="002B2AC3">
                            <w:r>
                              <w:t>Precede to surgery with the listed post op interventions:</w:t>
                            </w:r>
                          </w:p>
                          <w:p w14:paraId="10D9E513" w14:textId="77777777" w:rsidR="002B2AC3" w:rsidRPr="002B2AC3" w:rsidRDefault="002B2AC3" w:rsidP="002B2AC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ascii="Calibri" w:hAnsi="Calibri" w:cs="Calibri"/>
                                <w:lang w:val="en"/>
                              </w:rPr>
                              <w:t>Hold pre and post op Solumedrol</w:t>
                            </w:r>
                          </w:p>
                          <w:p w14:paraId="1235CB78" w14:textId="77777777" w:rsidR="002B2AC3" w:rsidRPr="00B47051" w:rsidRDefault="002B2AC3" w:rsidP="002B2AC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ascii="Calibri" w:hAnsi="Calibri" w:cs="Calibri"/>
                                <w:lang w:val="en"/>
                              </w:rPr>
                              <w:t>Accu checks Q2 hours post op x3, then AC/HS</w:t>
                            </w:r>
                          </w:p>
                          <w:p w14:paraId="34CB6B99" w14:textId="77777777" w:rsidR="00B47051" w:rsidRPr="002B2AC3" w:rsidRDefault="00B47051" w:rsidP="00B4705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rPr>
                                <w:rFonts w:ascii="Calibri" w:hAnsi="Calibri" w:cs="Calibri"/>
                                <w:lang w:val="en"/>
                              </w:rPr>
                              <w:t xml:space="preserve">If BS over 180 during those 6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lang w:val="en"/>
                              </w:rPr>
                              <w:t>hrs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lang w:val="en"/>
                              </w:rPr>
                              <w:t xml:space="preserve"> post op nursing to notify hospitalist.</w:t>
                            </w:r>
                          </w:p>
                          <w:p w14:paraId="7AEB9E7A" w14:textId="77777777" w:rsidR="002B2AC3" w:rsidRPr="002B2AC3" w:rsidRDefault="002B2AC3" w:rsidP="002B2AC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ascii="Calibri" w:hAnsi="Calibri" w:cs="Calibri"/>
                                <w:lang w:val="en"/>
                              </w:rPr>
                              <w:t>Diabetic diet</w:t>
                            </w:r>
                          </w:p>
                          <w:p w14:paraId="3C2B9C9E" w14:textId="77777777" w:rsidR="002B2AC3" w:rsidRPr="002B2AC3" w:rsidRDefault="002B2AC3" w:rsidP="002B2AC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ascii="Calibri" w:hAnsi="Calibri" w:cs="Calibri"/>
                                <w:lang w:val="en"/>
                              </w:rPr>
                              <w:t>Hospitalist consult for DM management per the hyperglycemia protocol</w:t>
                            </w:r>
                          </w:p>
                          <w:p w14:paraId="70241B42" w14:textId="77777777" w:rsidR="002B2AC3" w:rsidRDefault="002B2AC3" w:rsidP="002B2AC3"/>
                          <w:p w14:paraId="3436A638" w14:textId="77777777" w:rsidR="002B2AC3" w:rsidRDefault="002B2AC3" w:rsidP="002B2AC3"/>
                          <w:p w14:paraId="2F9373E8" w14:textId="77777777" w:rsidR="002B2AC3" w:rsidRDefault="00621B5B" w:rsidP="00621B5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Post-operative</w:t>
                            </w:r>
                            <w:r w:rsidR="002B2AC3">
                              <w:t xml:space="preserve"> goal- Post op glucose less than</w:t>
                            </w:r>
                            <w:r>
                              <w:t xml:space="preserve"> 180.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ECD1D" id="Text Box 5" o:spid="_x0000_s1027" type="#_x0000_t202" style="position:absolute;margin-left:0;margin-top:4.1pt;width:187.5pt;height:278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" fillcolor="white [3201]" strokeweight=".5pt">
                <v:textbox>
                  <w:txbxContent>
                    <w:p w14:paraId="0B7133B9" w14:textId="77777777" w:rsidR="002B2AC3" w:rsidRDefault="002B2AC3">
                      <w:r>
                        <w:t>Precede to surgery with the listed post op interventions:</w:t>
                      </w:r>
                    </w:p>
                    <w:p w14:paraId="10D9E513" w14:textId="77777777" w:rsidR="002B2AC3" w:rsidRPr="002B2AC3" w:rsidRDefault="002B2AC3" w:rsidP="002B2AC3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ascii="Calibri" w:hAnsi="Calibri" w:cs="Calibri"/>
                          <w:lang w:val="en"/>
                        </w:rPr>
                        <w:t>Hold pre and post op Solumedrol</w:t>
                      </w:r>
                    </w:p>
                    <w:p w14:paraId="1235CB78" w14:textId="77777777" w:rsidR="002B2AC3" w:rsidRPr="00B47051" w:rsidRDefault="002B2AC3" w:rsidP="002B2AC3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ascii="Calibri" w:hAnsi="Calibri" w:cs="Calibri"/>
                          <w:lang w:val="en"/>
                        </w:rPr>
                        <w:t>Accu checks Q2 hours post op x3, then AC/HS</w:t>
                      </w:r>
                    </w:p>
                    <w:p w14:paraId="34CB6B99" w14:textId="77777777" w:rsidR="00B47051" w:rsidRPr="002B2AC3" w:rsidRDefault="00B47051" w:rsidP="00B47051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rPr>
                          <w:rFonts w:ascii="Calibri" w:hAnsi="Calibri" w:cs="Calibri"/>
                          <w:lang w:val="en"/>
                        </w:rPr>
                        <w:t xml:space="preserve">If BS over 180 during those 6 </w:t>
                      </w:r>
                      <w:proofErr w:type="spellStart"/>
                      <w:r>
                        <w:rPr>
                          <w:rFonts w:ascii="Calibri" w:hAnsi="Calibri" w:cs="Calibri"/>
                          <w:lang w:val="en"/>
                        </w:rPr>
                        <w:t>hrs</w:t>
                      </w:r>
                      <w:proofErr w:type="spellEnd"/>
                      <w:r>
                        <w:rPr>
                          <w:rFonts w:ascii="Calibri" w:hAnsi="Calibri" w:cs="Calibri"/>
                          <w:lang w:val="en"/>
                        </w:rPr>
                        <w:t xml:space="preserve"> post op nursing to notify hospitalist.</w:t>
                      </w:r>
                    </w:p>
                    <w:p w14:paraId="7AEB9E7A" w14:textId="77777777" w:rsidR="002B2AC3" w:rsidRPr="002B2AC3" w:rsidRDefault="002B2AC3" w:rsidP="002B2AC3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ascii="Calibri" w:hAnsi="Calibri" w:cs="Calibri"/>
                          <w:lang w:val="en"/>
                        </w:rPr>
                        <w:t>Diabetic diet</w:t>
                      </w:r>
                    </w:p>
                    <w:p w14:paraId="3C2B9C9E" w14:textId="77777777" w:rsidR="002B2AC3" w:rsidRPr="002B2AC3" w:rsidRDefault="002B2AC3" w:rsidP="002B2AC3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ascii="Calibri" w:hAnsi="Calibri" w:cs="Calibri"/>
                          <w:lang w:val="en"/>
                        </w:rPr>
                        <w:t>Hospitalist consult for DM management per the hyperglycemia protocol</w:t>
                      </w:r>
                    </w:p>
                    <w:p w14:paraId="70241B42" w14:textId="77777777" w:rsidR="002B2AC3" w:rsidRDefault="002B2AC3" w:rsidP="002B2AC3"/>
                    <w:p w14:paraId="3436A638" w14:textId="77777777" w:rsidR="002B2AC3" w:rsidRDefault="002B2AC3" w:rsidP="002B2AC3"/>
                    <w:p w14:paraId="2F9373E8" w14:textId="77777777" w:rsidR="002B2AC3" w:rsidRDefault="00621B5B" w:rsidP="00621B5B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Post-operative</w:t>
                      </w:r>
                      <w:r w:rsidR="002B2AC3">
                        <w:t xml:space="preserve"> goal- Post op glucose less than</w:t>
                      </w:r>
                      <w:r>
                        <w:t xml:space="preserve"> 180.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53FE7B" wp14:editId="0456A78D">
                <wp:simplePos x="0" y="0"/>
                <wp:positionH relativeFrom="column">
                  <wp:posOffset>3514725</wp:posOffset>
                </wp:positionH>
                <wp:positionV relativeFrom="paragraph">
                  <wp:posOffset>52070</wp:posOffset>
                </wp:positionV>
                <wp:extent cx="2381250" cy="1038225"/>
                <wp:effectExtent l="0" t="0" r="19050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1038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1F4C34" w14:textId="77777777" w:rsidR="002B2AC3" w:rsidRDefault="002B2AC3" w:rsidP="002B2AC3">
                            <w:r>
                              <w:t>Proceed to surgery</w:t>
                            </w:r>
                            <w:r w:rsidR="00C2641D">
                              <w:t>- No if A1C is 8 or above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3FE7B" id="Text Box 6" o:spid="_x0000_s1028" type="#_x0000_t202" style="position:absolute;margin-left:276.75pt;margin-top:4.1pt;width:187.5pt;height:81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" fillcolor="white [3201]" strokeweight=".5pt">
                <v:textbox>
                  <w:txbxContent>
                    <w:p w14:paraId="101F4C34" w14:textId="77777777" w:rsidR="002B2AC3" w:rsidRDefault="002B2AC3" w:rsidP="002B2AC3">
                      <w:r>
                        <w:t>Proceed to surgery</w:t>
                      </w:r>
                      <w:r w:rsidR="00C2641D">
                        <w:t>- No if A1C is 8 or above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3799A046" w14:textId="77777777" w:rsidR="00621B5B" w:rsidRPr="00621B5B" w:rsidRDefault="00621B5B" w:rsidP="00621B5B"/>
    <w:p w14:paraId="1BA66A3C" w14:textId="77777777" w:rsidR="00621B5B" w:rsidRPr="00621B5B" w:rsidRDefault="00621B5B" w:rsidP="00621B5B"/>
    <w:p w14:paraId="5A463A3D" w14:textId="77777777" w:rsidR="00621B5B" w:rsidRPr="00621B5B" w:rsidRDefault="00621B5B" w:rsidP="00621B5B"/>
    <w:p w14:paraId="53352A13" w14:textId="77777777" w:rsidR="00621B5B" w:rsidRPr="00621B5B" w:rsidRDefault="00621B5B" w:rsidP="00621B5B"/>
    <w:p w14:paraId="399BF4AB" w14:textId="77777777" w:rsidR="00621B5B" w:rsidRPr="00621B5B" w:rsidRDefault="00621B5B" w:rsidP="00621B5B"/>
    <w:p w14:paraId="2F060ED3" w14:textId="77777777" w:rsidR="00621B5B" w:rsidRPr="00621B5B" w:rsidRDefault="00621B5B" w:rsidP="00621B5B"/>
    <w:p w14:paraId="1673922A" w14:textId="77777777" w:rsidR="00621B5B" w:rsidRPr="00621B5B" w:rsidRDefault="00621B5B" w:rsidP="00621B5B"/>
    <w:p w14:paraId="6ABB231B" w14:textId="77777777" w:rsidR="00621B5B" w:rsidRPr="00621B5B" w:rsidRDefault="00621B5B" w:rsidP="00621B5B"/>
    <w:p w14:paraId="283EB873" w14:textId="77777777" w:rsidR="00621B5B" w:rsidRPr="00621B5B" w:rsidRDefault="00621B5B" w:rsidP="00621B5B"/>
    <w:p w14:paraId="0936CE00" w14:textId="77777777" w:rsidR="00621B5B" w:rsidRPr="00621B5B" w:rsidRDefault="00621B5B" w:rsidP="00621B5B"/>
    <w:p w14:paraId="16898EA6" w14:textId="77777777" w:rsidR="00621B5B" w:rsidRPr="00621B5B" w:rsidRDefault="00621B5B" w:rsidP="00621B5B"/>
    <w:p w14:paraId="36323612" w14:textId="77777777" w:rsidR="00621B5B" w:rsidRPr="00621B5B" w:rsidRDefault="00621B5B" w:rsidP="00621B5B"/>
    <w:p w14:paraId="3F511A1E" w14:textId="77777777" w:rsidR="00621B5B" w:rsidRPr="00621B5B" w:rsidRDefault="00621B5B" w:rsidP="00621B5B"/>
    <w:p w14:paraId="2563D8FA" w14:textId="77777777" w:rsidR="00B41306" w:rsidRDefault="00B41306" w:rsidP="00621B5B"/>
    <w:p w14:paraId="0287ADC4" w14:textId="77777777" w:rsidR="00621B5B" w:rsidRPr="00B41306" w:rsidRDefault="00621B5B" w:rsidP="00621B5B">
      <w:proofErr w:type="spellStart"/>
      <w:r>
        <w:t>Akiboye</w:t>
      </w:r>
      <w:proofErr w:type="spellEnd"/>
      <w:r>
        <w:t xml:space="preserve">, F. &amp; Rayman, G. (2017, March 6). Management of Hyperglycemia and Diabetes in Orthopedic Surgery.  </w:t>
      </w:r>
      <w:r>
        <w:rPr>
          <w:i/>
        </w:rPr>
        <w:t xml:space="preserve">Hospital Management of Diabetes (A Wallia and JJ Seley, section editors), </w:t>
      </w:r>
      <w:r w:rsidR="00B41306" w:rsidRPr="00B41306">
        <w:t>(2017) 17:13.</w:t>
      </w:r>
      <w:r w:rsidR="00B41306">
        <w:rPr>
          <w:i/>
        </w:rPr>
        <w:t xml:space="preserve"> </w:t>
      </w:r>
      <w:proofErr w:type="spellStart"/>
      <w:r w:rsidR="00B41306">
        <w:t>doi</w:t>
      </w:r>
      <w:proofErr w:type="spellEnd"/>
      <w:r w:rsidR="00B41306">
        <w:t xml:space="preserve">: </w:t>
      </w:r>
      <w:r w:rsidR="00B41306" w:rsidRPr="00B41306">
        <w:rPr>
          <w:rFonts w:cstheme="minorHAnsi"/>
          <w:color w:val="131413"/>
        </w:rPr>
        <w:t>10.1007/s11892-017-0839-6</w:t>
      </w:r>
    </w:p>
    <w:sectPr w:rsidR="00621B5B" w:rsidRPr="00B4130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CE568" w14:textId="77777777" w:rsidR="00AA01B8" w:rsidRDefault="00AA01B8" w:rsidP="00AA01B8">
      <w:pPr>
        <w:spacing w:after="0" w:line="240" w:lineRule="auto"/>
      </w:pPr>
      <w:r>
        <w:separator/>
      </w:r>
    </w:p>
  </w:endnote>
  <w:endnote w:type="continuationSeparator" w:id="0">
    <w:p w14:paraId="2A950F5A" w14:textId="77777777" w:rsidR="00AA01B8" w:rsidRDefault="00AA01B8" w:rsidP="00AA0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01C87" w14:textId="77777777" w:rsidR="00AA01B8" w:rsidRDefault="00AA01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6EFB8" w14:textId="77777777" w:rsidR="00AA01B8" w:rsidRDefault="00AA01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67058" w14:textId="77777777" w:rsidR="00AA01B8" w:rsidRDefault="00AA01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D226A" w14:textId="77777777" w:rsidR="00AA01B8" w:rsidRDefault="00AA01B8" w:rsidP="00AA01B8">
      <w:pPr>
        <w:spacing w:after="0" w:line="240" w:lineRule="auto"/>
      </w:pPr>
      <w:r>
        <w:separator/>
      </w:r>
    </w:p>
  </w:footnote>
  <w:footnote w:type="continuationSeparator" w:id="0">
    <w:p w14:paraId="60468BB0" w14:textId="77777777" w:rsidR="00AA01B8" w:rsidRDefault="00AA01B8" w:rsidP="00AA01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F12C0" w14:textId="77777777" w:rsidR="00AA01B8" w:rsidRDefault="00AA01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40371" w14:textId="1A221792" w:rsidR="00AA01B8" w:rsidRDefault="00AA01B8">
    <w:pPr>
      <w:pStyle w:val="Header"/>
    </w:pPr>
    <w:r>
      <w:t xml:space="preserve">Protocol no longer used beginning </w:t>
    </w:r>
    <w:r>
      <w:t>6/12/2025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2ADEF" w14:textId="77777777" w:rsidR="00AA01B8" w:rsidRDefault="00AA01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25A64"/>
    <w:multiLevelType w:val="hybridMultilevel"/>
    <w:tmpl w:val="71E4C57E"/>
    <w:lvl w:ilvl="0" w:tplc="E452D6D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0E5F39"/>
    <w:multiLevelType w:val="hybridMultilevel"/>
    <w:tmpl w:val="921E2496"/>
    <w:lvl w:ilvl="0" w:tplc="516296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1E1F29"/>
    <w:multiLevelType w:val="hybridMultilevel"/>
    <w:tmpl w:val="F4201042"/>
    <w:lvl w:ilvl="0" w:tplc="AB12455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50462661">
    <w:abstractNumId w:val="1"/>
  </w:num>
  <w:num w:numId="2" w16cid:durableId="222106337">
    <w:abstractNumId w:val="0"/>
  </w:num>
  <w:num w:numId="3" w16cid:durableId="1347440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2AC3"/>
    <w:rsid w:val="002B2AC3"/>
    <w:rsid w:val="00443AC0"/>
    <w:rsid w:val="00621B5B"/>
    <w:rsid w:val="00752D1C"/>
    <w:rsid w:val="00A62113"/>
    <w:rsid w:val="00AA01B8"/>
    <w:rsid w:val="00B41306"/>
    <w:rsid w:val="00B47051"/>
    <w:rsid w:val="00C2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9B6F1"/>
  <w15:docId w15:val="{8656EDF6-940C-43B7-B60D-6B3D4EC2F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2AC3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621B5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AA0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01B8"/>
  </w:style>
  <w:style w:type="paragraph" w:styleId="Footer">
    <w:name w:val="footer"/>
    <w:basedOn w:val="Normal"/>
    <w:link w:val="FooterChar"/>
    <w:uiPriority w:val="99"/>
    <w:unhideWhenUsed/>
    <w:rsid w:val="00AA0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1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White River Health System</Company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 Crumley</dc:creator>
  <cp:lastModifiedBy>Lisa Crumley</cp:lastModifiedBy>
  <cp:revision>3</cp:revision>
  <dcterms:created xsi:type="dcterms:W3CDTF">2022-08-01T17:29:00Z</dcterms:created>
  <dcterms:modified xsi:type="dcterms:W3CDTF">2025-06-12T15:15:00Z</dcterms:modified>
</cp:coreProperties>
</file>