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FF6" w:rsidRDefault="00621B5E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margin-left:204.75pt;margin-top:311.25pt;width:59.25pt;height:35.25pt;z-index:251699200">
            <v:textbox>
              <w:txbxContent>
                <w:p w:rsidR="00445534" w:rsidRDefault="00445534" w:rsidP="00135FCD">
                  <w:pPr>
                    <w:jc w:val="center"/>
                  </w:pPr>
                  <w:r>
                    <w:t xml:space="preserve">Refer to: </w:t>
                  </w:r>
                  <w:hyperlink r:id="rId6" w:history="1">
                    <w:r w:rsidRPr="00135FCD">
                      <w:rPr>
                        <w:rStyle w:val="Hyperlink"/>
                      </w:rPr>
                      <w:t>Fig.8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1" type="#_x0000_t32" style="position:absolute;margin-left:139.5pt;margin-top:369.8pt;width:57.4pt;height:47.2pt;z-index:251741184" o:connectortype="straight" strokeweight="2.25pt">
            <v:stroke endarrow="block"/>
          </v:shape>
        </w:pict>
      </w:r>
      <w:r>
        <w:rPr>
          <w:noProof/>
        </w:rPr>
        <w:pict>
          <v:shape id="_x0000_s1116" type="#_x0000_t32" style="position:absolute;margin-left:47.25pt;margin-top:369.75pt;width:142.15pt;height:.05pt;z-index:251736064" o:connectortype="straight" strokeweight="2.25pt">
            <v:stroke endarrow="block"/>
          </v:shape>
        </w:pict>
      </w:r>
      <w:r>
        <w:rPr>
          <w:noProof/>
        </w:rPr>
        <w:pict>
          <v:shape id="_x0000_s1119" type="#_x0000_t32" style="position:absolute;margin-left:47.25pt;margin-top:333pt;width:0;height:67.5pt;z-index:251739136" o:connectortype="straight" strokeweight="2.25pt">
            <v:stroke endarrow="block"/>
          </v:shape>
        </w:pict>
      </w:r>
      <w:r>
        <w:rPr>
          <w:noProof/>
        </w:rPr>
        <w:pict>
          <v:shape id="_x0000_s1078" type="#_x0000_t202" style="position:absolute;margin-left:-63pt;margin-top:400.5pt;width:74.25pt;height:35.25pt;z-index:251705344">
            <v:textbox>
              <w:txbxContent>
                <w:p w:rsidR="00445534" w:rsidRDefault="00445534" w:rsidP="00135A27">
                  <w:r>
                    <w:t>Pre Op Assessment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9" type="#_x0000_t32" style="position:absolute;margin-left:11.25pt;margin-top:408.75pt;width:21pt;height:0;flip:x;z-index:25170636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75" type="#_x0000_t202" style="position:absolute;margin-left:32.25pt;margin-top:400.5pt;width:59.25pt;height:35.25pt;z-index:251740160">
            <v:textbox>
              <w:txbxContent>
                <w:p w:rsidR="00445534" w:rsidRDefault="00445534" w:rsidP="0009232B">
                  <w:pPr>
                    <w:jc w:val="center"/>
                  </w:pPr>
                  <w:r>
                    <w:t>PAT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202" style="position:absolute;margin-left:0;margin-top:275.25pt;width:79.9pt;height:35.25pt;z-index:251698176;mso-position-horizontal:center">
            <v:textbox style="mso-next-textbox:#_x0000_s1065">
              <w:txbxContent>
                <w:p w:rsidR="00445534" w:rsidRDefault="00445534" w:rsidP="00BF5069">
                  <w:pPr>
                    <w:jc w:val="center"/>
                  </w:pPr>
                  <w:r>
                    <w:t>TUG Test</w:t>
                  </w:r>
                  <w:r w:rsidR="00BF5069">
                    <w:t xml:space="preserve"> by Clinic nurse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8" type="#_x0000_t32" style="position:absolute;margin-left:278.65pt;margin-top:159.75pt;width:0;height:30pt;z-index:251738112" o:connectortype="straight" strokeweight="2.25pt">
            <v:stroke endarrow="block"/>
          </v:shape>
        </w:pict>
      </w:r>
      <w:r>
        <w:rPr>
          <w:noProof/>
        </w:rPr>
        <w:pict>
          <v:shape id="_x0000_s1117" type="#_x0000_t32" style="position:absolute;margin-left:189.4pt;margin-top:159.75pt;width:0;height:30pt;z-index:251737088" o:connectortype="straight" strokeweight="2.25pt">
            <v:stroke endarrow="block"/>
          </v:shape>
        </w:pict>
      </w:r>
      <w:r>
        <w:rPr>
          <w:noProof/>
        </w:rPr>
        <w:pict>
          <v:shape id="_x0000_s1048" type="#_x0000_t202" style="position:absolute;margin-left:386.25pt;margin-top:69.75pt;width:106.5pt;height:35.25pt;z-index:251678720">
            <v:textbox style="mso-next-textbox:#_x0000_s1048">
              <w:txbxContent>
                <w:p w:rsidR="00445534" w:rsidRDefault="00445534" w:rsidP="00220637">
                  <w:r>
                    <w:t>Pain Protocol: By Clinic Nurse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204.75pt;margin-top:-3pt;width:58.5pt;height:63.05pt;z-index:251653115" strokecolor="white [3212]">
            <v:textbox>
              <w:txbxContent>
                <w:p w:rsidR="00445534" w:rsidRPr="00220637" w:rsidRDefault="00445534" w:rsidP="00577E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Decision to have Surgery</w:t>
                  </w:r>
                  <w:r w:rsidR="009439A1">
                    <w:rPr>
                      <w:sz w:val="20"/>
                      <w:szCs w:val="20"/>
                    </w:rPr>
                    <w:t xml:space="preserve"> by Surgeon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9" type="#_x0000_t202" style="position:absolute;margin-left:351pt;margin-top:105pt;width:59.25pt;height:35.25pt;z-index:251679744">
            <v:textbox style="mso-next-textbox:#_x0000_s1049">
              <w:txbxContent>
                <w:p w:rsidR="00445534" w:rsidRPr="00220637" w:rsidRDefault="00445534" w:rsidP="0009232B">
                  <w:pPr>
                    <w:jc w:val="center"/>
                    <w:rPr>
                      <w:sz w:val="20"/>
                      <w:szCs w:val="20"/>
                    </w:rPr>
                  </w:pPr>
                  <w:r w:rsidRPr="00220637">
                    <w:rPr>
                      <w:sz w:val="20"/>
                      <w:szCs w:val="20"/>
                    </w:rPr>
                    <w:t>Clarity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margin-left:469.5pt;margin-top:105pt;width:59.25pt;height:35.25pt;z-index:251681792">
            <v:textbox style="mso-next-textbox:#_x0000_s1051">
              <w:txbxContent>
                <w:p w:rsidR="00445534" w:rsidRPr="00220637" w:rsidRDefault="00445534" w:rsidP="0009232B">
                  <w:pPr>
                    <w:jc w:val="center"/>
                    <w:rPr>
                      <w:sz w:val="20"/>
                      <w:szCs w:val="20"/>
                    </w:rPr>
                  </w:pPr>
                  <w:r w:rsidRPr="00220637">
                    <w:rPr>
                      <w:sz w:val="20"/>
                      <w:szCs w:val="20"/>
                    </w:rPr>
                    <w:t>High Tolerance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5" type="#_x0000_t32" style="position:absolute;margin-left:62.25pt;margin-top:607.5pt;width:127.15pt;height:0;z-index:251735040" o:connectortype="straight" strokeweight="2.25pt">
            <v:stroke endarrow="block"/>
          </v:shape>
        </w:pict>
      </w:r>
      <w:r>
        <w:rPr>
          <w:noProof/>
        </w:rPr>
        <w:pict>
          <v:shape id="_x0000_s1114" type="#_x0000_t32" style="position:absolute;margin-left:62.25pt;margin-top:571.5pt;width:69.75pt;height:36pt;flip:x;z-index:251734016" o:connectortype="straight" strokeweight="2.25pt"/>
        </w:pict>
      </w:r>
      <w:r>
        <w:rPr>
          <w:noProof/>
        </w:rPr>
        <w:pict>
          <v:shape id="_x0000_s1113" type="#_x0000_t32" style="position:absolute;margin-left:62.25pt;margin-top:571.5pt;width:9.75pt;height:36pt;flip:x;z-index:251732992" o:connectortype="straight" strokeweight="2.25pt"/>
        </w:pict>
      </w:r>
      <w:r>
        <w:rPr>
          <w:noProof/>
        </w:rPr>
        <w:pict>
          <v:shape id="_x0000_s1112" type="#_x0000_t32" style="position:absolute;margin-left:54pt;margin-top:571.5pt;width:8.25pt;height:36pt;z-index:251731968" o:connectortype="straight" strokeweight="2.25pt"/>
        </w:pict>
      </w:r>
      <w:r>
        <w:rPr>
          <w:noProof/>
        </w:rPr>
        <w:pict>
          <v:shape id="_x0000_s1110" type="#_x0000_t32" style="position:absolute;margin-left:-6pt;margin-top:571.5pt;width:68.25pt;height:36.75pt;z-index:251729920" o:connectortype="straight" strokeweight="2.25pt"/>
        </w:pict>
      </w:r>
      <w:r>
        <w:rPr>
          <w:noProof/>
        </w:rPr>
        <w:pict>
          <v:shape id="_x0000_s1109" type="#_x0000_t202" style="position:absolute;margin-left:3pt;margin-top:6pt;width:93pt;height:36.75pt;z-index:251728896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>
            <v:textbox>
              <w:txbxContent>
                <w:p w:rsidR="00445534" w:rsidRDefault="00445534">
                  <w:r>
                    <w:t>Evaluation done by Clinic nurse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7" type="#_x0000_t32" style="position:absolute;margin-left:62.25pt;margin-top:405pt;width:69.75pt;height:63.75pt;z-index:25171456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86" type="#_x0000_t32" style="position:absolute;margin-left:62.25pt;margin-top:405pt;width:9.75pt;height:63.75pt;z-index:25171353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85" type="#_x0000_t32" style="position:absolute;margin-left:54pt;margin-top:405pt;width:8.25pt;height:63.75pt;flip:x;z-index:25171251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84" type="#_x0000_t32" style="position:absolute;margin-left:-6pt;margin-top:405pt;width:68.25pt;height:63.75pt;flip:x;z-index:25171148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107" type="#_x0000_t202" style="position:absolute;margin-left:0;margin-top:597.75pt;width:89.25pt;height:35.25pt;z-index:251727872;mso-position-horizontal:center">
            <v:textbox>
              <w:txbxContent>
                <w:p w:rsidR="00445534" w:rsidRDefault="00445534" w:rsidP="0009232B">
                  <w:pPr>
                    <w:jc w:val="center"/>
                  </w:pPr>
                  <w:r>
                    <w:t xml:space="preserve">Day of </w:t>
                  </w:r>
                  <w:proofErr w:type="spellStart"/>
                  <w:r>
                    <w:t>Sx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>
          <v:shape id="_x0000_s1103" type="#_x0000_t202" style="position:absolute;margin-left:3pt;margin-top:515.25pt;width:44.25pt;height:19.5pt;z-index:251654140;mso-wrap-style:square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strokecolor="white [3212]" strokeweight="2.25pt">
            <v:textbox>
              <w:txbxContent>
                <w:p w:rsidR="00445534" w:rsidRDefault="00445534">
                  <w:r>
                    <w:t>Refer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05" type="#_x0000_t202" style="position:absolute;margin-left:75.75pt;margin-top:515.25pt;width:56.25pt;height:24pt;z-index:251656190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 strokecolor="white [3212]" strokeweight="2.25pt">
            <v:textbox style="mso-next-textbox:#_x0000_s1105">
              <w:txbxContent>
                <w:p w:rsidR="00445534" w:rsidRDefault="00445534" w:rsidP="00577E23">
                  <w:r>
                    <w:t>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04" type="#_x0000_t202" style="position:absolute;margin-left:47.25pt;margin-top:515.25pt;width:44.25pt;height:24pt;z-index:251655165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color="white [3212]" strokeweight="2.25pt">
            <v:textbox style="mso-next-textbox:#_x0000_s1104">
              <w:txbxContent>
                <w:p w:rsidR="00445534" w:rsidRDefault="00445534" w:rsidP="00577E23">
                  <w:r>
                    <w:t xml:space="preserve"> </w:t>
                  </w:r>
                  <w:proofErr w:type="gramStart"/>
                  <w:r>
                    <w:t>to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91" type="#_x0000_t202" style="position:absolute;margin-left:121.5pt;margin-top:539.25pt;width:59.25pt;height:32.25pt;z-index:251718656">
            <v:textbox>
              <w:txbxContent>
                <w:p w:rsidR="00445534" w:rsidRPr="00577E23" w:rsidRDefault="00621B5E" w:rsidP="00577E23">
                  <w:pPr>
                    <w:jc w:val="center"/>
                    <w:rPr>
                      <w:sz w:val="20"/>
                      <w:szCs w:val="20"/>
                    </w:rPr>
                  </w:pPr>
                  <w:hyperlink r:id="rId7" w:history="1">
                    <w:r w:rsidR="00445534" w:rsidRPr="00244179">
                      <w:rPr>
                        <w:rStyle w:val="Hyperlink"/>
                        <w:sz w:val="20"/>
                        <w:szCs w:val="20"/>
                      </w:rPr>
                      <w:t>Fig.7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92" type="#_x0000_t202" style="position:absolute;margin-left:62.25pt;margin-top:539.25pt;width:59.25pt;height:32.25pt;z-index:251719680">
            <v:textbox>
              <w:txbxContent>
                <w:p w:rsidR="00445534" w:rsidRPr="00577E23" w:rsidRDefault="00621B5E" w:rsidP="00577E23">
                  <w:pPr>
                    <w:jc w:val="center"/>
                    <w:rPr>
                      <w:sz w:val="20"/>
                      <w:szCs w:val="20"/>
                    </w:rPr>
                  </w:pPr>
                  <w:hyperlink r:id="rId8" w:history="1">
                    <w:r w:rsidR="00445534" w:rsidRPr="00244179">
                      <w:rPr>
                        <w:rStyle w:val="Hyperlink"/>
                        <w:sz w:val="20"/>
                        <w:szCs w:val="20"/>
                      </w:rPr>
                      <w:t>Fig.3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93" type="#_x0000_t202" style="position:absolute;margin-left:3pt;margin-top:539.25pt;width:59.25pt;height:32.25pt;z-index:251720704">
            <v:textbox>
              <w:txbxContent>
                <w:p w:rsidR="00445534" w:rsidRPr="00577E23" w:rsidRDefault="00621B5E" w:rsidP="00577E23">
                  <w:pPr>
                    <w:jc w:val="center"/>
                    <w:rPr>
                      <w:sz w:val="20"/>
                      <w:szCs w:val="20"/>
                    </w:rPr>
                  </w:pPr>
                  <w:hyperlink r:id="rId9" w:history="1">
                    <w:r w:rsidR="00445534" w:rsidRPr="00244179">
                      <w:rPr>
                        <w:rStyle w:val="Hyperlink"/>
                        <w:sz w:val="20"/>
                        <w:szCs w:val="20"/>
                      </w:rPr>
                      <w:t>Fig.6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94" type="#_x0000_t202" style="position:absolute;margin-left:-56.25pt;margin-top:539.25pt;width:59.25pt;height:32.25pt;z-index:251721728">
            <v:textbox>
              <w:txbxContent>
                <w:p w:rsidR="00445534" w:rsidRPr="00577E23" w:rsidRDefault="00621B5E" w:rsidP="00577E23">
                  <w:pPr>
                    <w:jc w:val="center"/>
                    <w:rPr>
                      <w:sz w:val="20"/>
                      <w:szCs w:val="20"/>
                    </w:rPr>
                  </w:pPr>
                  <w:hyperlink r:id="rId10" w:history="1">
                    <w:r w:rsidR="00445534" w:rsidRPr="00244179">
                      <w:rPr>
                        <w:rStyle w:val="Hyperlink"/>
                        <w:sz w:val="20"/>
                        <w:szCs w:val="20"/>
                      </w:rPr>
                      <w:t>Fig.5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100" type="#_x0000_t32" style="position:absolute;margin-left:54pt;margin-top:515.25pt;width:0;height:24pt;z-index:251723776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101" type="#_x0000_t32" style="position:absolute;margin-left:1in;margin-top:515.25pt;width:0;height:24pt;z-index:2517248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102" type="#_x0000_t32" style="position:absolute;margin-left:132pt;margin-top:515.25pt;width:0;height:24pt;z-index:25172582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99" type="#_x0000_t32" style="position:absolute;margin-left:-6pt;margin-top:515.25pt;width:0;height:24pt;z-index:25172275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83" type="#_x0000_t202" style="position:absolute;margin-left:121.5pt;margin-top:468.75pt;width:59.25pt;height:46.5pt;z-index:251710464">
            <v:textbox>
              <w:txbxContent>
                <w:p w:rsidR="00445534" w:rsidRPr="00577E23" w:rsidRDefault="00445534" w:rsidP="00135A27">
                  <w:pPr>
                    <w:rPr>
                      <w:sz w:val="20"/>
                      <w:szCs w:val="20"/>
                    </w:rPr>
                  </w:pPr>
                  <w:r w:rsidRPr="00577E23">
                    <w:rPr>
                      <w:sz w:val="20"/>
                      <w:szCs w:val="20"/>
                    </w:rPr>
                    <w:t xml:space="preserve">General </w:t>
                  </w:r>
                  <w:proofErr w:type="spellStart"/>
                  <w:r w:rsidRPr="00577E23">
                    <w:rPr>
                      <w:sz w:val="20"/>
                      <w:szCs w:val="20"/>
                    </w:rPr>
                    <w:t>vs</w:t>
                  </w:r>
                  <w:proofErr w:type="spellEnd"/>
                  <w:r w:rsidRPr="00577E23">
                    <w:rPr>
                      <w:sz w:val="20"/>
                      <w:szCs w:val="20"/>
                    </w:rPr>
                    <w:t xml:space="preserve"> Regional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2" type="#_x0000_t202" style="position:absolute;margin-left:62.25pt;margin-top:468.75pt;width:59.25pt;height:46.5pt;z-index:251709440">
            <v:textbox>
              <w:txbxContent>
                <w:p w:rsidR="00445534" w:rsidRDefault="00445534" w:rsidP="00135A27">
                  <w:r>
                    <w:t>Lab 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1" type="#_x0000_t202" style="position:absolute;margin-left:3pt;margin-top:468.75pt;width:59.25pt;height:46.5pt;z-index:251708416">
            <v:textbox>
              <w:txbxContent>
                <w:p w:rsidR="00445534" w:rsidRPr="00577E23" w:rsidRDefault="00445534" w:rsidP="00135A2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ECG 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0" type="#_x0000_t202" style="position:absolute;margin-left:-56.25pt;margin-top:468.75pt;width:59.25pt;height:46.5pt;z-index:251707392">
            <v:textbox>
              <w:txbxContent>
                <w:p w:rsidR="00445534" w:rsidRDefault="00445534" w:rsidP="00135A27">
                  <w:r w:rsidRPr="00577E23">
                    <w:rPr>
                      <w:sz w:val="20"/>
                      <w:szCs w:val="20"/>
                    </w:rPr>
                    <w:t>Review Pain 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4" type="#_x0000_t202" style="position:absolute;margin-left:0;margin-top:416.25pt;width:74.6pt;height:35.25pt;z-index:251703296;mso-position-horizontal:center">
            <v:textbox>
              <w:txbxContent>
                <w:p w:rsidR="00445534" w:rsidRDefault="00445534" w:rsidP="00135A27">
                  <w:r>
                    <w:t xml:space="preserve">Pre Op </w:t>
                  </w:r>
                  <w:proofErr w:type="spellStart"/>
                  <w:r>
                    <w:t>Edu</w:t>
                  </w:r>
                  <w:proofErr w:type="spellEnd"/>
                  <w:r>
                    <w:t xml:space="preserve"> (Joint Camp)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32" style="position:absolute;margin-left:47.25pt;margin-top:183pt;width:0;height:186.75pt;z-index:25170124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67" type="#_x0000_t202" style="position:absolute;margin-left:0;margin-top:364.5pt;width:89.25pt;height:35.25pt;z-index:251700224;mso-position-horizontal:center">
            <v:textbox style="mso-next-textbox:#_x0000_s1067">
              <w:txbxContent>
                <w:p w:rsidR="00445534" w:rsidRDefault="00445534" w:rsidP="009439A1">
                  <w:pPr>
                    <w:jc w:val="center"/>
                  </w:pPr>
                  <w:r>
                    <w:t>Scheduling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2" type="#_x0000_t202" style="position:absolute;margin-left:156pt;margin-top:189.75pt;width:68.25pt;height:60pt;z-index:251696128">
            <v:textbox>
              <w:txbxContent>
                <w:p w:rsidR="00445534" w:rsidRPr="00143736" w:rsidRDefault="00445534" w:rsidP="00143736">
                  <w:pPr>
                    <w:rPr>
                      <w:sz w:val="20"/>
                      <w:szCs w:val="20"/>
                    </w:rPr>
                  </w:pPr>
                  <w:r w:rsidRPr="00143736">
                    <w:rPr>
                      <w:sz w:val="20"/>
                      <w:szCs w:val="20"/>
                    </w:rPr>
                    <w:t xml:space="preserve">+, </w:t>
                  </w:r>
                  <w:proofErr w:type="gramStart"/>
                  <w:r w:rsidRPr="00143736">
                    <w:rPr>
                      <w:sz w:val="20"/>
                      <w:szCs w:val="20"/>
                    </w:rPr>
                    <w:t>Proceed</w:t>
                  </w:r>
                  <w:proofErr w:type="gramEnd"/>
                  <w:r w:rsidRPr="00143736">
                    <w:rPr>
                      <w:sz w:val="20"/>
                      <w:szCs w:val="20"/>
                    </w:rPr>
                    <w:t xml:space="preserve"> per 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4" type="#_x0000_t202" style="position:absolute;margin-left:246.75pt;margin-top:189.75pt;width:68.25pt;height:60pt;z-index:251697152">
            <v:textbox>
              <w:txbxContent>
                <w:p w:rsidR="00445534" w:rsidRPr="00143736" w:rsidRDefault="00445534" w:rsidP="001437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-, contact physician, report to care clinic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1" type="#_x0000_t202" style="position:absolute;margin-left:0;margin-top:95.3pt;width:101.25pt;height:64pt;z-index:251695104;mso-position-horizontal:center">
            <v:textbox style="mso-next-textbox:#_x0000_s1061">
              <w:txbxContent>
                <w:p w:rsidR="00445534" w:rsidRPr="00143736" w:rsidRDefault="00445534" w:rsidP="001437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MRSA Swab: ordered by Clinic</w:t>
                  </w:r>
                  <w:r w:rsidRPr="00143736">
                    <w:rPr>
                      <w:sz w:val="20"/>
                      <w:szCs w:val="20"/>
                    </w:rPr>
                    <w:t xml:space="preserve"> nurses</w:t>
                  </w:r>
                  <w:r>
                    <w:rPr>
                      <w:sz w:val="20"/>
                      <w:szCs w:val="20"/>
                    </w:rPr>
                    <w:t xml:space="preserve"> after decision to have Surgery</w:t>
                  </w:r>
                  <w:r w:rsidRPr="00143736"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32" style="position:absolute;margin-left:-21.75pt;margin-top:26.25pt;width:69pt;height:33.8pt;flip:x;z-index:25166950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42" type="#_x0000_t32" style="position:absolute;margin-left:47.25pt;margin-top:26.25pt;width:69pt;height:33.8pt;z-index:25167257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41" type="#_x0000_t32" style="position:absolute;margin-left:47.25pt;margin-top:26.25pt;width:10.5pt;height:33.75pt;z-index:25167155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40" type="#_x0000_t32" style="position:absolute;margin-left:38.25pt;margin-top:26.25pt;width:9pt;height:33.75pt;flip:x;z-index:25167052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37" type="#_x0000_t32" style="position:absolute;margin-left:47.25pt;margin-top:26.25pt;width:126.75pt;height:0;flip:x;z-index:251668480" o:connectortype="straight" strokeweight="2.25pt"/>
        </w:pict>
      </w:r>
      <w:r>
        <w:rPr>
          <w:noProof/>
        </w:rPr>
        <w:pict>
          <v:shape id="_x0000_s1058" type="#_x0000_t202" style="position:absolute;margin-left:81pt;margin-top:105pt;width:58.5pt;height:25.5pt;z-index:251688960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 strokecolor="white [3212]" strokeweight="2.25pt">
            <v:textbox style="mso-next-textbox:#_x0000_s1058">
              <w:txbxContent>
                <w:p w:rsidR="00445534" w:rsidRDefault="00445534" w:rsidP="00143736">
                  <w:r>
                    <w:t>Protocol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7" type="#_x0000_t202" style="position:absolute;margin-left:38.25pt;margin-top:105pt;width:50.25pt;height:25.5pt;z-index:251687936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color="white [3212]" strokeweight="2.25pt">
            <v:textbox style="mso-next-textbox:#_x0000_s1057">
              <w:txbxContent>
                <w:p w:rsidR="00445534" w:rsidRDefault="00445534" w:rsidP="00143736">
                  <w:proofErr w:type="gramStart"/>
                  <w:r>
                    <w:t>to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46" type="#_x0000_t32" style="position:absolute;margin-left:138pt;margin-top:95.25pt;width:0;height:52.5pt;z-index:25168998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45" type="#_x0000_t32" style="position:absolute;margin-left:75.75pt;margin-top:95.25pt;width:0;height:52.5pt;z-index:251691008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44" type="#_x0000_t32" style="position:absolute;margin-left:23.25pt;margin-top:95.25pt;width:0;height:52.5pt;z-index:251692032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43" type="#_x0000_t32" style="position:absolute;margin-left:-42.75pt;margin-top:95.25pt;width:0;height:52.5pt;z-index:2516736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36" type="#_x0000_t202" style="position:absolute;margin-left:106.5pt;margin-top:147.75pt;width:59.25pt;height:35.25pt;z-index:251667456">
            <v:textbox>
              <w:txbxContent>
                <w:p w:rsidR="00445534" w:rsidRDefault="00621B5E" w:rsidP="00577E23">
                  <w:pPr>
                    <w:jc w:val="center"/>
                  </w:pPr>
                  <w:hyperlink r:id="rId11" w:history="1">
                    <w:r w:rsidR="00445534" w:rsidRPr="00244179">
                      <w:rPr>
                        <w:rStyle w:val="Hyperlink"/>
                      </w:rPr>
                      <w:t>Fig.4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47.25pt;margin-top:147.75pt;width:59.25pt;height:35.25pt;z-index:251666432">
            <v:textbox>
              <w:txbxContent>
                <w:p w:rsidR="00445534" w:rsidRDefault="00621B5E" w:rsidP="00577E23">
                  <w:pPr>
                    <w:jc w:val="center"/>
                  </w:pPr>
                  <w:hyperlink r:id="rId12" w:history="1">
                    <w:r w:rsidR="00445534" w:rsidRPr="00244179">
                      <w:rPr>
                        <w:rStyle w:val="Hyperlink"/>
                      </w:rPr>
                      <w:t>Fig.3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-12pt;margin-top:147.75pt;width:59.25pt;height:35.25pt;z-index:251665408">
            <v:textbox>
              <w:txbxContent>
                <w:p w:rsidR="00445534" w:rsidRDefault="00621B5E" w:rsidP="00577E23">
                  <w:pPr>
                    <w:jc w:val="center"/>
                  </w:pPr>
                  <w:hyperlink r:id="rId13" w:history="1">
                    <w:r w:rsidR="00445534" w:rsidRPr="00244179">
                      <w:rPr>
                        <w:rStyle w:val="Hyperlink"/>
                      </w:rPr>
                      <w:t>Fig.2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-71.25pt;margin-top:147.75pt;width:59.25pt;height:35.25pt;z-index:251664384">
            <v:textbox>
              <w:txbxContent>
                <w:p w:rsidR="00445534" w:rsidRDefault="00621B5E" w:rsidP="00577E23">
                  <w:pPr>
                    <w:jc w:val="center"/>
                  </w:pPr>
                  <w:hyperlink r:id="rId14" w:history="1">
                    <w:r w:rsidR="00445534" w:rsidRPr="00577E23">
                      <w:rPr>
                        <w:rStyle w:val="Hyperlink"/>
                      </w:rPr>
                      <w:t>Fig.1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margin-left:106.5pt;margin-top:60pt;width:59.25pt;height:35.25pt;z-index:251663360">
            <v:textbox>
              <w:txbxContent>
                <w:p w:rsidR="00445534" w:rsidRDefault="00445534" w:rsidP="0009232B">
                  <w:pPr>
                    <w:jc w:val="center"/>
                  </w:pPr>
                  <w:r>
                    <w:t>Anemia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47.25pt;margin-top:60.05pt;width:59.25pt;height:35.25pt;z-index:251662336">
            <v:textbox style="mso-next-textbox:#_x0000_s1031">
              <w:txbxContent>
                <w:p w:rsidR="00445534" w:rsidRDefault="00445534" w:rsidP="0009232B">
                  <w:pPr>
                    <w:jc w:val="center"/>
                  </w:pPr>
                  <w:r>
                    <w:t>Pre Op Lab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-12pt;margin-top:60pt;width:59.25pt;height:35.25pt;z-index:251661312">
            <v:textbox style="mso-next-textbox:#_x0000_s1030">
              <w:txbxContent>
                <w:p w:rsidR="00445534" w:rsidRDefault="00445534" w:rsidP="0009232B">
                  <w:pPr>
                    <w:jc w:val="center"/>
                  </w:pPr>
                  <w:r>
                    <w:t>A1C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-71.25pt;margin-top:60.05pt;width:59.25pt;height:35.25pt;z-index:251660288">
            <v:textbox style="mso-next-textbox:#_x0000_s1029">
              <w:txbxContent>
                <w:p w:rsidR="00445534" w:rsidRDefault="00445534" w:rsidP="0009232B">
                  <w:pPr>
                    <w:jc w:val="center"/>
                  </w:pPr>
                  <w:r>
                    <w:t>BMI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0" type="#_x0000_t32" style="position:absolute;margin-left:268.5pt;margin-top:56.25pt;width:117.75pt;height:13.5pt;z-index:25169408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59" type="#_x0000_t32" style="position:absolute;margin-left:293.25pt;margin-top:26.25pt;width:117pt;height:0;z-index:251693056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/>
        </w:pict>
      </w:r>
      <w:r>
        <w:rPr>
          <w:noProof/>
        </w:rPr>
        <w:pict>
          <v:shape id="_x0000_s1056" type="#_x0000_t202" style="position:absolute;margin-left:-18pt;margin-top:105pt;width:50.25pt;height:25.5pt;z-index:25168691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strokecolor="white [3212]" strokeweight="2.25pt">
            <v:textbox style="mso-next-textbox:#_x0000_s1056">
              <w:txbxContent>
                <w:p w:rsidR="00445534" w:rsidRDefault="00445534">
                  <w:r>
                    <w:t>Refer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5" type="#_x0000_t32" style="position:absolute;margin-left:469.5pt;margin-top:140.25pt;width:18pt;height:19.5pt;flip:x;z-index:25168588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54" type="#_x0000_t32" style="position:absolute;margin-left:441.75pt;margin-top:140.25pt;width:0;height:19.5pt;z-index:25168486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53" type="#_x0000_t32" style="position:absolute;margin-left:392.25pt;margin-top:140.25pt;width:18pt;height:19.5pt;z-index:25168384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weight="2.25pt">
            <v:stroke endarrow="block"/>
          </v:shape>
        </w:pict>
      </w:r>
      <w:r>
        <w:rPr>
          <w:noProof/>
        </w:rPr>
        <w:pict>
          <v:shape id="_x0000_s1052" type="#_x0000_t202" style="position:absolute;margin-left:410.25pt;margin-top:159.75pt;width:59.25pt;height:35.25pt;z-index:251682816">
            <v:textbox style="mso-next-textbox:#_x0000_s1052">
              <w:txbxContent>
                <w:p w:rsidR="00445534" w:rsidRDefault="00445534" w:rsidP="00577E23">
                  <w:pPr>
                    <w:jc w:val="center"/>
                  </w:pPr>
                  <w:r>
                    <w:t xml:space="preserve">Refer to: </w:t>
                  </w:r>
                  <w:hyperlink r:id="rId15" w:history="1">
                    <w:r w:rsidRPr="00244179">
                      <w:rPr>
                        <w:rStyle w:val="Hyperlink"/>
                      </w:rPr>
                      <w:t>Fig.5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50" type="#_x0000_t202" style="position:absolute;margin-left:410.25pt;margin-top:105pt;width:59.25pt;height:35.25pt;z-index:251680768">
            <v:textbox style="mso-next-textbox:#_x0000_s1050">
              <w:txbxContent>
                <w:p w:rsidR="00445534" w:rsidRPr="00220637" w:rsidRDefault="00445534" w:rsidP="0009232B">
                  <w:pPr>
                    <w:jc w:val="center"/>
                    <w:rPr>
                      <w:sz w:val="20"/>
                      <w:szCs w:val="20"/>
                    </w:rPr>
                  </w:pPr>
                  <w:r w:rsidRPr="00220637">
                    <w:rPr>
                      <w:sz w:val="20"/>
                      <w:szCs w:val="20"/>
                    </w:rPr>
                    <w:t>Preferred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margin-left:410.25pt;margin-top:16.5pt;width:77.25pt;height:35.25pt;z-index:251677696">
            <v:textbox style="mso-next-textbox:#_x0000_s1047">
              <w:txbxContent>
                <w:p w:rsidR="00445534" w:rsidRDefault="00445534" w:rsidP="00220637">
                  <w:r>
                    <w:t>Pre op Assessment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26" type="#_x0000_t4" style="position:absolute;margin-left:0;margin-top:-20.25pt;width:131.65pt;height:102pt;z-index:251658240;mso-position-horizontal:center" filled="f"/>
        </w:pict>
      </w:r>
    </w:p>
    <w:sectPr w:rsidR="00572FF6" w:rsidSect="00572FF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534" w:rsidRDefault="00445534" w:rsidP="006A1C91">
      <w:pPr>
        <w:spacing w:after="0" w:line="240" w:lineRule="auto"/>
      </w:pPr>
      <w:r>
        <w:separator/>
      </w:r>
    </w:p>
  </w:endnote>
  <w:endnote w:type="continuationSeparator" w:id="0">
    <w:p w:rsidR="00445534" w:rsidRDefault="00445534" w:rsidP="006A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534" w:rsidRDefault="00445534" w:rsidP="006A1C91">
      <w:pPr>
        <w:spacing w:after="0" w:line="240" w:lineRule="auto"/>
      </w:pPr>
      <w:r>
        <w:separator/>
      </w:r>
    </w:p>
  </w:footnote>
  <w:footnote w:type="continuationSeparator" w:id="0">
    <w:p w:rsidR="00445534" w:rsidRDefault="00445534" w:rsidP="006A1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534" w:rsidRDefault="0064684B">
    <w:pPr>
      <w:pStyle w:val="Header"/>
    </w:pPr>
    <w:r>
      <w:t xml:space="preserve">Total Joint </w:t>
    </w:r>
    <w:proofErr w:type="spellStart"/>
    <w:r>
      <w:t>Arthroplasty</w:t>
    </w:r>
    <w:proofErr w:type="spellEnd"/>
    <w:r>
      <w:t xml:space="preserve">: </w:t>
    </w:r>
    <w:r w:rsidR="00445534">
      <w:t>Pre Op Process Flow Map</w:t>
    </w:r>
  </w:p>
  <w:p w:rsidR="00445534" w:rsidRDefault="0044553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0637"/>
    <w:rsid w:val="0002078E"/>
    <w:rsid w:val="00087BA5"/>
    <w:rsid w:val="0009232B"/>
    <w:rsid w:val="000A6E7A"/>
    <w:rsid w:val="00135A27"/>
    <w:rsid w:val="00135FCD"/>
    <w:rsid w:val="00143736"/>
    <w:rsid w:val="00220637"/>
    <w:rsid w:val="00244179"/>
    <w:rsid w:val="002878F9"/>
    <w:rsid w:val="002E2FDD"/>
    <w:rsid w:val="00341D40"/>
    <w:rsid w:val="00445534"/>
    <w:rsid w:val="00547B7D"/>
    <w:rsid w:val="00572FF6"/>
    <w:rsid w:val="00577E23"/>
    <w:rsid w:val="00621B5E"/>
    <w:rsid w:val="0064684B"/>
    <w:rsid w:val="006A1C91"/>
    <w:rsid w:val="006D641A"/>
    <w:rsid w:val="007A1923"/>
    <w:rsid w:val="007C04D0"/>
    <w:rsid w:val="00913C97"/>
    <w:rsid w:val="0092513A"/>
    <w:rsid w:val="009439A1"/>
    <w:rsid w:val="00AB2227"/>
    <w:rsid w:val="00BF5069"/>
    <w:rsid w:val="00F72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>
      <v:stroke weight="2.25pt"/>
    </o:shapedefaults>
    <o:shapelayout v:ext="edit">
      <o:idmap v:ext="edit" data="1"/>
      <o:rules v:ext="edit">
        <o:r id="V:Rule35" type="connector" idref="#_x0000_s1110"/>
        <o:r id="V:Rule36" type="connector" idref="#_x0000_s1040"/>
        <o:r id="V:Rule37" type="connector" idref="#_x0000_s1060"/>
        <o:r id="V:Rule38" type="connector" idref="#_x0000_s1114"/>
        <o:r id="V:Rule39" type="connector" idref="#_x0000_s1101"/>
        <o:r id="V:Rule40" type="connector" idref="#_x0000_s1079"/>
        <o:r id="V:Rule41" type="connector" idref="#_x0000_s1116"/>
        <o:r id="V:Rule42" type="connector" idref="#_x0000_s1068"/>
        <o:r id="V:Rule43" type="connector" idref="#_x0000_s1042"/>
        <o:r id="V:Rule44" type="connector" idref="#_x0000_s1102"/>
        <o:r id="V:Rule45" type="connector" idref="#_x0000_s1086"/>
        <o:r id="V:Rule46" type="connector" idref="#_x0000_s1112"/>
        <o:r id="V:Rule47" type="connector" idref="#_x0000_s1100"/>
        <o:r id="V:Rule48" type="connector" idref="#_x0000_s1054"/>
        <o:r id="V:Rule49" type="connector" idref="#_x0000_s1045"/>
        <o:r id="V:Rule50" type="connector" idref="#_x0000_s1084"/>
        <o:r id="V:Rule51" type="connector" idref="#_x0000_s1119"/>
        <o:r id="V:Rule52" type="connector" idref="#_x0000_s1046"/>
        <o:r id="V:Rule53" type="connector" idref="#_x0000_s1085"/>
        <o:r id="V:Rule54" type="connector" idref="#_x0000_s1113"/>
        <o:r id="V:Rule55" type="connector" idref="#_x0000_s1059"/>
        <o:r id="V:Rule56" type="connector" idref="#_x0000_s1055"/>
        <o:r id="V:Rule57" type="connector" idref="#_x0000_s1043"/>
        <o:r id="V:Rule58" type="connector" idref="#_x0000_s1099"/>
        <o:r id="V:Rule59" type="connector" idref="#_x0000_s1121"/>
        <o:r id="V:Rule60" type="connector" idref="#_x0000_s1087"/>
        <o:r id="V:Rule61" type="connector" idref="#_x0000_s1115"/>
        <o:r id="V:Rule62" type="connector" idref="#_x0000_s1039"/>
        <o:r id="V:Rule63" type="connector" idref="#_x0000_s1117"/>
        <o:r id="V:Rule64" type="connector" idref="#_x0000_s1118"/>
        <o:r id="V:Rule65" type="connector" idref="#_x0000_s1044"/>
        <o:r id="V:Rule66" type="connector" idref="#_x0000_s1037"/>
        <o:r id="V:Rule67" type="connector" idref="#_x0000_s1041"/>
        <o:r id="V:Rule68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F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63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7E2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7E2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1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91"/>
  </w:style>
  <w:style w:type="paragraph" w:styleId="Footer">
    <w:name w:val="footer"/>
    <w:basedOn w:val="Normal"/>
    <w:link w:val="FooterChar"/>
    <w:uiPriority w:val="99"/>
    <w:semiHidden/>
    <w:unhideWhenUsed/>
    <w:rsid w:val="006A1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Pre%20Op%20Protocols/pre%20op%20lab%20protocol.docx" TargetMode="External"/><Relationship Id="rId13" Type="http://schemas.openxmlformats.org/officeDocument/2006/relationships/hyperlink" Target="A1C%20Procees%20Flow.docx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SABvsGAFlow.docx" TargetMode="External"/><Relationship Id="rId12" Type="http://schemas.openxmlformats.org/officeDocument/2006/relationships/hyperlink" Target="../Pre%20Op%20Protocols/pre%20op%20lab%20protocol.docx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TUGProcess.docx" TargetMode="External"/><Relationship Id="rId11" Type="http://schemas.openxmlformats.org/officeDocument/2006/relationships/hyperlink" Target="../Pre%20Op%20Protocols/steele%20final%20anemia%20protocol.docx" TargetMode="External"/><Relationship Id="rId5" Type="http://schemas.openxmlformats.org/officeDocument/2006/relationships/endnotes" Target="endnotes.xml"/><Relationship Id="rId15" Type="http://schemas.openxmlformats.org/officeDocument/2006/relationships/hyperlink" Target="PainFlow.docx" TargetMode="External"/><Relationship Id="rId10" Type="http://schemas.openxmlformats.org/officeDocument/2006/relationships/hyperlink" Target="PainFlow.docx" TargetMode="External"/><Relationship Id="rId19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hyperlink" Target="../Pre%20Op%20Protocols/WRMC%20ecg%20criteria.doc" TargetMode="External"/><Relationship Id="rId14" Type="http://schemas.openxmlformats.org/officeDocument/2006/relationships/hyperlink" Target="BMIFlow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mhazel</dc:creator>
  <cp:lastModifiedBy>mhazel</cp:lastModifiedBy>
  <cp:revision>13</cp:revision>
  <dcterms:created xsi:type="dcterms:W3CDTF">2015-03-03T16:58:00Z</dcterms:created>
  <dcterms:modified xsi:type="dcterms:W3CDTF">2015-03-03T21:35:00Z</dcterms:modified>
</cp:coreProperties>
</file>