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فى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لقاء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مقابل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وقال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وقالت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للامم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وقف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مليار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لوكالة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اكد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اما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امس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التى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اكثر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ايار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ايضا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الاخيرة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الذى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امام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ايام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حوالى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الاول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الاولى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الى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انه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اول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انها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المقبل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مساء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واضاف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واضافت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فان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واكد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واوضح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،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عشرة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عاما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زيارة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اعادة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اعلنت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اذا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احد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اثر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برس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باسم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غدا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شخصا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اطار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اربعة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اخرى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اجل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حاليا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