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Prácticas de Maquetación Web – Desafíos Visuales</w:t>
      </w:r>
    </w:p>
    <w:p>
      <w:r>
        <w:t>Estos son 10 desafíos visuales para practicar HTML y CSS. Tu tarea es convertir cada uno en una página web utilizando CSS Grid, Flexbox y buenas prácticas de maquetación. No uses frameworks (como Bootstrap), hazlo todo desde cero para fortalecer tu lógica.</w:t>
      </w:r>
    </w:p>
    <w:p>
      <w:pPr>
        <w:pStyle w:val="Heading2"/>
      </w:pPr>
      <w:r>
        <w:t>1. Landing Page Personal (1 sección)</w:t>
      </w:r>
    </w:p>
    <w:p>
      <w:r>
        <w:t>Fondo blanco. A la izquierda: Foto de perfil circular. A la derecha: Nombre grande, ocupación (ej. “Desarrollador Web”), y dos botones: “Contacto” y “Portafolio”. Debajo, una frase inspiradora centrada.</w:t>
      </w:r>
    </w:p>
    <w:p>
      <w:pPr>
        <w:pStyle w:val="Heading2"/>
      </w:pPr>
      <w:r>
        <w:t>2. E-commerce de Productos (Inicio)</w:t>
      </w:r>
    </w:p>
    <w:p>
      <w:r>
        <w:t>Header con logo a la izquierda, menú al centro y carrito a la derecha. Hero con imagen de fondo + botón “Ver Productos”. 3 tarjetas de producto en una fila, cada una con imagen, nombre, precio, y botón “Comprar”.</w:t>
      </w:r>
    </w:p>
    <w:p>
      <w:pPr>
        <w:pStyle w:val="Heading2"/>
      </w:pPr>
      <w:r>
        <w:t>3. Sitio de Restaurante</w:t>
      </w:r>
    </w:p>
    <w:p>
      <w:r>
        <w:t>Fondo con imagen de comida. Título: “La mejor pizza artesanal”. Botón: “Reservar ahora”. Sección siguiente: 2 columnas — izquierda con imagen de plato, derecha con texto sobre la historia del restaurante.</w:t>
      </w:r>
    </w:p>
    <w:p>
      <w:pPr>
        <w:pStyle w:val="Heading2"/>
      </w:pPr>
      <w:r>
        <w:t>4. Portafolio Creativo</w:t>
      </w:r>
    </w:p>
    <w:p>
      <w:r>
        <w:t>Encabezado oscuro con nombre centrado. Galería de 6 imágenes (2 filas de 3) que se agrandan al pasar el mouse. Footer con enlaces a redes sociales.</w:t>
      </w:r>
    </w:p>
    <w:p>
      <w:pPr>
        <w:pStyle w:val="Heading2"/>
      </w:pPr>
      <w:r>
        <w:t>5. Blog Personal Minimalista</w:t>
      </w:r>
    </w:p>
    <w:p>
      <w:r>
        <w:t>Fondo blanco, tipografía serif. Header con nombre del blog y menú horizontal. Lista de artículos en 1 columna: título + resumen + “leer más”. Sidebar derecho con caja “Sobre mí”.</w:t>
      </w:r>
    </w:p>
    <w:p>
      <w:pPr>
        <w:pStyle w:val="Heading2"/>
      </w:pPr>
      <w:r>
        <w:t>6. Página de Precios (Pricing)</w:t>
      </w:r>
    </w:p>
    <w:p>
      <w:r>
        <w:t>Título centrado: “Elige tu plan”. 3 tarjetas alineadas horizontalmente: Plan Básico – $0, Plan Pro – $10/mes, Plan Premium – $25/mes. Cada tarjeta tiene lista de beneficios con íconos ✔️.</w:t>
      </w:r>
    </w:p>
    <w:p>
      <w:pPr>
        <w:pStyle w:val="Heading2"/>
      </w:pPr>
      <w:r>
        <w:t>7. Formulario de Registro + Ilustración</w:t>
      </w:r>
    </w:p>
    <w:p>
      <w:r>
        <w:t>Mitad izquierda: ilustración o imagen abstracta. Mitad derecha: formulario con campos nombre, email, contraseña. Botón azul “Registrarse”. Link debajo: “¿Ya tienes cuenta? Inicia sesión”.</w:t>
      </w:r>
    </w:p>
    <w:p>
      <w:pPr>
        <w:pStyle w:val="Heading2"/>
      </w:pPr>
      <w:r>
        <w:t>8. Página de Agencia de Marketing</w:t>
      </w:r>
    </w:p>
    <w:p>
      <w:r>
        <w:t>Header transparente sobre una imagen de fondo. Hero con texto grande: “Impulsa tu marca”. 3 columnas con íconos y servicios: “SEO”, “Publicidad”, “Diseño”. Testimonio de cliente + foto circular.</w:t>
      </w:r>
    </w:p>
    <w:p>
      <w:pPr>
        <w:pStyle w:val="Heading2"/>
      </w:pPr>
      <w:r>
        <w:t>9. Página “Nosotros” de una ONG</w:t>
      </w:r>
    </w:p>
    <w:p>
      <w:r>
        <w:t>Banner ancho con frase: “Cambiamos vidas todos los días”. Sección con imagen a la izquierda, texto a la derecha. Misión, Visión, Valores en cajas individuales. Footer con contacto y links legales.</w:t>
      </w:r>
    </w:p>
    <w:p>
      <w:pPr>
        <w:pStyle w:val="Heading2"/>
      </w:pPr>
      <w:r>
        <w:t>10. Galería de Fotos Artísticas</w:t>
      </w:r>
    </w:p>
    <w:p>
      <w:r>
        <w:t>Fondo negro. Título centrado en blanco. Galería de 12 imágenes en cuadrícula (4x3). Hover: aparece el nombre del fotógrafo en la esquina.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