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93D3C" w14:textId="04869928" w:rsidR="000E6EF2" w:rsidRDefault="006413FA" w:rsidP="006413FA">
      <w:pPr>
        <w:pStyle w:val="NoSpacing"/>
        <w:jc w:val="right"/>
      </w:pPr>
      <w:r>
        <w:t>Jordan Dardar</w:t>
      </w:r>
    </w:p>
    <w:p w14:paraId="49FB3401" w14:textId="1E347868" w:rsidR="006413FA" w:rsidRDefault="006413FA" w:rsidP="006413FA">
      <w:pPr>
        <w:pStyle w:val="NoSpacing"/>
        <w:jc w:val="right"/>
      </w:pPr>
      <w:r>
        <w:t>CSD380 DevOps</w:t>
      </w:r>
    </w:p>
    <w:p w14:paraId="230EB1E0" w14:textId="0964B341" w:rsidR="006413FA" w:rsidRDefault="000C1411" w:rsidP="006413FA">
      <w:pPr>
        <w:pStyle w:val="NoSpacing"/>
        <w:jc w:val="right"/>
      </w:pPr>
      <w:r>
        <w:t>Module 7.3</w:t>
      </w:r>
    </w:p>
    <w:p w14:paraId="4B4AD220" w14:textId="25748953" w:rsidR="006413FA" w:rsidRDefault="006413FA" w:rsidP="006413FA">
      <w:pPr>
        <w:pStyle w:val="NoSpacing"/>
        <w:jc w:val="right"/>
      </w:pPr>
      <w:r>
        <w:t>7/6/2026</w:t>
      </w:r>
    </w:p>
    <w:p w14:paraId="5A25573E" w14:textId="77777777" w:rsidR="006413FA" w:rsidRDefault="006413FA" w:rsidP="006413FA">
      <w:pPr>
        <w:pStyle w:val="NoSpacing"/>
        <w:jc w:val="right"/>
      </w:pPr>
    </w:p>
    <w:p w14:paraId="7490470C" w14:textId="77777777" w:rsidR="006413FA" w:rsidRDefault="006413FA" w:rsidP="006413FA">
      <w:pPr>
        <w:pStyle w:val="NoSpacing"/>
      </w:pPr>
    </w:p>
    <w:p w14:paraId="5F2F055E" w14:textId="77777777" w:rsidR="000C1411" w:rsidRPr="000C1411" w:rsidRDefault="000C1411" w:rsidP="000C1411">
      <w:pPr>
        <w:pStyle w:val="NoSpacing"/>
        <w:jc w:val="center"/>
        <w:rPr>
          <w:b/>
          <w:bCs/>
          <w:sz w:val="28"/>
          <w:szCs w:val="28"/>
          <w:u w:val="single"/>
        </w:rPr>
      </w:pPr>
      <w:r w:rsidRPr="000C1411">
        <w:rPr>
          <w:b/>
          <w:bCs/>
          <w:sz w:val="28"/>
          <w:szCs w:val="28"/>
          <w:u w:val="single"/>
        </w:rPr>
        <w:t>The Dangers of Change Approval Processes</w:t>
      </w:r>
    </w:p>
    <w:p w14:paraId="2CF691FA" w14:textId="77777777" w:rsidR="000C1411" w:rsidRDefault="000C1411" w:rsidP="000C1411">
      <w:pPr>
        <w:pStyle w:val="NoSpacing"/>
      </w:pPr>
    </w:p>
    <w:p w14:paraId="01677B0B" w14:textId="5F006383" w:rsidR="000C1411" w:rsidRDefault="000C1411" w:rsidP="000C1411">
      <w:pPr>
        <w:pStyle w:val="NoSpacing"/>
      </w:pPr>
      <w:r w:rsidRPr="000C1411">
        <w:t xml:space="preserve">Organizations have traditionally relied on Change Approval Processes (CAPs) to reduce risk before making changes to software systems. A Change Approval Process typically requires developers or operations teams to submit requests that are reviewed by managers or a Change Advisory Board (CAB) before changes can be deployed into production. While this approach was once considered an important safeguard, modern DevOps practices have shown that lengthy approval processes can </w:t>
      </w:r>
      <w:proofErr w:type="gramStart"/>
      <w:r w:rsidRPr="000C1411">
        <w:t>actually increase</w:t>
      </w:r>
      <w:proofErr w:type="gramEnd"/>
      <w:r w:rsidRPr="000C1411">
        <w:t xml:space="preserve"> risk instead of reducing it. The DevOps philosophy encourages automation, continuous testing, and rapid feedback rather than relying on manual approval checkpoints.</w:t>
      </w:r>
      <w:r>
        <w:t xml:space="preserve"> </w:t>
      </w:r>
    </w:p>
    <w:p w14:paraId="56ED0C5E" w14:textId="77777777" w:rsidR="000C1411" w:rsidRDefault="000C1411" w:rsidP="000C1411">
      <w:pPr>
        <w:pStyle w:val="NoSpacing"/>
      </w:pPr>
    </w:p>
    <w:p w14:paraId="614F8297" w14:textId="79E8114F" w:rsidR="000C1411" w:rsidRDefault="000C1411" w:rsidP="000C1411">
      <w:pPr>
        <w:pStyle w:val="NoSpacing"/>
      </w:pPr>
      <w:r w:rsidRPr="000C1411">
        <w:t>One of the biggest dangers of traditional change approval processes is that they slow down software delivery. Every approval introduces delays because developers must wait for meetings, signatures, or management decisions before releasing code. During this waiting period, completed work sits idle instead of reaching customers. These delays often create bottlenecks that reduce productivity and increase the time required to deliver new features or bug fixes. In highly competitive industries, slower delivery can result in lost business opportunities and dissatisfied customers.</w:t>
      </w:r>
      <w:r>
        <w:t xml:space="preserve"> </w:t>
      </w:r>
    </w:p>
    <w:p w14:paraId="556DECBD" w14:textId="77777777" w:rsidR="000C1411" w:rsidRDefault="000C1411" w:rsidP="000C1411">
      <w:pPr>
        <w:pStyle w:val="NoSpacing"/>
      </w:pPr>
    </w:p>
    <w:p w14:paraId="7CBB9360" w14:textId="4251C135" w:rsidR="000C1411" w:rsidRDefault="000C1411" w:rsidP="000C1411">
      <w:pPr>
        <w:pStyle w:val="NoSpacing"/>
      </w:pPr>
      <w:r w:rsidRPr="000C1411">
        <w:t xml:space="preserve">Another danger is that manual approval processes create a false sense of security. Simply having a manager approve </w:t>
      </w:r>
      <w:proofErr w:type="gramStart"/>
      <w:r w:rsidRPr="000C1411">
        <w:t>a deployment</w:t>
      </w:r>
      <w:proofErr w:type="gramEnd"/>
      <w:r w:rsidRPr="000C1411">
        <w:t xml:space="preserve"> does not guarantee that the software is safe or free of defects. Many managers approving changes are not the individuals who wrote or tested the code. Their approval is often based on documentation rather than technical verification. Instead of preventing failures, organizations should rely on automated unit tests, integration tests, security scans, and continuous integration pipelines that verify software quality every time code is changed. Automated testing provides objective evidence that software is functioning correctly instead of relying solely on human judgment.</w:t>
      </w:r>
      <w:r>
        <w:t xml:space="preserve"> </w:t>
      </w:r>
    </w:p>
    <w:p w14:paraId="1BDE5A76" w14:textId="77777777" w:rsidR="000C1411" w:rsidRDefault="000C1411" w:rsidP="000C1411">
      <w:pPr>
        <w:pStyle w:val="NoSpacing"/>
      </w:pPr>
    </w:p>
    <w:p w14:paraId="5278D815" w14:textId="4311C5CE" w:rsidR="000C1411" w:rsidRDefault="000C1411" w:rsidP="000C1411">
      <w:pPr>
        <w:pStyle w:val="NoSpacing"/>
      </w:pPr>
      <w:r w:rsidRPr="000C1411">
        <w:t>Traditional approval processes also discourage innovation. Developers become hesitant to make frequent improvements because each change requires additional paperwork and lengthy reviews. As a result, organizations often bundle many changes together into large releases. Larger releases are more difficult to test, contain more potential defects, and are much harder to troubleshoot if problems occur. DevOps encourages smaller, incremental deployments because they reduce risk and make it easier to identify the cause of failures.</w:t>
      </w:r>
      <w:r>
        <w:t xml:space="preserve"> </w:t>
      </w:r>
    </w:p>
    <w:p w14:paraId="718F17D7" w14:textId="77777777" w:rsidR="000C1411" w:rsidRDefault="000C1411" w:rsidP="000C1411">
      <w:pPr>
        <w:pStyle w:val="NoSpacing"/>
      </w:pPr>
    </w:p>
    <w:p w14:paraId="089DB884" w14:textId="010680FD" w:rsidR="000C1411" w:rsidRDefault="000C1411" w:rsidP="000C1411">
      <w:pPr>
        <w:pStyle w:val="NoSpacing"/>
      </w:pPr>
      <w:r w:rsidRPr="000C1411">
        <w:t xml:space="preserve">Human error is another significant concern. Manual approval processes depend heavily on communication between multiple departments. Important information can be </w:t>
      </w:r>
      <w:r w:rsidRPr="000C1411">
        <w:lastRenderedPageBreak/>
        <w:t>misunderstood, overlooked, or delayed. Documentation may become outdated, and approval meetings may focus more on administrative requirements than on technical quality. Automated deployment pipelines eliminate many of these manual steps by consistently applying the same testing, validation, and deployment procedures every time code is released.</w:t>
      </w:r>
      <w:r>
        <w:t xml:space="preserve"> </w:t>
      </w:r>
    </w:p>
    <w:p w14:paraId="469FA033" w14:textId="77777777" w:rsidR="000C1411" w:rsidRDefault="000C1411" w:rsidP="000C1411">
      <w:pPr>
        <w:pStyle w:val="NoSpacing"/>
      </w:pPr>
    </w:p>
    <w:p w14:paraId="53346D64" w14:textId="25BC5F45" w:rsidR="000C1411" w:rsidRDefault="000C1411" w:rsidP="000C1411">
      <w:pPr>
        <w:pStyle w:val="NoSpacing"/>
      </w:pPr>
      <w:r w:rsidRPr="000C1411">
        <w:t xml:space="preserve">Despite these disadvantages, change approval still has an important role in certain industries. Organizations operating in healthcare, banking, defense, and government often face regulatory requirements that mandate formal approvals before production changes can occur. However, even these organizations are increasingly automating evidence </w:t>
      </w:r>
      <w:proofErr w:type="gramStart"/>
      <w:r w:rsidRPr="000C1411">
        <w:t>collection</w:t>
      </w:r>
      <w:proofErr w:type="gramEnd"/>
      <w:r w:rsidRPr="000C1411">
        <w:t xml:space="preserve"> so approvals are based on verified test results rather than subjective opinions. Modern Change Advisory Boards are shifting away from approving every deployment and instead reviewing higher-risk changes while allowing routine deployments to proceed automatically.</w:t>
      </w:r>
      <w:r>
        <w:t xml:space="preserve"> </w:t>
      </w:r>
    </w:p>
    <w:p w14:paraId="72AD69BF" w14:textId="77777777" w:rsidR="000C1411" w:rsidRDefault="000C1411" w:rsidP="000C1411">
      <w:pPr>
        <w:pStyle w:val="NoSpacing"/>
      </w:pPr>
    </w:p>
    <w:p w14:paraId="75A43A36" w14:textId="1D557670" w:rsidR="000C1411" w:rsidRDefault="000C1411" w:rsidP="000C1411">
      <w:pPr>
        <w:pStyle w:val="NoSpacing"/>
      </w:pPr>
      <w:r w:rsidRPr="000C1411">
        <w:t>DevOps replaces many traditional approval activities with practices that reduce risk more effectively. Continuous Integration (CI) automatically builds and tests code after every commit. Continuous Delivery (CD) ensures that software is always in a deployable state. Feature flags allow new functionality to be deployed without immediately exposing it to users. Canary deployments release software to a small percentage of users before expanding to everyone. Automated monitoring and rollback capabilities quickly detect and recover from unexpected problems after deployment. Together, these practices provide faster feedback and greater confidence than manual approval meetings.</w:t>
      </w:r>
      <w:r>
        <w:t xml:space="preserve"> </w:t>
      </w:r>
    </w:p>
    <w:p w14:paraId="72E9D2BA" w14:textId="77777777" w:rsidR="000C1411" w:rsidRDefault="000C1411" w:rsidP="000C1411">
      <w:pPr>
        <w:pStyle w:val="NoSpacing"/>
      </w:pPr>
    </w:p>
    <w:p w14:paraId="3EF00537" w14:textId="385A1524" w:rsidR="000C1411" w:rsidRPr="000C1411" w:rsidRDefault="000C1411" w:rsidP="000C1411">
      <w:pPr>
        <w:pStyle w:val="NoSpacing"/>
      </w:pPr>
      <w:r w:rsidRPr="000C1411">
        <w:t xml:space="preserve">Ultimately, the greatest danger of </w:t>
      </w:r>
      <w:proofErr w:type="gramStart"/>
      <w:r w:rsidRPr="000C1411">
        <w:t>traditional change</w:t>
      </w:r>
      <w:proofErr w:type="gramEnd"/>
      <w:r w:rsidRPr="000C1411">
        <w:t xml:space="preserve"> approval processes is that they prioritize bureaucracy over measurable software quality. Modern DevOps organizations recognize that risk is reduced through automation, testing, monitoring, and small, frequent deployments rather than by requiring multiple signatures before every release. While formal approvals remain necessary in some regulated environments, most organizations benefit from replacing slow manual approval processes with automated pipelines that continuously verify software quality throughout the development lifecycle.</w:t>
      </w:r>
    </w:p>
    <w:p w14:paraId="4DDA9015" w14:textId="77777777" w:rsidR="000C1411" w:rsidRDefault="000C1411" w:rsidP="000C1411">
      <w:pPr>
        <w:pStyle w:val="NoSpacing"/>
        <w:rPr>
          <w:b/>
          <w:bCs/>
        </w:rPr>
      </w:pPr>
    </w:p>
    <w:p w14:paraId="1904DE8F" w14:textId="54D65756" w:rsidR="000C1411" w:rsidRPr="000C1411" w:rsidRDefault="000C1411" w:rsidP="000C1411">
      <w:pPr>
        <w:pStyle w:val="NoSpacing"/>
        <w:rPr>
          <w:b/>
          <w:bCs/>
          <w:u w:val="single"/>
        </w:rPr>
      </w:pPr>
      <w:r w:rsidRPr="000C1411">
        <w:rPr>
          <w:b/>
          <w:bCs/>
          <w:u w:val="single"/>
        </w:rPr>
        <w:t>References</w:t>
      </w:r>
      <w:r w:rsidRPr="000C1411">
        <w:rPr>
          <w:b/>
          <w:bCs/>
          <w:u w:val="single"/>
        </w:rPr>
        <w:t>:</w:t>
      </w:r>
    </w:p>
    <w:p w14:paraId="6ADAC3AD" w14:textId="77777777" w:rsidR="000C1411" w:rsidRPr="000C1411" w:rsidRDefault="000C1411" w:rsidP="000C1411">
      <w:pPr>
        <w:pStyle w:val="NoSpacing"/>
        <w:numPr>
          <w:ilvl w:val="0"/>
          <w:numId w:val="1"/>
        </w:numPr>
      </w:pPr>
      <w:r w:rsidRPr="000C1411">
        <w:t xml:space="preserve">Forsgren, N., Humble, J., &amp; Kim, G. (2018). </w:t>
      </w:r>
      <w:r w:rsidRPr="000C1411">
        <w:rPr>
          <w:i/>
          <w:iCs/>
        </w:rPr>
        <w:t>Accelerate: The science of lean software and DevOps: Building and scaling high performing technology organizations</w:t>
      </w:r>
      <w:r w:rsidRPr="000C1411">
        <w:t>. IT Revolution Press.</w:t>
      </w:r>
    </w:p>
    <w:p w14:paraId="6591B8BC" w14:textId="77777777" w:rsidR="000C1411" w:rsidRPr="000C1411" w:rsidRDefault="000C1411" w:rsidP="000C1411">
      <w:pPr>
        <w:pStyle w:val="NoSpacing"/>
        <w:numPr>
          <w:ilvl w:val="0"/>
          <w:numId w:val="1"/>
        </w:numPr>
      </w:pPr>
      <w:r w:rsidRPr="000C1411">
        <w:t xml:space="preserve">Kim, G., Humble, J., Debois, P., &amp; Willis, J. (2021). </w:t>
      </w:r>
      <w:r w:rsidRPr="000C1411">
        <w:rPr>
          <w:i/>
          <w:iCs/>
        </w:rPr>
        <w:t>The DevOps handbook</w:t>
      </w:r>
      <w:r w:rsidRPr="000C1411">
        <w:t xml:space="preserve"> (2nd ed.). IT Revolution.</w:t>
      </w:r>
    </w:p>
    <w:p w14:paraId="2268EBED" w14:textId="77777777" w:rsidR="000C1411" w:rsidRPr="000C1411" w:rsidRDefault="000C1411" w:rsidP="000C1411">
      <w:pPr>
        <w:pStyle w:val="NoSpacing"/>
        <w:numPr>
          <w:ilvl w:val="0"/>
          <w:numId w:val="1"/>
        </w:numPr>
      </w:pPr>
      <w:r w:rsidRPr="000C1411">
        <w:t xml:space="preserve">Microsoft. (2024). </w:t>
      </w:r>
      <w:r w:rsidRPr="000C1411">
        <w:rPr>
          <w:i/>
          <w:iCs/>
        </w:rPr>
        <w:t>What is DevOps?</w:t>
      </w:r>
      <w:r w:rsidRPr="000C1411">
        <w:t xml:space="preserve"> https://learn.microsoft.com/devops/what-is-devops</w:t>
      </w:r>
    </w:p>
    <w:p w14:paraId="2E2F9E98" w14:textId="77777777" w:rsidR="000C1411" w:rsidRPr="000C1411" w:rsidRDefault="000C1411" w:rsidP="000C1411">
      <w:pPr>
        <w:pStyle w:val="NoSpacing"/>
        <w:numPr>
          <w:ilvl w:val="0"/>
          <w:numId w:val="1"/>
        </w:numPr>
      </w:pPr>
      <w:r w:rsidRPr="000C1411">
        <w:t xml:space="preserve">Atlassian. (2024). </w:t>
      </w:r>
      <w:r w:rsidRPr="000C1411">
        <w:rPr>
          <w:i/>
          <w:iCs/>
        </w:rPr>
        <w:t>Change management in DevOps</w:t>
      </w:r>
      <w:r w:rsidRPr="000C1411">
        <w:t>. https://www.atlassian.com/devops/change-management</w:t>
      </w:r>
    </w:p>
    <w:p w14:paraId="7CF33C7E" w14:textId="77777777" w:rsidR="006413FA" w:rsidRDefault="006413FA" w:rsidP="006413FA">
      <w:pPr>
        <w:pStyle w:val="NoSpacing"/>
      </w:pPr>
    </w:p>
    <w:sectPr w:rsidR="006413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01627"/>
    <w:multiLevelType w:val="hybridMultilevel"/>
    <w:tmpl w:val="FC805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6410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3FA"/>
    <w:rsid w:val="000C1411"/>
    <w:rsid w:val="000E6EF2"/>
    <w:rsid w:val="006413FA"/>
    <w:rsid w:val="00FA169C"/>
    <w:rsid w:val="00FB5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A615E"/>
  <w15:chartTrackingRefBased/>
  <w15:docId w15:val="{98EF4740-2281-439C-B107-512546F05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13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13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13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13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13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13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3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3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3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3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13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13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13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13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13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3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3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3FA"/>
    <w:rPr>
      <w:rFonts w:eastAsiaTheme="majorEastAsia" w:cstheme="majorBidi"/>
      <w:color w:val="272727" w:themeColor="text1" w:themeTint="D8"/>
    </w:rPr>
  </w:style>
  <w:style w:type="paragraph" w:styleId="Title">
    <w:name w:val="Title"/>
    <w:basedOn w:val="Normal"/>
    <w:next w:val="Normal"/>
    <w:link w:val="TitleChar"/>
    <w:uiPriority w:val="10"/>
    <w:qFormat/>
    <w:rsid w:val="006413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3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3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3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3FA"/>
    <w:pPr>
      <w:spacing w:before="160"/>
      <w:jc w:val="center"/>
    </w:pPr>
    <w:rPr>
      <w:i/>
      <w:iCs/>
      <w:color w:val="404040" w:themeColor="text1" w:themeTint="BF"/>
    </w:rPr>
  </w:style>
  <w:style w:type="character" w:customStyle="1" w:styleId="QuoteChar">
    <w:name w:val="Quote Char"/>
    <w:basedOn w:val="DefaultParagraphFont"/>
    <w:link w:val="Quote"/>
    <w:uiPriority w:val="29"/>
    <w:rsid w:val="006413FA"/>
    <w:rPr>
      <w:i/>
      <w:iCs/>
      <w:color w:val="404040" w:themeColor="text1" w:themeTint="BF"/>
    </w:rPr>
  </w:style>
  <w:style w:type="paragraph" w:styleId="ListParagraph">
    <w:name w:val="List Paragraph"/>
    <w:basedOn w:val="Normal"/>
    <w:uiPriority w:val="34"/>
    <w:qFormat/>
    <w:rsid w:val="006413FA"/>
    <w:pPr>
      <w:ind w:left="720"/>
      <w:contextualSpacing/>
    </w:pPr>
  </w:style>
  <w:style w:type="character" w:styleId="IntenseEmphasis">
    <w:name w:val="Intense Emphasis"/>
    <w:basedOn w:val="DefaultParagraphFont"/>
    <w:uiPriority w:val="21"/>
    <w:qFormat/>
    <w:rsid w:val="006413FA"/>
    <w:rPr>
      <w:i/>
      <w:iCs/>
      <w:color w:val="0F4761" w:themeColor="accent1" w:themeShade="BF"/>
    </w:rPr>
  </w:style>
  <w:style w:type="paragraph" w:styleId="IntenseQuote">
    <w:name w:val="Intense Quote"/>
    <w:basedOn w:val="Normal"/>
    <w:next w:val="Normal"/>
    <w:link w:val="IntenseQuoteChar"/>
    <w:uiPriority w:val="30"/>
    <w:qFormat/>
    <w:rsid w:val="006413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13FA"/>
    <w:rPr>
      <w:i/>
      <w:iCs/>
      <w:color w:val="0F4761" w:themeColor="accent1" w:themeShade="BF"/>
    </w:rPr>
  </w:style>
  <w:style w:type="character" w:styleId="IntenseReference">
    <w:name w:val="Intense Reference"/>
    <w:basedOn w:val="DefaultParagraphFont"/>
    <w:uiPriority w:val="32"/>
    <w:qFormat/>
    <w:rsid w:val="006413FA"/>
    <w:rPr>
      <w:b/>
      <w:bCs/>
      <w:smallCaps/>
      <w:color w:val="0F4761" w:themeColor="accent1" w:themeShade="BF"/>
      <w:spacing w:val="5"/>
    </w:rPr>
  </w:style>
  <w:style w:type="paragraph" w:styleId="NoSpacing">
    <w:name w:val="No Spacing"/>
    <w:uiPriority w:val="1"/>
    <w:qFormat/>
    <w:rsid w:val="006413FA"/>
    <w:pPr>
      <w:spacing w:after="0" w:line="240" w:lineRule="auto"/>
    </w:pPr>
  </w:style>
  <w:style w:type="character" w:styleId="Hyperlink">
    <w:name w:val="Hyperlink"/>
    <w:basedOn w:val="DefaultParagraphFont"/>
    <w:uiPriority w:val="99"/>
    <w:unhideWhenUsed/>
    <w:rsid w:val="006413FA"/>
    <w:rPr>
      <w:color w:val="467886" w:themeColor="hyperlink"/>
      <w:u w:val="single"/>
    </w:rPr>
  </w:style>
  <w:style w:type="character" w:styleId="UnresolvedMention">
    <w:name w:val="Unresolved Mention"/>
    <w:basedOn w:val="DefaultParagraphFont"/>
    <w:uiPriority w:val="99"/>
    <w:semiHidden/>
    <w:unhideWhenUsed/>
    <w:rsid w:val="006413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Dardar</dc:creator>
  <cp:keywords/>
  <dc:description/>
  <cp:lastModifiedBy>Jordan Dardar</cp:lastModifiedBy>
  <cp:revision>1</cp:revision>
  <dcterms:created xsi:type="dcterms:W3CDTF">2026-07-06T21:00:00Z</dcterms:created>
  <dcterms:modified xsi:type="dcterms:W3CDTF">2026-07-06T21:24:00Z</dcterms:modified>
</cp:coreProperties>
</file>