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6453EBE" w:rsidP="76453EBE" w:rsidRDefault="76453EBE" w14:paraId="689C12FB" w14:textId="724E40A6">
      <w:r w:rsidR="00C12DEE">
        <w:rPr/>
        <w:t>`</w:t>
      </w:r>
      <w:r w:rsidR="76453EBE">
        <w:rPr/>
        <w:t>There are many choices that New Zealand has already made to develop and integrate AI into the country. How New Zealand as a country chooses to utilize Artificial Intelligence will impact how we progress as a nation. According to the Managing Director of Microsoft New Zealand, Barrie Sheers, “we can see that the countries that will fare best in the AI era will be those that embrace the changes that AI enables rapidly and effectively.” {</w:t>
      </w:r>
      <w:r w:rsidR="00E15276">
        <w:rPr/>
        <w:t>Artificial Intelligence: Shaping a Future New Zealand</w:t>
      </w:r>
      <w:r w:rsidR="00E97A76">
        <w:rPr/>
        <w:t xml:space="preserve">, 2018}. </w:t>
      </w:r>
    </w:p>
    <w:p w:rsidR="76453EBE" w:rsidP="76453EBE" w:rsidRDefault="76453EBE" w14:paraId="654D95C7" w14:textId="61923B02">
      <w:r>
        <w:t>https://www.mbie.govt.nz/dmsdocument/5754-artificial-intelligence-shaping-a-future-new-zealand-pdf</w:t>
      </w:r>
    </w:p>
    <w:sectPr w:rsidR="76453EB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FE7767"/>
    <w:rsid w:val="0020253F"/>
    <w:rsid w:val="00C12DEE"/>
    <w:rsid w:val="00DE5061"/>
    <w:rsid w:val="00E15276"/>
    <w:rsid w:val="00E97A76"/>
    <w:rsid w:val="08DB4E9D"/>
    <w:rsid w:val="15E47147"/>
    <w:rsid w:val="29C9086A"/>
    <w:rsid w:val="2B1FBA9E"/>
    <w:rsid w:val="2B64D8CB"/>
    <w:rsid w:val="2E9C798D"/>
    <w:rsid w:val="461FCF0D"/>
    <w:rsid w:val="4CFE7767"/>
    <w:rsid w:val="629AC73F"/>
    <w:rsid w:val="6A50FD8C"/>
    <w:rsid w:val="7645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7767"/>
  <w15:chartTrackingRefBased/>
  <w15:docId w15:val="{0D1C085B-5B1B-40B8-8EBC-53BD1E8D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Kayleigh Teresa Roffe</dc:creator>
  <keywords/>
  <dc:description/>
  <lastModifiedBy>Kayleigh Teresa Roffe</lastModifiedBy>
  <revision>5</revision>
  <dcterms:created xsi:type="dcterms:W3CDTF">2022-05-16T22:28:00.0000000Z</dcterms:created>
  <dcterms:modified xsi:type="dcterms:W3CDTF">2022-05-17T05:00:04.9866197Z</dcterms:modified>
</coreProperties>
</file>