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2ED" w:rsidRDefault="009261AC" w14:paraId="7255EED5" w14:textId="19574511">
      <w:pPr>
        <w:pStyle w:val="Title"/>
      </w:pPr>
      <w:r w:rsidR="009261AC">
        <w:rPr/>
        <w:t>COMP501 Assignment 3</w:t>
      </w:r>
      <w:r>
        <w:br/>
      </w:r>
      <w:r w:rsidR="009261AC">
        <w:rPr/>
        <w:t>TOPIC</w:t>
      </w:r>
    </w:p>
    <w:p w:rsidR="003312ED" w:rsidRDefault="009261AC" w14:paraId="65B84EB3" w14:textId="13F955CC">
      <w:pPr>
        <w:pStyle w:val="Subtitle"/>
      </w:pPr>
      <w:r>
        <w:t>06/05/2022</w:t>
      </w:r>
    </w:p>
    <w:p w:rsidR="003312ED" w:rsidRDefault="009261AC" w14:paraId="6AB00377" w14:textId="5D877CC1">
      <w:pPr>
        <w:pStyle w:val="Heading1"/>
      </w:pPr>
      <w:r>
        <w:t>The impact of Artificial Intelligence on jobs within new zealand</w:t>
      </w:r>
    </w:p>
    <w:p w:rsidR="003312ED" w:rsidRDefault="009261AC" w14:paraId="7D81CF48" w14:textId="2F5B1044">
      <w:pPr>
        <w:pStyle w:val="Heading2"/>
      </w:pPr>
      <w:r>
        <w:t xml:space="preserve">What is Artificial Intelligence? </w:t>
      </w:r>
    </w:p>
    <w:tbl>
      <w:tblPr>
        <w:tblStyle w:val="TipTable"/>
        <w:tblW w:w="5000" w:type="pct"/>
        <w:tblLook w:val="04A0" w:firstRow="1" w:lastRow="0" w:firstColumn="1" w:lastColumn="0" w:noHBand="0" w:noVBand="1"/>
        <w:tblDescription w:val="Layout table"/>
      </w:tblPr>
      <w:tblGrid>
        <w:gridCol w:w="9360"/>
      </w:tblGrid>
      <w:tr w:rsidR="009261AC" w:rsidTr="009261AC" w14:paraId="66C9058A" w14:textId="77777777">
        <w:trPr>
          <w:trHeight w:val="156"/>
        </w:trPr>
        <w:tc>
          <w:tcPr>
            <w:cnfStyle w:val="001000000000" w:firstRow="0" w:lastRow="0" w:firstColumn="1" w:lastColumn="0" w:oddVBand="0" w:evenVBand="0" w:oddHBand="0" w:evenHBand="0" w:firstRowFirstColumn="0" w:firstRowLastColumn="0" w:lastRowFirstColumn="0" w:lastRowLastColumn="0"/>
            <w:tcW w:w="5000" w:type="pct"/>
          </w:tcPr>
          <w:p w:rsidR="00890E63" w:rsidP="009261AC" w:rsidRDefault="00890E63" w14:paraId="77FA024D" w14:textId="68DE0EEE">
            <w:pPr>
              <w:jc w:val="left"/>
            </w:pPr>
            <w:r>
              <w:t xml:space="preserve">Artificial Intelligence (AI) has many different definitions. However we as a group believe that AI is </w:t>
            </w:r>
            <w:r w:rsidRPr="00890E63">
              <w:t>the ability of a digital computer or computer-controlled robot to perform tasks commonly associated with intelligent beings </w:t>
            </w:r>
            <w:hyperlink w:tgtFrame="_blank" w:history="1" r:id="rId7">
              <w:r w:rsidRPr="00890E63">
                <w:rPr>
                  <w:rStyle w:val="Hyperlink"/>
                </w:rPr>
                <w:t>(Copeland B.J., 2022)</w:t>
              </w:r>
            </w:hyperlink>
          </w:p>
        </w:tc>
      </w:tr>
    </w:tbl>
    <w:p w:rsidR="003312ED" w:rsidRDefault="003312ED" w14:paraId="48E66B41" w14:textId="77777777"/>
    <w:p w:rsidR="003312ED" w:rsidRDefault="00890E63" w14:paraId="4AAD7A93" w14:textId="20BD59F9">
      <w:pPr>
        <w:pStyle w:val="Heading2"/>
      </w:pPr>
      <w:r>
        <w:t>Why we chose this topic?</w:t>
      </w:r>
    </w:p>
    <w:tbl>
      <w:tblPr>
        <w:tblStyle w:val="TipTable"/>
        <w:tblW w:w="5000" w:type="pct"/>
        <w:tblLook w:val="04A0" w:firstRow="1" w:lastRow="0" w:firstColumn="1" w:lastColumn="0" w:noHBand="0" w:noVBand="1"/>
        <w:tblDescription w:val="Layout table"/>
      </w:tblPr>
      <w:tblGrid>
        <w:gridCol w:w="9360"/>
      </w:tblGrid>
      <w:tr w:rsidR="00890E63" w:rsidTr="38C0611B" w14:paraId="171C6705" w14:textId="77777777">
        <w:trPr>
          <w:trHeight w:val="156"/>
        </w:trPr>
        <w:tc>
          <w:tcPr>
            <w:cnfStyle w:val="001000000000" w:firstRow="0" w:lastRow="0" w:firstColumn="1" w:lastColumn="0" w:oddVBand="0" w:evenVBand="0" w:oddHBand="0" w:evenHBand="0" w:firstRowFirstColumn="0" w:firstRowLastColumn="0" w:lastRowFirstColumn="0" w:lastRowLastColumn="0"/>
            <w:tcW w:w="5000" w:type="pct"/>
            <w:tcMar/>
          </w:tcPr>
          <w:p w:rsidR="00890E63" w:rsidP="00890E63" w:rsidRDefault="00890E63" w14:paraId="386F97E3" w14:textId="083D79BF">
            <w:pPr>
              <w:jc w:val="left"/>
            </w:pPr>
            <w:r w:rsidR="00890E63">
              <w:rPr/>
              <w:t xml:space="preserve">Artificial Intelligence and Technology is a very misunderstood topic in society. This makes people worry about the impact it will have on their jobs and jobs within their industries. With technology advancing at the </w:t>
            </w:r>
            <w:proofErr w:type="gramStart"/>
            <w:r w:rsidR="00890E63">
              <w:rPr/>
              <w:t>rate</w:t>
            </w:r>
            <w:proofErr w:type="gramEnd"/>
            <w:r w:rsidR="00890E63">
              <w:rPr/>
              <w:t xml:space="preserve"> it is, we found that this topic is relevant to us as it is shaping the way society </w:t>
            </w:r>
            <w:proofErr w:type="spellStart"/>
            <w:r w:rsidR="00890E63">
              <w:rPr/>
              <w:t>socialises</w:t>
            </w:r>
            <w:proofErr w:type="spellEnd"/>
            <w:r w:rsidR="00890E63">
              <w:rPr/>
              <w:t>, travels, works</w:t>
            </w:r>
            <w:r w:rsidR="00052827">
              <w:rPr/>
              <w:t xml:space="preserve"> and </w:t>
            </w:r>
            <w:r w:rsidR="00890E63">
              <w:rPr/>
              <w:t>researche</w:t>
            </w:r>
            <w:r w:rsidR="00052827">
              <w:rPr/>
              <w:t>s</w:t>
            </w:r>
            <w:r w:rsidR="00890E63">
              <w:rPr/>
              <w:t>. It also ha</w:t>
            </w:r>
            <w:r w:rsidR="00052827">
              <w:rPr/>
              <w:t>s</w:t>
            </w:r>
            <w:r w:rsidR="00890E63">
              <w:rPr/>
              <w:t xml:space="preserve"> a massive impact on individuals</w:t>
            </w:r>
            <w:r w:rsidR="00890E63">
              <w:rPr/>
              <w:t xml:space="preserve"> and how the</w:t>
            </w:r>
            <w:r w:rsidR="00052827">
              <w:rPr/>
              <w:t>y</w:t>
            </w:r>
            <w:r w:rsidR="00890E63">
              <w:rPr/>
              <w:t xml:space="preserve"> look at the future of working in their industry. </w:t>
            </w:r>
          </w:p>
          <w:p w:rsidR="00890E63" w:rsidP="00890E63" w:rsidRDefault="00890E63" w14:paraId="4B84D300" w14:textId="77777777">
            <w:pPr>
              <w:jc w:val="left"/>
            </w:pPr>
          </w:p>
          <w:p w:rsidR="00577C92" w:rsidP="00890E63" w:rsidRDefault="00890E63" w14:paraId="4A9D3BC6" w14:textId="77777777">
            <w:pPr>
              <w:jc w:val="left"/>
            </w:pPr>
            <w:r>
              <w:t>We thought that this topic</w:t>
            </w:r>
            <w:r w:rsidR="00052827">
              <w:t>,</w:t>
            </w:r>
            <w:r>
              <w:t xml:space="preserve"> how AI affects jobs within New Zealand</w:t>
            </w:r>
            <w:r w:rsidR="00052827">
              <w:t>,</w:t>
            </w:r>
            <w:r>
              <w:t xml:space="preserve"> would help us understand how these advances will impact the way in which people </w:t>
            </w:r>
            <w:r w:rsidR="00052827">
              <w:t xml:space="preserve">can or can’t work. We believe that these impacts can be both positive and negative. </w:t>
            </w:r>
            <w:r w:rsidR="00577C92">
              <w:t xml:space="preserve">The following prediction is assumed by us as a </w:t>
            </w:r>
            <w:proofErr w:type="gramStart"/>
            <w:r w:rsidR="00577C92">
              <w:t>group</w:t>
            </w:r>
            <w:proofErr w:type="gramEnd"/>
            <w:r w:rsidR="00577C92">
              <w:t xml:space="preserve"> and we will be investigating more into how the progression of AI has affected multiple different industries within New Zealand. </w:t>
            </w:r>
          </w:p>
          <w:p w:rsidR="00577C92" w:rsidP="00890E63" w:rsidRDefault="00577C92" w14:paraId="5C777974" w14:textId="77777777">
            <w:pPr>
              <w:jc w:val="left"/>
            </w:pPr>
          </w:p>
          <w:p w:rsidR="00890E63" w:rsidP="00890E63" w:rsidRDefault="00577C92" w14:paraId="7C442AB2" w14:textId="2F39EE4B">
            <w:pPr>
              <w:jc w:val="left"/>
            </w:pPr>
            <w:r>
              <w:t xml:space="preserve">Prediction: </w:t>
            </w:r>
            <w:r w:rsidR="00052827">
              <w:t>AI has developed and changed the way farmers milk their cows. Far</w:t>
            </w:r>
            <w:r>
              <w:t>m</w:t>
            </w:r>
            <w:r w:rsidR="00052827">
              <w:t>ers used to have to hire multiple workers to come and milk their cows to send the milk off for consumer use, but with the progression of AI</w:t>
            </w:r>
            <w:r>
              <w:t xml:space="preserve"> within this industry, farmers now only need to hire 1-2 workers to attach the machine to the cows for the milking process to then be run by an AI machine. </w:t>
            </w:r>
            <w:r w:rsidR="00052827">
              <w:t xml:space="preserve"> </w:t>
            </w:r>
          </w:p>
        </w:tc>
      </w:tr>
    </w:tbl>
    <w:p w:rsidR="003312ED" w:rsidRDefault="003312ED" w14:paraId="37A8F4B2" w14:textId="77777777"/>
    <w:p w:rsidR="003312ED" w:rsidRDefault="00577C92" w14:paraId="67C02E3F" w14:textId="67CA28B6">
      <w:pPr>
        <w:pStyle w:val="Heading2"/>
      </w:pPr>
      <w:r>
        <w:t>Why is it significant and what important i</w:t>
      </w:r>
      <w:r w:rsidR="0012487C">
        <w:t>mplications does it have on society?</w:t>
      </w:r>
    </w:p>
    <w:tbl>
      <w:tblPr>
        <w:tblStyle w:val="TipTable"/>
        <w:tblW w:w="5000" w:type="pct"/>
        <w:tblLook w:val="04A0" w:firstRow="1" w:lastRow="0" w:firstColumn="1" w:lastColumn="0" w:noHBand="0" w:noVBand="1"/>
        <w:tblDescription w:val="Layout table"/>
      </w:tblPr>
      <w:tblGrid>
        <w:gridCol w:w="9360"/>
      </w:tblGrid>
      <w:tr w:rsidR="0012487C" w:rsidTr="0012487C" w14:paraId="375D8242" w14:textId="77777777">
        <w:trPr>
          <w:trHeight w:val="309"/>
        </w:trPr>
        <w:tc>
          <w:tcPr>
            <w:cnfStyle w:val="001000000000" w:firstRow="0" w:lastRow="0" w:firstColumn="1" w:lastColumn="0" w:oddVBand="0" w:evenVBand="0" w:oddHBand="0" w:evenHBand="0" w:firstRowFirstColumn="0" w:firstRowLastColumn="0" w:lastRowFirstColumn="0" w:lastRowLastColumn="0"/>
            <w:tcW w:w="5000" w:type="pct"/>
          </w:tcPr>
          <w:p w:rsidR="0012487C" w:rsidP="0012487C" w:rsidRDefault="0012487C" w14:paraId="696D6C40" w14:textId="77777777">
            <w:pPr>
              <w:jc w:val="left"/>
            </w:pPr>
            <w:r>
              <w:t xml:space="preserve">We believe that this topic is significant because it is impacting the way that people work and look for jobs and what jobs are still available for certain industries. </w:t>
            </w:r>
          </w:p>
          <w:p w:rsidR="0012487C" w:rsidP="0012487C" w:rsidRDefault="0012487C" w14:paraId="6DE4B785" w14:textId="77777777">
            <w:pPr>
              <w:jc w:val="left"/>
            </w:pPr>
          </w:p>
          <w:p w:rsidR="0012487C" w:rsidP="0012487C" w:rsidRDefault="0012487C" w14:paraId="185FFA6A" w14:textId="77777777">
            <w:pPr>
              <w:jc w:val="left"/>
            </w:pPr>
            <w:r>
              <w:t xml:space="preserve">We assume that AI is affecting </w:t>
            </w:r>
            <w:r w:rsidR="009C2C70">
              <w:t>jobs by taking away automated jobs such as packaging, fruit picking, milking, farming, etc.</w:t>
            </w:r>
          </w:p>
          <w:p w:rsidR="009C2C70" w:rsidP="0012487C" w:rsidRDefault="009C2C70" w14:paraId="3B183842" w14:textId="77777777">
            <w:pPr>
              <w:jc w:val="left"/>
            </w:pPr>
          </w:p>
          <w:p w:rsidR="009C2C70" w:rsidP="0012487C" w:rsidRDefault="009C2C70" w14:paraId="0353F130" w14:textId="77777777">
            <w:pPr>
              <w:jc w:val="left"/>
            </w:pPr>
            <w:r>
              <w:t xml:space="preserve">These implications then impact society as the more AI progresses the less jobs will be available to </w:t>
            </w:r>
            <w:proofErr w:type="gramStart"/>
            <w:r>
              <w:t>society</w:t>
            </w:r>
            <w:proofErr w:type="gramEnd"/>
            <w:r>
              <w:t xml:space="preserve"> and this will then increase our unemployment rate. </w:t>
            </w:r>
          </w:p>
          <w:p w:rsidR="009C2C70" w:rsidP="0012487C" w:rsidRDefault="009C2C70" w14:paraId="4C80F3E0" w14:textId="77777777">
            <w:pPr>
              <w:jc w:val="left"/>
            </w:pPr>
          </w:p>
          <w:p w:rsidR="009C2C70" w:rsidP="0012487C" w:rsidRDefault="009C2C70" w14:paraId="52BB2211" w14:textId="58D95E3D">
            <w:pPr>
              <w:jc w:val="left"/>
            </w:pPr>
            <w:r>
              <w:t xml:space="preserve">We believe that AI is both positively and negatively affecting society. The negative implications </w:t>
            </w:r>
            <w:proofErr w:type="gramStart"/>
            <w:r>
              <w:t>is</w:t>
            </w:r>
            <w:proofErr w:type="gramEnd"/>
            <w:r>
              <w:t xml:space="preserve"> like the example above where jobs are being taken away and replaced by a machine that does the job at a faster, cheaper rate. But AI could also be positively affecting society by </w:t>
            </w:r>
            <w:r w:rsidR="00B36EDB">
              <w:t xml:space="preserve">reducing the time spent on certain activities for example, bank reconciliations as accountants do not need to wait for bank statements to be posted and then to compare this to their paper-based journals. All their systems are online now in a software that allows them to reconciliate item by item, side-by-side. </w:t>
            </w:r>
          </w:p>
        </w:tc>
      </w:tr>
    </w:tbl>
    <w:p w:rsidR="003312ED" w:rsidP="008D6D77" w:rsidRDefault="003312ED" w14:paraId="117D133F" w14:textId="77777777"/>
    <w:sectPr w:rsidR="003312ED">
      <w:footerReference w:type="default" r:id="rId8"/>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61AC" w:rsidRDefault="009261AC" w14:paraId="724822F1" w14:textId="77777777">
      <w:pPr>
        <w:spacing w:after="0" w:line="240" w:lineRule="auto"/>
      </w:pPr>
      <w:r>
        <w:separator/>
      </w:r>
    </w:p>
  </w:endnote>
  <w:endnote w:type="continuationSeparator" w:id="0">
    <w:p w:rsidR="009261AC" w:rsidRDefault="009261AC" w14:paraId="1DD5B2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42A" w:rsidP="001E042A" w:rsidRDefault="001E042A" w14:paraId="34D97635" w14:textId="77777777">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61AC" w:rsidRDefault="009261AC" w14:paraId="7FAE3962" w14:textId="77777777">
      <w:pPr>
        <w:spacing w:after="0" w:line="240" w:lineRule="auto"/>
      </w:pPr>
      <w:r>
        <w:separator/>
      </w:r>
    </w:p>
  </w:footnote>
  <w:footnote w:type="continuationSeparator" w:id="0">
    <w:p w:rsidR="009261AC" w:rsidRDefault="009261AC" w14:paraId="76256F3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hint="default" w:ascii="Symbol" w:hAnsi="Symbol"/>
        <w:color w:val="2E74B5" w:themeColor="accent1" w:themeShade="BF"/>
      </w:rPr>
    </w:lvl>
    <w:lvl w:ilvl="1">
      <w:start w:val="1"/>
      <w:numFmt w:val="bullet"/>
      <w:lvlText w:val="o"/>
      <w:lvlJc w:val="left"/>
      <w:pPr>
        <w:ind w:left="1440" w:hanging="360"/>
      </w:pPr>
      <w:rPr>
        <w:rFonts w:hint="default" w:ascii="Courier New" w:hAnsi="Courier New"/>
        <w:color w:val="2E74B5" w:themeColor="accent1" w:themeShade="BF"/>
      </w:rPr>
    </w:lvl>
    <w:lvl w:ilvl="2">
      <w:start w:val="1"/>
      <w:numFmt w:val="bullet"/>
      <w:lvlText w:val=""/>
      <w:lvlJc w:val="left"/>
      <w:pPr>
        <w:ind w:left="2160" w:hanging="360"/>
      </w:pPr>
      <w:rPr>
        <w:rFonts w:hint="default" w:ascii="Wingdings" w:hAnsi="Wingdings"/>
        <w:color w:val="2E74B5" w:themeColor="accent1" w:themeShade="BF"/>
      </w:rPr>
    </w:lvl>
    <w:lvl w:ilvl="3">
      <w:start w:val="1"/>
      <w:numFmt w:val="bullet"/>
      <w:lvlText w:val=""/>
      <w:lvlJc w:val="left"/>
      <w:pPr>
        <w:ind w:left="2880" w:hanging="360"/>
      </w:pPr>
      <w:rPr>
        <w:rFonts w:hint="default" w:ascii="Symbol" w:hAnsi="Symbol"/>
        <w:color w:val="2E74B5" w:themeColor="accent1" w:themeShade="BF"/>
      </w:rPr>
    </w:lvl>
    <w:lvl w:ilvl="4">
      <w:start w:val="1"/>
      <w:numFmt w:val="bullet"/>
      <w:lvlText w:val="o"/>
      <w:lvlJc w:val="left"/>
      <w:pPr>
        <w:ind w:left="3600" w:hanging="360"/>
      </w:pPr>
      <w:rPr>
        <w:rFonts w:hint="default" w:ascii="Courier New" w:hAnsi="Courier New"/>
        <w:color w:val="2E74B5" w:themeColor="accent1" w:themeShade="BF"/>
      </w:rPr>
    </w:lvl>
    <w:lvl w:ilvl="5">
      <w:start w:val="1"/>
      <w:numFmt w:val="bullet"/>
      <w:lvlText w:val=""/>
      <w:lvlJc w:val="left"/>
      <w:pPr>
        <w:ind w:left="4320" w:hanging="360"/>
      </w:pPr>
      <w:rPr>
        <w:rFonts w:hint="default" w:ascii="Wingdings" w:hAnsi="Wingdings"/>
        <w:color w:val="2E74B5" w:themeColor="accent1" w:themeShade="BF"/>
      </w:rPr>
    </w:lvl>
    <w:lvl w:ilvl="6">
      <w:start w:val="1"/>
      <w:numFmt w:val="bullet"/>
      <w:lvlText w:val=""/>
      <w:lvlJc w:val="left"/>
      <w:pPr>
        <w:ind w:left="5040" w:hanging="360"/>
      </w:pPr>
      <w:rPr>
        <w:rFonts w:hint="default" w:ascii="Symbol" w:hAnsi="Symbol"/>
        <w:color w:val="2E74B5" w:themeColor="accent1" w:themeShade="BF"/>
      </w:rPr>
    </w:lvl>
    <w:lvl w:ilvl="7">
      <w:start w:val="1"/>
      <w:numFmt w:val="bullet"/>
      <w:lvlText w:val="o"/>
      <w:lvlJc w:val="left"/>
      <w:pPr>
        <w:ind w:left="5760" w:hanging="360"/>
      </w:pPr>
      <w:rPr>
        <w:rFonts w:hint="default" w:ascii="Courier New" w:hAnsi="Courier New"/>
        <w:color w:val="2E74B5" w:themeColor="accent1" w:themeShade="BF"/>
      </w:rPr>
    </w:lvl>
    <w:lvl w:ilvl="8">
      <w:start w:val="1"/>
      <w:numFmt w:val="bullet"/>
      <w:lvlText w:val=""/>
      <w:lvlJc w:val="left"/>
      <w:pPr>
        <w:ind w:left="6480" w:hanging="360"/>
      </w:pPr>
      <w:rPr>
        <w:rFonts w:hint="default" w:ascii="Wingdings" w:hAnsi="Wingdings"/>
        <w:color w:val="2E74B5" w:themeColor="accent1" w:themeShade="BF"/>
      </w:rPr>
    </w:lvl>
  </w:abstractNum>
  <w:num w:numId="1" w16cid:durableId="1953784668">
    <w:abstractNumId w:val="9"/>
  </w:num>
  <w:num w:numId="2" w16cid:durableId="358313892">
    <w:abstractNumId w:val="12"/>
  </w:num>
  <w:num w:numId="3" w16cid:durableId="812261875">
    <w:abstractNumId w:val="12"/>
    <w:lvlOverride w:ilvl="0">
      <w:startOverride w:val="1"/>
    </w:lvlOverride>
  </w:num>
  <w:num w:numId="4" w16cid:durableId="343169858">
    <w:abstractNumId w:val="10"/>
  </w:num>
  <w:num w:numId="5" w16cid:durableId="1414624644">
    <w:abstractNumId w:val="7"/>
  </w:num>
  <w:num w:numId="6" w16cid:durableId="2058820740">
    <w:abstractNumId w:val="6"/>
  </w:num>
  <w:num w:numId="7" w16cid:durableId="517037541">
    <w:abstractNumId w:val="5"/>
  </w:num>
  <w:num w:numId="8" w16cid:durableId="1929655636">
    <w:abstractNumId w:val="4"/>
  </w:num>
  <w:num w:numId="9" w16cid:durableId="1890649093">
    <w:abstractNumId w:val="8"/>
  </w:num>
  <w:num w:numId="10" w16cid:durableId="1909919761">
    <w:abstractNumId w:val="3"/>
  </w:num>
  <w:num w:numId="11" w16cid:durableId="212542627">
    <w:abstractNumId w:val="2"/>
  </w:num>
  <w:num w:numId="12" w16cid:durableId="1014116546">
    <w:abstractNumId w:val="1"/>
  </w:num>
  <w:num w:numId="13" w16cid:durableId="386497152">
    <w:abstractNumId w:val="0"/>
  </w:num>
  <w:num w:numId="14" w16cid:durableId="9172085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83332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AC"/>
    <w:rsid w:val="00052827"/>
    <w:rsid w:val="00083B37"/>
    <w:rsid w:val="000A0612"/>
    <w:rsid w:val="0012487C"/>
    <w:rsid w:val="001A728E"/>
    <w:rsid w:val="001E042A"/>
    <w:rsid w:val="00225505"/>
    <w:rsid w:val="003312ED"/>
    <w:rsid w:val="004018C1"/>
    <w:rsid w:val="004727F4"/>
    <w:rsid w:val="004A0A8D"/>
    <w:rsid w:val="00575B92"/>
    <w:rsid w:val="00577C92"/>
    <w:rsid w:val="005D4DC9"/>
    <w:rsid w:val="005F7999"/>
    <w:rsid w:val="00626EDA"/>
    <w:rsid w:val="006D7FF8"/>
    <w:rsid w:val="00704472"/>
    <w:rsid w:val="00791457"/>
    <w:rsid w:val="007F372E"/>
    <w:rsid w:val="00890E63"/>
    <w:rsid w:val="008D5E06"/>
    <w:rsid w:val="008D6D77"/>
    <w:rsid w:val="009261AC"/>
    <w:rsid w:val="00954BFF"/>
    <w:rsid w:val="009C2C70"/>
    <w:rsid w:val="00AA316B"/>
    <w:rsid w:val="00B36EDB"/>
    <w:rsid w:val="00BC1FD2"/>
    <w:rsid w:val="00C92C41"/>
    <w:rsid w:val="00D57E3E"/>
    <w:rsid w:val="00DB24CB"/>
    <w:rsid w:val="00DF5013"/>
    <w:rsid w:val="00E9640A"/>
    <w:rsid w:val="00F1586E"/>
    <w:rsid w:val="2AA200F4"/>
    <w:rsid w:val="2B4036B9"/>
    <w:rsid w:val="38C0611B"/>
    <w:rsid w:val="49213D50"/>
    <w:rsid w:val="5358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CFDB2"/>
  <w15:chartTrackingRefBased/>
  <w15:docId w15:val="{3067B196-7D38-41D7-A04F-B64631CB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hAnsiTheme="majorHAnsi" w:eastAsiaTheme="majorEastAsia"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styleId="TitleChar" w:customStyle="1">
    <w:name w:val="Title Char"/>
    <w:basedOn w:val="DefaultParagraphFont"/>
    <w:link w:val="Title"/>
    <w:uiPriority w:val="1"/>
    <w:rsid w:val="008D6D77"/>
    <w:rPr>
      <w:rFonts w:asciiTheme="majorHAnsi" w:hAnsiTheme="majorHAnsi" w:eastAsiaTheme="majorEastAsia"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2"/>
    <w:qFormat/>
    <w:rsid w:val="008D5E06"/>
    <w:pPr>
      <w:numPr>
        <w:ilvl w:val="1"/>
      </w:numPr>
      <w:pBdr>
        <w:left w:val="double" w:color="1F4E79" w:themeColor="accent1" w:themeShade="80" w:sz="18" w:space="4"/>
      </w:pBdr>
      <w:spacing w:before="80" w:after="0" w:line="280" w:lineRule="exact"/>
    </w:pPr>
    <w:rPr>
      <w:b/>
      <w:bCs/>
      <w:color w:val="2E74B5" w:themeColor="accent1" w:themeShade="BF"/>
      <w:sz w:val="24"/>
    </w:rPr>
  </w:style>
  <w:style w:type="character" w:styleId="SubtitleChar" w:customStyle="1">
    <w:name w:val="Subtitle Char"/>
    <w:basedOn w:val="DefaultParagraphFont"/>
    <w:link w:val="Subtitle"/>
    <w:uiPriority w:val="2"/>
    <w:rsid w:val="008D5E06"/>
    <w:rPr>
      <w:b/>
      <w:bCs/>
      <w:color w:val="2E74B5" w:themeColor="accent1" w:themeShade="BF"/>
      <w:sz w:val="24"/>
    </w:rPr>
  </w:style>
  <w:style w:type="character" w:styleId="Heading1Char" w:customStyle="1">
    <w:name w:val="Heading 1 Char"/>
    <w:basedOn w:val="DefaultParagraphFont"/>
    <w:link w:val="Heading1"/>
    <w:uiPriority w:val="9"/>
    <w:rPr>
      <w:b/>
      <w:bCs/>
      <w:caps/>
      <w:color w:val="1F4E79" w:themeColor="accent1" w:themeShade="80"/>
      <w:sz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ipText" w:customStyle="1">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styleId="Heading3Char" w:customStyle="1">
    <w:name w:val="Heading 3 Char"/>
    <w:basedOn w:val="DefaultParagraphFont"/>
    <w:link w:val="Heading3"/>
    <w:uiPriority w:val="9"/>
    <w:semiHidden/>
    <w:rsid w:val="008D5E06"/>
    <w:rPr>
      <w:rFonts w:asciiTheme="majorHAnsi" w:hAnsiTheme="majorHAnsi" w:eastAsiaTheme="majorEastAsia" w:cstheme="majorBidi"/>
      <w:color w:val="1F4D78" w:themeColor="accent1" w:themeShade="7F"/>
      <w:sz w:val="24"/>
      <w:szCs w:val="24"/>
    </w:rPr>
  </w:style>
  <w:style w:type="character" w:styleId="Heading2Char" w:customStyle="1">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hAnsiTheme="majorHAnsi" w:eastAsiaTheme="majorEastAsia" w:cstheme="majorBidi"/>
      <w:noProof/>
      <w:color w:val="1F4E79" w:themeColor="accent1" w:themeShade="80"/>
      <w:sz w:val="20"/>
    </w:rPr>
  </w:style>
  <w:style w:type="character" w:styleId="FooterChar" w:customStyle="1">
    <w:name w:val="Footer Char"/>
    <w:basedOn w:val="DefaultParagraphFont"/>
    <w:link w:val="Footer"/>
    <w:uiPriority w:val="99"/>
    <w:rsid w:val="001E042A"/>
    <w:rPr>
      <w:rFonts w:asciiTheme="majorHAnsi" w:hAnsiTheme="majorHAnsi" w:eastAsiaTheme="majorEastAsia"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jectScopeTable" w:customStyle="1">
    <w:name w:val="Project Scope Table"/>
    <w:basedOn w:val="Table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styleId="Heading4Char" w:customStyle="1">
    <w:name w:val="Heading 4 Char"/>
    <w:basedOn w:val="DefaultParagraphFont"/>
    <w:link w:val="Heading4"/>
    <w:uiPriority w:val="9"/>
    <w:semiHidden/>
    <w:rsid w:val="008D5E06"/>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D5E06"/>
    <w:rPr>
      <w:rFonts w:asciiTheme="majorHAnsi" w:hAnsiTheme="majorHAnsi" w:eastAsiaTheme="majorEastAsia" w:cstheme="majorBidi"/>
      <w:color w:val="2E74B5" w:themeColor="accent1" w:themeShade="BF"/>
    </w:rPr>
  </w:style>
  <w:style w:type="character" w:styleId="Heading8Char" w:customStyle="1">
    <w:name w:val="Heading 8 Char"/>
    <w:basedOn w:val="DefaultParagraphFont"/>
    <w:link w:val="Heading8"/>
    <w:uiPriority w:val="9"/>
    <w:semiHidden/>
    <w:rsid w:val="008D5E06"/>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D5E06"/>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color="2E74B5" w:themeColor="accent1" w:themeShade="BF" w:sz="2" w:space="10"/>
        <w:left w:val="single" w:color="2E74B5" w:themeColor="accent1" w:themeShade="BF" w:sz="2" w:space="10"/>
        <w:bottom w:val="single" w:color="2E74B5" w:themeColor="accent1" w:themeShade="BF" w:sz="2" w:space="10"/>
        <w:right w:val="single" w:color="2E74B5" w:themeColor="accent1" w:themeShade="BF" w:sz="2" w:space="10"/>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styleId="UnresolvedMention1" w:customStyle="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90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https://www.britannica.com/technology/artificial-intelligenc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yl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scope report (Business Blue design).dotx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Kayleigh Roffe</dc:creator>
  <lastModifiedBy>Kayleigh Teresa Roffe</lastModifiedBy>
  <revision>3</revision>
  <dcterms:created xsi:type="dcterms:W3CDTF">2022-05-05T23:05:00.0000000Z</dcterms:created>
  <dcterms:modified xsi:type="dcterms:W3CDTF">2022-05-17T04:13:46.6970797Z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