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080C9D55" w14:paraId="2914ADA5" wp14:textId="77777777">
        <w:tc>
          <w:tcPr>
            <w:tcW w:w="100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84DBDA4" wp14:textId="77777777">
            <w:pPr>
              <w:jc w:val="center"/>
            </w:pPr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40"/>
                <w:szCs w:val="40"/>
              </w:rPr>
              <w:t>GUÍA DEL TALLER</w:t>
            </w:r>
          </w:p>
          <w:p w:rsidR="7F3ABEB8" w:rsidP="080C9D55" w:rsidRDefault="7F3ABEB8" w14:paraId="5B813CFD" w14:textId="5072EFD8">
            <w:pPr>
              <w:jc w:val="center"/>
            </w:pPr>
            <w:r w:rsidRPr="080C9D55" w:rsidR="7F3ABEB8">
              <w:rPr>
                <w:rFonts w:ascii="Arial" w:hAnsi="Arial" w:eastAsia="Arial" w:cs="Arial"/>
                <w:b w:val="1"/>
                <w:bCs w:val="1"/>
                <w:color w:val="FFFFFF"/>
                <w:sz w:val="40"/>
                <w:szCs w:val="40"/>
              </w:rPr>
              <w:t>Jesus Dominguez</w:t>
            </w:r>
          </w:p>
          <w:p w14:paraId="56377740" wp14:textId="77777777">
            <w:pPr>
              <w:jc w:val="center"/>
            </w:pPr>
            <w:r w:rsidRPr="080C9D55" w:rsidR="080C9D55">
              <w:rPr>
                <w:rFonts w:ascii="Arial" w:hAnsi="Arial" w:eastAsia="Arial" w:cs="Arial"/>
                <w:i w:val="1"/>
                <w:iCs w:val="1"/>
                <w:color w:val="BDD7EE"/>
                <w:sz w:val="28"/>
                <w:szCs w:val="28"/>
                <w:lang w:val="en-US"/>
              </w:rPr>
              <w:t>Refactorización</w:t>
            </w:r>
            <w:r w:rsidRPr="080C9D55" w:rsidR="080C9D55">
              <w:rPr>
                <w:rFonts w:ascii="Arial" w:hAnsi="Arial" w:eastAsia="Arial" w:cs="Arial"/>
                <w:i w:val="1"/>
                <w:iCs w:val="1"/>
                <w:color w:val="BDD7EE"/>
                <w:sz w:val="28"/>
                <w:szCs w:val="28"/>
                <w:lang w:val="en-US"/>
              </w:rPr>
              <w:t xml:space="preserve"> a Código </w:t>
            </w:r>
            <w:r w:rsidRPr="080C9D55" w:rsidR="080C9D55">
              <w:rPr>
                <w:rFonts w:ascii="Arial" w:hAnsi="Arial" w:eastAsia="Arial" w:cs="Arial"/>
                <w:i w:val="1"/>
                <w:iCs w:val="1"/>
                <w:color w:val="BDD7EE"/>
                <w:sz w:val="28"/>
                <w:szCs w:val="28"/>
                <w:lang w:val="en-US"/>
              </w:rPr>
              <w:t>Limpio</w:t>
            </w:r>
          </w:p>
          <w:p w14:paraId="35CA98B9" wp14:textId="77777777">
            <w:pPr>
              <w:jc w:val="center"/>
            </w:pPr>
            <w:r w:rsidRPr="080C9D55" w:rsidR="080C9D55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Sistema de </w:t>
            </w:r>
            <w:r w:rsidRPr="080C9D55" w:rsidR="080C9D55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>Facturación</w:t>
            </w:r>
            <w:r w:rsidRPr="080C9D55" w:rsidR="080C9D55">
              <w:rPr>
                <w:rFonts w:ascii="Arial" w:hAnsi="Arial" w:eastAsia="Arial" w:cs="Arial"/>
                <w:color w:val="FFFFFF"/>
                <w:sz w:val="22"/>
                <w:szCs w:val="22"/>
                <w:lang w:val="en-US"/>
              </w:rPr>
              <w:t xml:space="preserve"> — Restaurante El Buen Sabor</w:t>
            </w:r>
          </w:p>
        </w:tc>
      </w:tr>
    </w:tbl>
    <w:p xmlns:wp14="http://schemas.microsoft.com/office/word/2010/wordml" w14:paraId="672A6659" wp14:textId="77777777">
      <w:pPr>
        <w:spacing w:after="120"/>
      </w:pPr>
    </w:p>
    <w:p xmlns:wp14="http://schemas.microsoft.com/office/word/2010/wordml" w14:paraId="0E27B00A" wp14:textId="77777777">
      <w:pPr>
        <w:spacing w:after="120"/>
      </w:pPr>
      <w:r/>
    </w:p>
    <w:p xmlns:wp14="http://schemas.microsoft.com/office/word/2010/wordml" w14:paraId="376BAE57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2E5090"/>
          <w:sz w:val="24"/>
          <w:szCs w:val="24"/>
        </w:rPr>
        <w:t xml:space="preserve">3.1 Datos.java — El God Object</w:t>
      </w:r>
    </w:p>
    <w:p xmlns:wp14="http://schemas.microsoft.com/office/word/2010/wordml" w14:paraId="14C1B2F5" wp14:textId="77777777">
      <w:pPr>
        <w:spacing w:after="100"/>
      </w:pP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Almacena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todos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datos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del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sistema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variables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estáticas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públicas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.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Cualquier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clase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puede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leer y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modificar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cualquier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dato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directamente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, sin control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ni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encapsulamiento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60061E4C" wp14:textId="77777777">
      <w:pPr>
        <w:spacing w:after="120"/>
      </w:pPr>
      <w:r/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600"/>
        <w:gridCol w:w="6380"/>
      </w:tblGrid>
      <w:tr xmlns:wp14="http://schemas.microsoft.com/office/word/2010/wordml" w:rsidTr="080C9D55" w14:paraId="5FC30411" wp14:textId="77777777">
        <w:trPr>
          <w:tblHeader/>
        </w:trPr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0C79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1C5A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Problema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C469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Dónde</w:t>
            </w:r>
          </w:p>
        </w:tc>
        <w:tc>
          <w:tcPr>
            <w:tcW w:w="6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CAE3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xmlns:wp14="http://schemas.microsoft.com/office/word/2010/wordml" w:rsidTr="080C9D55" w14:paraId="0626A000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DFA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Arrays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paralelos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FA51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9-11 (nom, p,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cant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6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D40F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Los arrays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nom[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],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p[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]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cant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[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]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representan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uno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propiedad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"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producto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",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gestionan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arreglos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independientes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sincronizados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índice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Si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inserta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elimina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elemento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uno y no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otros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sistema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rompe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solución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clase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Producto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precio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cantidad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303EE35F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867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Todo public static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EE76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Todas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las variables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Datos.java</w:t>
            </w:r>
          </w:p>
        </w:tc>
        <w:tc>
          <w:tcPr>
            <w:tcW w:w="6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A1F5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Todas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las variables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declaran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public static, lo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permite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cualquier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clase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sistema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las lea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modifique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directamente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ningún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tipo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control. Esto viola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principio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encapsulamiento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ser privados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accederse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través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getter/setter.</w:t>
            </w:r>
          </w:p>
        </w:tc>
      </w:tr>
      <w:tr xmlns:wp14="http://schemas.microsoft.com/office/word/2010/wordml" w:rsidTr="080C9D55" w14:paraId="75AD99C1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215C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Nombre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hardcodeado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12D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Línea 15 (x = "El Buen Sabor")</w:t>
            </w:r>
          </w:p>
        </w:tc>
        <w:tc>
          <w:tcPr>
            <w:tcW w:w="6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4697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restaurante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está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embebido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literal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cadena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Datos.java. Esta es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primera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cinco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veces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aparece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hardcodeado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proyecto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Debería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definirse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constante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: public static final String NOMBRE_RESTAURANTE = "El Buen Sabor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";</w:t>
            </w:r>
          </w:p>
        </w:tc>
      </w:tr>
      <w:tr xmlns:wp14="http://schemas.microsoft.com/office/word/2010/wordml" w:rsidTr="080C9D55" w14:paraId="0E136100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120C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Variable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propósito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0D9E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 16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= "")</w:t>
            </w:r>
          </w:p>
        </w:tc>
        <w:tc>
          <w:tcPr>
            <w:tcW w:w="6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FE5B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La variable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declara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inicializa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cadena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vacía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nunca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usa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dentro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Datos.java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almacenar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información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significado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Su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uso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resto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proyecto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inconsistente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confuso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0C0070B0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8A42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Sin constructor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0988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Toda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clase</w:t>
            </w:r>
          </w:p>
        </w:tc>
        <w:tc>
          <w:tcPr>
            <w:tcW w:w="6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323C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Datos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actúa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contenedor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ningún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comportamiento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constructor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garantice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inicial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válido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Una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clase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bien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diseñada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encapsula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sus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expone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operaciones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mantienen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coherencia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objeto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65D497D3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E6F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1-3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letras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0462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nom, p,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cant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est, tot,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nf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, x</w:t>
            </w:r>
          </w:p>
        </w:tc>
        <w:tc>
          <w:tcPr>
            <w:tcW w:w="6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0A0F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mayoría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variables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tienen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o dos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letras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: p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precio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),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(mesa), est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), tot (total),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nf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número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factura), x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restaurante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).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no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comunican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intención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obligan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al lector 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deducir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significado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contexto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</w:tbl>
    <w:p xmlns:wp14="http://schemas.microsoft.com/office/word/2010/wordml" w14:paraId="44EAFD9C" wp14:textId="77777777">
      <w:pPr>
        <w:spacing w:after="120"/>
      </w:pPr>
      <w:r/>
    </w:p>
    <w:p xmlns:wp14="http://schemas.microsoft.com/office/word/2010/wordml" w14:paraId="20A7897D" wp14:textId="77777777">
      <w:pPr>
        <w:pStyle w:val="Heading2"/>
        <w:spacing w:before="240" w:after="100"/>
      </w:pP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3.2 Proceso.java — El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método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que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hace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todo</w:t>
      </w:r>
    </w:p>
    <w:p xmlns:wp14="http://schemas.microsoft.com/office/word/2010/wordml" w14:paraId="3E11B0C1" wp14:textId="77777777">
      <w:pPr>
        <w:spacing w:after="100"/>
      </w:pP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Contiene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la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lógica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cálculo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del total de la factura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un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único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método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más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 80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líneas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.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Adicionalmente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incluye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un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método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procesar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()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que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replica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parte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esa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lógica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con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una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firma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 7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parámetros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4B94D5A5" wp14:textId="77777777">
      <w:pPr>
        <w:spacing w:after="120"/>
      </w:pPr>
      <w:r/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600"/>
        <w:gridCol w:w="6180"/>
      </w:tblGrid>
      <w:tr xmlns:wp14="http://schemas.microsoft.com/office/word/2010/wordml" w:rsidTr="080C9D55" w14:paraId="6282696B" wp14:textId="77777777">
        <w:trPr>
          <w:tblHeader/>
        </w:trPr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645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2F4B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Problema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E83D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Dónde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90DA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xmlns:wp14="http://schemas.microsoft.com/office/word/2010/wordml" w:rsidTr="080C9D55" w14:paraId="3A98E7FC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7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2EB7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hacerTodo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múltiples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responsabilidades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6243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hacerTodo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()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1-40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aprox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.)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5858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hacerTodo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realiza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cosas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distintas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(1)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recorre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pedido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subtotal, (2)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aplica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descuentos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IVA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según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condiciones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y (3)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actualiza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global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Datos.est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Datos.tot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Viola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Principio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Responsabilidad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Única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(SRP). Debe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dividirse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calcularSubtotal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aplicarDescuento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calcularIVA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calcularPropina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().</w:t>
            </w:r>
          </w:p>
        </w:tc>
      </w:tr>
      <w:tr xmlns:wp14="http://schemas.microsoft.com/office/word/2010/wordml" w:rsidTr="080C9D55" w14:paraId="27C6EFB0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8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2B45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IVA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duplicado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3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veces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DAD9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=aux*0.19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=sub*0.19 (x3)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CE8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fórmula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= valor * 0.19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aparece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veces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dentro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hacerTodo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(). Si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tasa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IVA cambia, hay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actualizar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lugares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distintos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riesgo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olvidar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alguno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Debe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extraerse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constante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private static final double TASA_IVA =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0.19;</w:t>
            </w:r>
          </w:p>
        </w:tc>
      </w:tr>
      <w:tr xmlns:wp14="http://schemas.microsoft.com/office/word/2010/wordml" w:rsidTr="080C9D55" w14:paraId="2D547663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9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6298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Magic numbers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FD69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0.05, 0.19, 0.10, 50000, 3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hacerTodo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()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BCD2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usa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literales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numéricos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directamente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: 0.05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descuento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), 0.19 (IVA), 0.10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), 50000 (umbral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), 3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mínimo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productos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descuento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).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Ninguno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tiene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explicativo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Lo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correcto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definirlos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constantes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descriptivos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7B41E24F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10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AB8A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Condicionales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anidados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4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niveles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A898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if(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&gt;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3){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  if(sub&gt;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0){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    if(aux&gt;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50000){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      ...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9741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Los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condicionales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dentro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hacerTodo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alcanzan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4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niveles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anidamiento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Esto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muy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difícil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leer y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probar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puede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reducir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extrayendo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bloque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descriptivos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usando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cláusulas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guarda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(early return).</w:t>
            </w:r>
          </w:p>
        </w:tc>
      </w:tr>
      <w:tr xmlns:wp14="http://schemas.microsoft.com/office/word/2010/wordml" w:rsidTr="080C9D55" w14:paraId="1D84EF18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11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1C82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Código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'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versión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anterior'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24BB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// version anterior // sub = sub *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1.19;...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C12C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Hay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versión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anterior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comentadas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mensaje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"version anterior - no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borrar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". 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muerto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eliminarse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;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existe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control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versiones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(Git).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Dejar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confunde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contamina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base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425A6DAB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12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FC80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procesar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con 7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parámetros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8995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procesar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a,b,c,d,e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f,boolean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g)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B91A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procesar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recibe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7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parámetros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letra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(a, b, c, d, e, f, g).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imposible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entender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qué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argumento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leer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implementación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completa.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más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3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parámetros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señal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crear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objeto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parámetros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redistribuir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responsabilidades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5156C598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8D2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13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6A82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Variable aux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innecesaria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B2D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double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=0; ...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=res*d;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; res=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res+tmp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;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B381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Dentro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procesar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(),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crea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variable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almacenar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valor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antes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sumarlo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 res. El paso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intermedio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innecesario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: res=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res+iva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;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equivalente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más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claro.</w:t>
            </w:r>
          </w:p>
        </w:tc>
      </w:tr>
      <w:tr xmlns:wp14="http://schemas.microsoft.com/office/word/2010/wordml" w:rsidTr="080C9D55" w14:paraId="3663735A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336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14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FC9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Comentarios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repiten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D883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//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multiplica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precio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cantidad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sub=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sub+Datos.p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[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]*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Datos.cant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[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E1E1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Varios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comentarios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simplemente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parafrasean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//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multiplica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precio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cantidad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//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aplica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descuento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//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buen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explica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solo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descriptivos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Los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comentarios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explicar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"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qué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", no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"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qué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".</w:t>
            </w:r>
          </w:p>
        </w:tc>
      </w:tr>
      <w:tr xmlns:wp14="http://schemas.microsoft.com/office/word/2010/wordml" w:rsidTr="080C9D55" w14:paraId="05BC191E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15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CC98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Comentarios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cierre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inútiles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BE4E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}// fin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while }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// fin if sub&gt;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0 }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// fin if-else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</w:t>
            </w:r>
          </w:p>
        </w:tc>
        <w:tc>
          <w:tcPr>
            <w:tcW w:w="6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FCAE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usan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comentarios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// fin while, // fin if sub&gt;0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indicar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qué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cierra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llave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Esto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señal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bloques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demasiado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largos.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solución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extraer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bloques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más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pequeños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descriptivos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</w:tbl>
    <w:p xmlns:wp14="http://schemas.microsoft.com/office/word/2010/wordml" w14:paraId="3DEEC669" wp14:textId="77777777">
      <w:pPr>
        <w:spacing w:after="120"/>
      </w:pPr>
      <w:r/>
    </w:p>
    <w:p xmlns:wp14="http://schemas.microsoft.com/office/word/2010/wordml" w14:paraId="4D225906" wp14:textId="77777777">
      <w:pPr>
        <w:pStyle w:val="Heading2"/>
        <w:spacing w:before="240" w:after="100"/>
      </w:pP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3.3 Utilidades.java —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Nombres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engañosos</w:t>
      </w:r>
    </w:p>
    <w:p xmlns:wp14="http://schemas.microsoft.com/office/word/2010/wordml" w14:paraId="10228CD1" wp14:textId="77777777">
      <w:pPr>
        <w:spacing w:after="100"/>
      </w:pP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Contiene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métodos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auxiliares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: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calcular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validar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y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reiniciar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el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pedido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. Los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nombres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sugieren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utilidades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genéricas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pero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métodos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tienen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efectos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secundarios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ocultos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y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lógica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duplicada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3656B9AB" wp14:textId="77777777">
      <w:pPr>
        <w:spacing w:after="120"/>
      </w:pPr>
      <w:r/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700"/>
        <w:gridCol w:w="6080"/>
      </w:tblGrid>
      <w:tr xmlns:wp14="http://schemas.microsoft.com/office/word/2010/wordml" w:rsidTr="080C9D55" w14:paraId="0FC664C5" wp14:textId="77777777">
        <w:trPr>
          <w:tblHeader/>
        </w:trPr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D6F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54B9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Problema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9EB9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Dónde</w:t>
            </w:r>
          </w:p>
        </w:tc>
        <w:tc>
          <w:tcPr>
            <w:tcW w:w="60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550D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xmlns:wp14="http://schemas.microsoft.com/office/word/2010/wordml" w:rsidTr="080C9D55" w14:paraId="47CEAC0B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79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16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6F02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con 7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parámetros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C759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pr,cn,dc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iv,pp,ni,boolean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ap)</w:t>
            </w:r>
          </w:p>
        </w:tc>
        <w:tc>
          <w:tcPr>
            <w:tcW w:w="60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DB6B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replica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firma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procesar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Proceso.java con 7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parámetros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oscuros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Además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problemas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ya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descritos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ítem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#12,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duplica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lógica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ya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existe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Proceso.java,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violando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principio DRY (Don't Repeat Yourself).</w:t>
            </w:r>
          </w:p>
        </w:tc>
      </w:tr>
      <w:tr xmlns:wp14="http://schemas.microsoft.com/office/word/2010/wordml" w:rsidTr="080C9D55" w14:paraId="6382BBC3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77A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17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2A1C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validar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efecto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secundario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oculto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D6AF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if(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0){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 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Datos.tot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0;  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=""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; }</w:t>
            </w:r>
          </w:p>
        </w:tc>
        <w:tc>
          <w:tcPr>
            <w:tcW w:w="60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02DE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validar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se llama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comprobar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hay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productos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pedido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retorna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boolean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),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efecto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secundario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modifica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Datos.tot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cuando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pedido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está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vacío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cuyo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sugiere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solo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verificar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no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debería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modificar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global. 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efecto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secundario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oculto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sorpresivo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64B1821F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80A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18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B9C3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Nombre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restaurante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hardcodeado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(3ra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vez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BC98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System.out.println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( "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RESTAURANTE EL BUEN SABOR -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aplicado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")</w:t>
            </w:r>
          </w:p>
        </w:tc>
        <w:tc>
          <w:tcPr>
            <w:tcW w:w="60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0840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restaurante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aparece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tercera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vez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literal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cadena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vez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mezclado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dentro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operación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cálculo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Además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imprimir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restaurante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dentro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llamado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mezcla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dos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responsabilidades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completamente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distintas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01395337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A63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7296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Bloque de ~20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comentado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78D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//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metodo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antiguo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// public static double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calcOld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...</w:t>
            </w:r>
          </w:p>
        </w:tc>
        <w:tc>
          <w:tcPr>
            <w:tcW w:w="60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000A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Dentro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reiniciar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hay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aproximadamente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20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antiguo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completo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comentado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con "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pendiente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revisar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". Este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muerto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contamina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lectura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actual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eliminarse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definitivamente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48F3A9BB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20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3AAA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Variables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aux2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redundantes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785D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double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=0; double aux2=0; ... aux2=res; return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aux2;</w:t>
            </w:r>
          </w:p>
        </w:tc>
        <w:tc>
          <w:tcPr>
            <w:tcW w:w="60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EE70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calcular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(),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declaran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aux2. La variable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almacena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iva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solo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sumarlo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inmediato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La variable aux2 solo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copia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res al final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retornarla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Ambas son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innecesarias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lógica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puede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escribirse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directamente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variables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intermedias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ningún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propósito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</w:tbl>
    <w:p xmlns:wp14="http://schemas.microsoft.com/office/word/2010/wordml" w14:paraId="45FB0818" wp14:textId="77777777">
      <w:pPr>
        <w:spacing w:after="120"/>
      </w:pPr>
      <w:r/>
    </w:p>
    <w:p xmlns:wp14="http://schemas.microsoft.com/office/word/2010/wordml" w14:paraId="6D4B1219" wp14:textId="77777777">
      <w:pPr>
        <w:pStyle w:val="Heading2"/>
        <w:spacing w:before="240" w:after="100"/>
      </w:pP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3.4 Imprimir.java — Código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copiado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y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pegado</w:t>
      </w:r>
    </w:p>
    <w:p xmlns:wp14="http://schemas.microsoft.com/office/word/2010/wordml" w14:paraId="050A80EA" wp14:textId="77777777">
      <w:pPr>
        <w:spacing w:after="100"/>
      </w:pP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Contiene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todos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métodos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impresión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consola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.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Duplica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la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lógica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cálculo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y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repite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el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mismo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código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entre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métodos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casi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idénticos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049F31CB" wp14:textId="77777777">
      <w:pPr>
        <w:spacing w:after="120"/>
      </w:pPr>
      <w:r/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600"/>
        <w:gridCol w:w="5780"/>
      </w:tblGrid>
      <w:tr xmlns:wp14="http://schemas.microsoft.com/office/word/2010/wordml" w:rsidTr="080C9D55" w14:paraId="0B816AFF" wp14:textId="77777777">
        <w:trPr>
          <w:tblHeader/>
        </w:trPr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029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97A6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Problema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2CDE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Dónde</w:t>
            </w:r>
          </w:p>
        </w:tc>
        <w:tc>
          <w:tcPr>
            <w:tcW w:w="57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AD1D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xmlns:wp14="http://schemas.microsoft.com/office/word/2010/wordml" w:rsidTr="080C9D55" w14:paraId="2945D452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821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21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A58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imprimirFacturaCompleta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con 3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responsabilidades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BD28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completo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~40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</w:p>
        </w:tc>
        <w:tc>
          <w:tcPr>
            <w:tcW w:w="57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BED6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cosas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distintas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(1)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recalcula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subtotal, IVA,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descuento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desde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cero, (2)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factura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formateada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consola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y (3)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actualiza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global (Datos.nf++,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Datos.est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=0,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Datos.tot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=tot).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impresión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no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debería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recalcular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modificar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sistema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2CA837B1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641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22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890C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Cálculo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total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duplicado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5F9C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Bloques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idénticos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imprimirFacturaCompleta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imprimirFacturaResumen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()</w:t>
            </w:r>
          </w:p>
        </w:tc>
        <w:tc>
          <w:tcPr>
            <w:tcW w:w="57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71C7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lógica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completa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cálculo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subtotal,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descuento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IVA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está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duplicada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imprimirFacturaCompleta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imprimirFacturaResumen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(). Ya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existe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lógica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Proceso.java. Es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tercera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copia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cálculo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sistema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2255B37C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F76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23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BE68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80%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idéntico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entre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métodos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E4E9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imprimirFacturaCompleta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 vs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imprimirFacturaResumen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()</w:t>
            </w:r>
          </w:p>
        </w:tc>
        <w:tc>
          <w:tcPr>
            <w:tcW w:w="57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8F29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dos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comparten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encabezado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cálculos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separadores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pie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página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idénticos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única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diferencia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resumen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omite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ítems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pedido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debería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tener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base y solo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parametrizar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diferencia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llamar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auxiliares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compartidos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1D5ECD26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B8E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24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B427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Nombre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restaurante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hardcodeado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(4ta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vez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AEA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"RESTAURANTE EL BUEN SABOR" "El Buen Sabor - Valledupar"</w:t>
            </w:r>
          </w:p>
        </w:tc>
        <w:tc>
          <w:tcPr>
            <w:tcW w:w="57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57D1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restaurante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aparece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cuarta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vez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dos formas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distintas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con y sin "RESTAURANTE")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dentro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impresión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Cada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vez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cambie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habrá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buscar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reemplazar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múltiples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lugares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28F9E35E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70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25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D72A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Formato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printf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repetido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constante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08F5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System.out.printf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( "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%-27s $%,.0f%n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",...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) x5</w:t>
            </w:r>
          </w:p>
        </w:tc>
        <w:tc>
          <w:tcPr>
            <w:tcW w:w="57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A8F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string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formato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"%-27s $%,.0f%n"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aparece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cinco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veces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idéntico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Imprimir.java. Si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ancho de columna cambia, hay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modificar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cinco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Debe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definirse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constante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: private static final String FMT_LINEA = "%-27s $%,.0f%n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";</w:t>
            </w:r>
          </w:p>
        </w:tc>
      </w:tr>
    </w:tbl>
    <w:p xmlns:wp14="http://schemas.microsoft.com/office/word/2010/wordml" w14:paraId="53128261" wp14:textId="77777777">
      <w:pPr>
        <w:spacing w:after="120"/>
      </w:pPr>
      <w:r/>
    </w:p>
    <w:p xmlns:wp14="http://schemas.microsoft.com/office/word/2010/wordml" w14:paraId="73CEC3C9" wp14:textId="77777777">
      <w:pPr>
        <w:pStyle w:val="Heading2"/>
        <w:spacing w:before="240" w:after="100"/>
      </w:pP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3.5 Main.java (RestauranteElBuenSabor.java) — El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caos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central</w:t>
      </w:r>
    </w:p>
    <w:p xmlns:wp14="http://schemas.microsoft.com/office/word/2010/wordml" w14:paraId="71094B1F" wp14:textId="77777777">
      <w:pPr>
        <w:spacing w:after="100"/>
      </w:pP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Punto de entrada del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programa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. El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método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main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mezcla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presentación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validación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y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lógica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negocio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más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 100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líneas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62486C05" wp14:textId="77777777">
      <w:pPr>
        <w:spacing w:after="120"/>
      </w:pPr>
      <w:r/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700"/>
        <w:gridCol w:w="5880"/>
      </w:tblGrid>
      <w:tr xmlns:wp14="http://schemas.microsoft.com/office/word/2010/wordml" w:rsidTr="080C9D55" w14:paraId="734C2F3B" wp14:textId="77777777">
        <w:trPr>
          <w:tblHeader/>
        </w:trPr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10C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AA6B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Problema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BF9C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Dónde</w:t>
            </w:r>
          </w:p>
        </w:tc>
        <w:tc>
          <w:tcPr>
            <w:tcW w:w="5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C2F4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xmlns:wp14="http://schemas.microsoft.com/office/word/2010/wordml" w:rsidTr="080C9D55" w14:paraId="2E0074F0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465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26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A8ED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main de 100+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8DF1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main(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completo</w:t>
            </w:r>
          </w:p>
        </w:tc>
        <w:tc>
          <w:tcPr>
            <w:tcW w:w="5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A5DE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main(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tiene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más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100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mezclan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presentación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menú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lectura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entradas,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validación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lógica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negocio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main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debería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limitarse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inicializar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aplicación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delegar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controlador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apropiado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1E13A104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AA5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27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826A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Dos Scanner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System.in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DE0F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Scanner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sc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=new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Scanner(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System.in) ... Scanner sc2=new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Scanner(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System.in)</w:t>
            </w:r>
          </w:p>
        </w:tc>
        <w:tc>
          <w:tcPr>
            <w:tcW w:w="5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9BF1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crea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segundo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Scanner (sc2)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sobre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System.in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dentro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bloque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opción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inválida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pretexto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"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limpiar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buffer".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Abrir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dos Scanner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sobre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stream es un error: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puede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causar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comportamiento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impredecible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Solo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existir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un Scanner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stream.</w:t>
            </w:r>
          </w:p>
        </w:tc>
      </w:tr>
      <w:tr xmlns:wp14="http://schemas.microsoft.com/office/word/2010/wordml" w:rsidTr="080C9D55" w14:paraId="608D4AD6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3B2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28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8B0D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Variables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uso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BA81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String aux=""; int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=0; double m=0;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boolean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continuar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=true</w:t>
            </w:r>
          </w:p>
        </w:tc>
        <w:tc>
          <w:tcPr>
            <w:tcW w:w="5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0595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Las variables aux,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m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continuar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declaran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main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su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uso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inconsistente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reciben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valores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nunca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leen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o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resetean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sí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propósito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continuar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siempre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asigna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 true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pero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nunca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evalúa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ninguna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condición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217B93B5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824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29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533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Lógica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negocio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main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2894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Datos.ms=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sc.nextInt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();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if(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Datos.ms&gt;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0){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...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Datos.est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=1;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tmp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=Datos.ms;}</w:t>
            </w:r>
          </w:p>
        </w:tc>
        <w:tc>
          <w:tcPr>
            <w:tcW w:w="5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E21C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asignación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mesa,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validación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número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mesa y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actualización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sistema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realizan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directamente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main.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lógica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negocio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vivir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clases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servicio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no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punto de entrada.</w:t>
            </w:r>
          </w:p>
        </w:tc>
      </w:tr>
      <w:tr xmlns:wp14="http://schemas.microsoft.com/office/word/2010/wordml" w:rsidTr="080C9D55" w14:paraId="60854FE5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7C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30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6552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Nombre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restaurante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hardcodeado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(5ta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vez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3BE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"RESTAURANTE EL BUEN SABOR" Calle 15 #8-32, Valledupar NIT: 900.123.456-7</w:t>
            </w:r>
          </w:p>
        </w:tc>
        <w:tc>
          <w:tcPr>
            <w:tcW w:w="5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7036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encabezado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restaurante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imprime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directamente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main(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) con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tres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hardcodeados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Esta es la quinta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ocurrencia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nombre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proyecto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dirección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NIT también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están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duplicados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(también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aparecen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Imprimir.java).</w:t>
            </w:r>
          </w:p>
        </w:tc>
      </w:tr>
    </w:tbl>
    <w:p xmlns:wp14="http://schemas.microsoft.com/office/word/2010/wordml" w14:paraId="4101652C" wp14:textId="77777777">
      <w:pPr>
        <w:spacing w:after="120"/>
      </w:pPr>
      <w:r/>
    </w:p>
    <w:p xmlns:wp14="http://schemas.microsoft.com/office/word/2010/wordml" w14:paraId="5EB2F316" wp14:textId="77777777">
      <w:pPr>
        <w:pStyle w:val="Heading2"/>
        <w:spacing w:before="240" w:after="100"/>
      </w:pP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3.6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Problemas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de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formato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visual (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todos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los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 xml:space="preserve"> 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archivos</w:t>
      </w:r>
      <w:r w:rsidRPr="080C9D55" w:rsidR="080C9D55">
        <w:rPr>
          <w:rFonts w:ascii="Arial" w:hAnsi="Arial" w:eastAsia="Arial" w:cs="Arial"/>
          <w:b w:val="1"/>
          <w:bCs w:val="1"/>
          <w:color w:val="2E5090"/>
          <w:sz w:val="24"/>
          <w:szCs w:val="24"/>
          <w:lang w:val="en-US"/>
        </w:rPr>
        <w:t>)</w:t>
      </w:r>
    </w:p>
    <w:p xmlns:wp14="http://schemas.microsoft.com/office/word/2010/wordml" w14:paraId="493EEF72" wp14:textId="77777777">
      <w:pPr>
        <w:spacing w:after="100"/>
      </w:pP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Los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siguientes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problemas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afectan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la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legibilidad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visual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todos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los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archivos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del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proyecto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4B99056E" wp14:textId="77777777">
      <w:pPr>
        <w:spacing w:after="120"/>
      </w:pPr>
      <w:r/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000"/>
        <w:gridCol w:w="5980"/>
      </w:tblGrid>
      <w:tr xmlns:wp14="http://schemas.microsoft.com/office/word/2010/wordml" w:rsidTr="080C9D55" w14:paraId="1240CE9D" wp14:textId="77777777">
        <w:trPr>
          <w:tblHeader/>
        </w:trPr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415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0655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Problema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05C3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Dónde</w:t>
            </w:r>
          </w:p>
        </w:tc>
        <w:tc>
          <w:tcPr>
            <w:tcW w:w="59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53B6" wp14:textId="77777777">
            <w:r w:rsidRPr="080C9D55" w:rsidR="080C9D55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xmlns:wp14="http://schemas.microsoft.com/office/word/2010/wordml" w:rsidTr="080C9D55" w14:paraId="224FF73E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330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31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BE6B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indentación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4728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Todos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archivos</w:t>
            </w:r>
          </w:p>
        </w:tc>
        <w:tc>
          <w:tcPr>
            <w:tcW w:w="59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D510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Prácticamente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ninguna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tiene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indentación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Las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llaves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apertura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cierre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clases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métodos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bloques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if/while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están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nivel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visual. Esto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imposible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identificar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un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vistazo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estructura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código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3C1469D6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92C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32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1ECC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Llaves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inconsistentes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1BAB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Todos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archivos</w:t>
            </w:r>
          </w:p>
        </w:tc>
        <w:tc>
          <w:tcPr>
            <w:tcW w:w="59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8C6D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posición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las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llaves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apertura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varía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veces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están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declaración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otras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separada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ocasiones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omiten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completamente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bloques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una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sola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instrucción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. El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estilo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ser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consistente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todo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proyecto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221725E2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8F4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33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00AD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Llaves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cierre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apiladas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9D6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Proceso.java, Main.java</w:t>
            </w:r>
          </w:p>
        </w:tc>
        <w:tc>
          <w:tcPr>
            <w:tcW w:w="59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3E8E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Al final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bloques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anidados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,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varias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llaves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cierre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aparecen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consecutivas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indentación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: }}/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/ fin if-else cont. Esto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hace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imposible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determinar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qué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cierra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cada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llave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sin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contar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manualmente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080C9D55" w14:paraId="6244657E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D7E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34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190B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Múltiples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statements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9E8F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public static int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=0; public static int est=0; (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separados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punto y coma)</w:t>
            </w:r>
          </w:p>
        </w:tc>
        <w:tc>
          <w:tcPr>
            <w:tcW w:w="59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9755" wp14:textId="77777777"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Varias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instrucciones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aparecen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misma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separadas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por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punto y coma: public static int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ms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0;public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static int est=0; o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Datos.est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1;Datos.tot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=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tot;.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Cada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instrucción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debe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ir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en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su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propia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línea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para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facilitar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la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lectura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y 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>el</w:t>
            </w:r>
            <w:r w:rsidRPr="080C9D55" w:rsidR="080C9D55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debugging.</w:t>
            </w:r>
          </w:p>
        </w:tc>
      </w:tr>
    </w:tbl>
    <w:p xmlns:wp14="http://schemas.microsoft.com/office/word/2010/wordml" w14:paraId="1299C43A" wp14:textId="77777777">
      <w:pPr>
        <w:spacing w:after="120"/>
      </w:pPr>
      <w:r/>
    </w:p>
    <w:p xmlns:wp14="http://schemas.microsoft.com/office/word/2010/wordml" w14:paraId="4E1F9A16" wp14:textId="77777777">
      <w:pPr>
        <w:pStyle w:val="Heading1"/>
        <w:spacing w:before="300" w:after="120"/>
      </w:pPr>
      <w:r w:rsidRPr="080C9D55" w:rsidR="080C9D55">
        <w:rPr>
          <w:rFonts w:ascii="Arial" w:hAnsi="Arial" w:eastAsia="Arial" w:cs="Arial"/>
          <w:b w:val="1"/>
          <w:bCs w:val="1"/>
          <w:color w:val="1F3864"/>
          <w:sz w:val="28"/>
          <w:szCs w:val="28"/>
          <w:lang w:val="en-US"/>
        </w:rPr>
        <w:t>Referencias</w:t>
      </w:r>
    </w:p>
    <w:p xmlns:wp14="http://schemas.microsoft.com/office/word/2010/wordml" w14:paraId="5EE1B4F8" wp14:textId="77777777">
      <w:pPr>
        <w:spacing w:after="100"/>
      </w:pPr>
      <w:r>
        <w:rPr>
          <w:rFonts w:ascii="Arial" w:hAnsi="Arial" w:eastAsia="Arial" w:cs="Arial"/>
          <w:sz w:val="20"/>
          <w:szCs w:val="20"/>
        </w:rPr>
        <w:t xml:space="preserve">Robert C. Martin — Clean Code: A Handbook of Agile Software Craftsmanship. Prentice Hall, 2009.</w:t>
      </w:r>
    </w:p>
    <w:p xmlns:wp14="http://schemas.microsoft.com/office/word/2010/wordml" w14:paraId="5A302F5E" wp14:textId="77777777">
      <w:pPr>
        <w:spacing w:after="100"/>
      </w:pP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Shahan Chowdhury —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The Clean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Code Handbook.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FreeCodeCamp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>Enero</w:t>
      </w:r>
      <w:r w:rsidRPr="080C9D55" w:rsidR="080C9D55">
        <w:rPr>
          <w:rFonts w:ascii="Arial" w:hAnsi="Arial" w:eastAsia="Arial" w:cs="Arial"/>
          <w:sz w:val="20"/>
          <w:szCs w:val="20"/>
          <w:lang w:val="en-US"/>
        </w:rPr>
        <w:t xml:space="preserve"> 2025.</w:t>
      </w:r>
    </w:p>
    <w:p xmlns:wp14="http://schemas.microsoft.com/office/word/2010/wordml" w14:paraId="4DDBEF00" wp14:textId="77777777">
      <w:pPr>
        <w:spacing w:after="120"/>
      </w:pPr>
      <w:r/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D3FD8" wp14:textId="77777777">
    <w:pPr>
      <w:jc w:val="center"/>
    </w:pPr>
    <w:r w:rsidRPr="080C9D55" w:rsidR="080C9D55">
      <w:rPr>
        <w:rFonts w:ascii="Arial" w:hAnsi="Arial" w:eastAsia="Arial" w:cs="Arial"/>
        <w:color w:val="888888"/>
        <w:sz w:val="16"/>
        <w:szCs w:val="16"/>
        <w:lang w:val="en-US"/>
      </w:rPr>
      <w:t>Docente</w:t>
    </w:r>
    <w:r w:rsidRPr="080C9D55" w:rsidR="080C9D55">
      <w:rPr>
        <w:rFonts w:ascii="Arial" w:hAnsi="Arial" w:eastAsia="Arial" w:cs="Arial"/>
        <w:color w:val="888888"/>
        <w:sz w:val="16"/>
        <w:szCs w:val="16"/>
        <w:lang w:val="en-US"/>
      </w:rPr>
      <w:t xml:space="preserve">: Ing. Alfredo David Bautista </w:t>
    </w:r>
    <w:r w:rsidRPr="080C9D55" w:rsidR="080C9D55">
      <w:rPr>
        <w:rFonts w:ascii="Arial" w:hAnsi="Arial" w:eastAsia="Arial" w:cs="Arial"/>
        <w:color w:val="888888"/>
        <w:sz w:val="16"/>
        <w:szCs w:val="16"/>
        <w:lang w:val="en-US"/>
      </w:rPr>
      <w:t>Romero  |</w:t>
    </w:r>
    <w:r w:rsidRPr="080C9D55" w:rsidR="080C9D55">
      <w:rPr>
        <w:rFonts w:ascii="Arial" w:hAnsi="Arial" w:eastAsia="Arial" w:cs="Arial"/>
        <w:color w:val="888888"/>
        <w:sz w:val="16"/>
        <w:szCs w:val="16"/>
        <w:lang w:val="en-US"/>
      </w:rPr>
      <w:t xml:space="preserve">  </w:t>
    </w:r>
    <w:r w:rsidRPr="080C9D55" w:rsidR="080C9D55">
      <w:rPr>
        <w:rFonts w:ascii="Arial" w:hAnsi="Arial" w:eastAsia="Arial" w:cs="Arial"/>
        <w:color w:val="888888"/>
        <w:sz w:val="16"/>
        <w:szCs w:val="16"/>
        <w:lang w:val="en-US"/>
      </w:rPr>
      <w:t>Programación</w:t>
    </w:r>
    <w:r w:rsidRPr="080C9D55" w:rsidR="080C9D55">
      <w:rPr>
        <w:rFonts w:ascii="Arial" w:hAnsi="Arial" w:eastAsia="Arial" w:cs="Arial"/>
        <w:color w:val="888888"/>
        <w:sz w:val="16"/>
        <w:szCs w:val="16"/>
        <w:lang w:val="en-US"/>
      </w:rPr>
      <w:t xml:space="preserve"> de </w:t>
    </w:r>
    <w:r w:rsidRPr="080C9D55" w:rsidR="080C9D55">
      <w:rPr>
        <w:rFonts w:ascii="Arial" w:hAnsi="Arial" w:eastAsia="Arial" w:cs="Arial"/>
        <w:color w:val="888888"/>
        <w:sz w:val="16"/>
        <w:szCs w:val="16"/>
        <w:lang w:val="en-US"/>
      </w:rPr>
      <w:t>Computadores</w:t>
    </w:r>
    <w:r w:rsidRPr="080C9D55" w:rsidR="080C9D55">
      <w:rPr>
        <w:rFonts w:ascii="Arial" w:hAnsi="Arial" w:eastAsia="Arial" w:cs="Arial"/>
        <w:color w:val="888888"/>
        <w:sz w:val="16"/>
        <w:szCs w:val="16"/>
        <w:lang w:val="en-US"/>
      </w:rPr>
      <w:t xml:space="preserve"> III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10080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00"/>
      <w:gridCol w:w="2580"/>
    </w:tblGrid>
    <w:tr xmlns:wp14="http://schemas.microsoft.com/office/word/2010/wordml" w:rsidTr="080C9D55" w14:paraId="13AC9678" wp14:textId="77777777">
      <w:tc>
        <w:tcPr>
          <w:tcW w:w="75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val="clear" w:color="auto" w:fill="1F3864"/>
          <w:tcMar>
            <w:top w:w="80" w:type="dxa"/>
            <w:left w:w="200" w:type="dxa"/>
            <w:bottom w:w="80" w:type="dxa"/>
            <w:right w:w="200" w:type="dxa"/>
          </w:tcMar>
        </w:tcPr>
        <w:p w14:paraId="0489EF8E" wp14:textId="77777777">
          <w:r w:rsidRPr="080C9D55" w:rsidR="080C9D55">
            <w:rPr>
              <w:rFonts w:ascii="Arial" w:hAnsi="Arial" w:eastAsia="Arial" w:cs="Arial"/>
              <w:b w:val="1"/>
              <w:bCs w:val="1"/>
              <w:color w:val="FFFFFF"/>
              <w:sz w:val="18"/>
              <w:szCs w:val="18"/>
              <w:lang w:val="en-US"/>
            </w:rPr>
            <w:t xml:space="preserve">UNIVERSIDAD POPULAR DEL </w:t>
          </w:r>
          <w:r w:rsidRPr="080C9D55" w:rsidR="080C9D55">
            <w:rPr>
              <w:rFonts w:ascii="Arial" w:hAnsi="Arial" w:eastAsia="Arial" w:cs="Arial"/>
              <w:b w:val="1"/>
              <w:bCs w:val="1"/>
              <w:color w:val="FFFFFF"/>
              <w:sz w:val="18"/>
              <w:szCs w:val="18"/>
              <w:lang w:val="en-US"/>
            </w:rPr>
            <w:t>CESAR  |</w:t>
          </w:r>
          <w:r w:rsidRPr="080C9D55" w:rsidR="080C9D55">
            <w:rPr>
              <w:rFonts w:ascii="Arial" w:hAnsi="Arial" w:eastAsia="Arial" w:cs="Arial"/>
              <w:b w:val="1"/>
              <w:bCs w:val="1"/>
              <w:color w:val="FFFFFF"/>
              <w:sz w:val="18"/>
              <w:szCs w:val="18"/>
              <w:lang w:val="en-US"/>
            </w:rPr>
            <w:t xml:space="preserve">  Ingeniería de Sistemas e </w:t>
          </w:r>
          <w:r w:rsidRPr="080C9D55" w:rsidR="080C9D55">
            <w:rPr>
              <w:rFonts w:ascii="Arial" w:hAnsi="Arial" w:eastAsia="Arial" w:cs="Arial"/>
              <w:b w:val="1"/>
              <w:bCs w:val="1"/>
              <w:color w:val="FFFFFF"/>
              <w:sz w:val="18"/>
              <w:szCs w:val="18"/>
              <w:lang w:val="en-US"/>
            </w:rPr>
            <w:t>Informática</w:t>
          </w:r>
        </w:p>
      </w:tc>
      <w:tc>
        <w:tcPr>
          <w:tcW w:w="258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val="clear" w:color="auto" w:fill="2E5090"/>
          <w:tcMar>
            <w:top w:w="80" w:type="dxa"/>
            <w:left w:w="200" w:type="dxa"/>
            <w:bottom w:w="80" w:type="dxa"/>
            <w:right w:w="200" w:type="dxa"/>
          </w:tcMar>
        </w:tcPr>
        <w:p w14:paraId="37D662C6" wp14:textId="77777777">
          <w:pPr>
            <w:jc w:val="right"/>
          </w:pPr>
          <w:r w:rsidRPr="080C9D55" w:rsidR="080C9D55">
            <w:rPr>
              <w:rFonts w:ascii="Arial" w:hAnsi="Arial" w:eastAsia="Arial" w:cs="Arial"/>
              <w:color w:val="FFFFFF"/>
              <w:sz w:val="18"/>
              <w:szCs w:val="18"/>
              <w:lang w:val="en-US"/>
            </w:rPr>
            <w:t xml:space="preserve">SS462 · Cuarto </w:t>
          </w:r>
          <w:r w:rsidRPr="080C9D55" w:rsidR="080C9D55">
            <w:rPr>
              <w:rFonts w:ascii="Arial" w:hAnsi="Arial" w:eastAsia="Arial" w:cs="Arial"/>
              <w:color w:val="FFFFFF"/>
              <w:sz w:val="18"/>
              <w:szCs w:val="18"/>
              <w:lang w:val="en-US"/>
            </w:rPr>
            <w:t>Semestre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6252a0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1bd50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3B2DDF8"/>
  <w15:docId w15:val="{0EFC8FE6-E05D-4C27-BF88-FABC9E6FBD75}"/>
  <w:rsids>
    <w:rsidRoot w:val="080C9D55"/>
    <w:rsid w:val="080C9D55"/>
    <w:rsid w:val="7F3ABEB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100"/>
      <w:outlineLvl w:val="1"/>
    </w:pPr>
    <w:rPr>
      <w:rFonts w:ascii="Arial" w:hAnsi="Arial" w:eastAsia="Arial" w:cs="Arial"/>
      <w:b/>
      <w:bCs/>
      <w:color w:val="2E5090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JESUS DAVID DOMINGUEZ THERAN</lastModifiedBy>
  <revision>2</revision>
  <dcterms:created xsi:type="dcterms:W3CDTF">2026-04-15T00:22:18.5490000Z</dcterms:created>
  <dcterms:modified xsi:type="dcterms:W3CDTF">2026-04-15T13:49:04.2839810Z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