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5675" w14:textId="12E4A7BC" w:rsidR="0020744B" w:rsidRDefault="00820277">
      <w:r>
        <w:t>Program Extractor Doc</w:t>
      </w:r>
    </w:p>
    <w:p w14:paraId="69039A6E" w14:textId="77777777" w:rsidR="00820277" w:rsidRDefault="00820277"/>
    <w:sectPr w:rsidR="0082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7"/>
    <w:rsid w:val="0020744B"/>
    <w:rsid w:val="008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4E6E"/>
  <w15:chartTrackingRefBased/>
  <w15:docId w15:val="{093B4E92-CD1B-4A01-8B81-D7EFC3D5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Josh</dc:creator>
  <cp:keywords/>
  <dc:description/>
  <cp:lastModifiedBy>Braun, Josh</cp:lastModifiedBy>
  <cp:revision>1</cp:revision>
  <dcterms:created xsi:type="dcterms:W3CDTF">2022-02-02T18:49:00Z</dcterms:created>
  <dcterms:modified xsi:type="dcterms:W3CDTF">2022-02-02T18:49:00Z</dcterms:modified>
</cp:coreProperties>
</file>