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77832C" w14:textId="63CCA31B" w:rsidR="00E64F17" w:rsidRDefault="2622FB4B" w:rsidP="023B8581">
      <w:pPr>
        <w:pStyle w:val="Title"/>
        <w:spacing w:line="660" w:lineRule="exact"/>
        <w:rPr>
          <w:rFonts w:ascii="Calibri" w:eastAsia="Calibri" w:hAnsi="Calibri" w:cs="Calibri"/>
          <w:b/>
          <w:bCs/>
          <w:color w:val="00A2C7"/>
          <w:sz w:val="40"/>
          <w:szCs w:val="40"/>
          <w:lang w:val="en"/>
        </w:rPr>
      </w:pPr>
      <w:r w:rsidRPr="023B8581">
        <w:rPr>
          <w:rFonts w:ascii="Calibri" w:eastAsia="Calibri" w:hAnsi="Calibri" w:cs="Calibri"/>
          <w:b/>
          <w:bCs/>
          <w:color w:val="00A2C7"/>
          <w:sz w:val="40"/>
          <w:szCs w:val="40"/>
        </w:rPr>
        <w:t>Job Matching System using Natural Language Processing (NLP)</w:t>
      </w:r>
    </w:p>
    <w:p w14:paraId="14AA443F" w14:textId="0723DD3A" w:rsidR="00E64F17" w:rsidRDefault="00E64F17" w:rsidP="023B8581">
      <w:pPr>
        <w:jc w:val="center"/>
        <w:rPr>
          <w:rFonts w:ascii="Calibri" w:eastAsia="Calibri" w:hAnsi="Calibri" w:cs="Calibri"/>
          <w:color w:val="000000" w:themeColor="text1"/>
          <w:sz w:val="40"/>
          <w:szCs w:val="40"/>
          <w:lang w:val="en"/>
        </w:rPr>
      </w:pPr>
    </w:p>
    <w:p w14:paraId="7C275648" w14:textId="403B3156" w:rsidR="00E64F17" w:rsidRDefault="04B69ED9" w:rsidP="023B8581">
      <w:pPr>
        <w:jc w:val="center"/>
      </w:pPr>
      <w:r>
        <w:rPr>
          <w:noProof/>
        </w:rPr>
        <w:drawing>
          <wp:inline distT="0" distB="0" distL="0" distR="0" wp14:anchorId="7A488BD1" wp14:editId="4A47336C">
            <wp:extent cx="4572000" cy="2571750"/>
            <wp:effectExtent l="0" t="0" r="0" b="0"/>
            <wp:docPr id="1861734551" name="Picture 1861734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0170F0B6" w14:textId="76453332" w:rsidR="00E64F17" w:rsidRDefault="74615212" w:rsidP="023B8581">
      <w:pPr>
        <w:spacing w:after="0" w:line="360" w:lineRule="auto"/>
        <w:jc w:val="both"/>
        <w:rPr>
          <w:rFonts w:ascii="Calibri" w:eastAsia="Calibri" w:hAnsi="Calibri" w:cs="Calibri"/>
          <w:color w:val="000000" w:themeColor="text1"/>
          <w:sz w:val="24"/>
          <w:szCs w:val="24"/>
        </w:rPr>
      </w:pPr>
      <w:r w:rsidRPr="023B8581">
        <w:rPr>
          <w:rFonts w:ascii="Calibri" w:eastAsia="Calibri" w:hAnsi="Calibri" w:cs="Calibri"/>
          <w:b/>
          <w:bCs/>
          <w:color w:val="000000" w:themeColor="text1"/>
          <w:sz w:val="24"/>
          <w:szCs w:val="24"/>
          <w:lang w:val="en"/>
        </w:rPr>
        <w:t>Context and Problem:</w:t>
      </w:r>
      <w:r w:rsidR="63E0C83F" w:rsidRPr="023B8581">
        <w:rPr>
          <w:rFonts w:ascii="Calibri" w:eastAsia="Calibri" w:hAnsi="Calibri" w:cs="Calibri"/>
          <w:color w:val="000000" w:themeColor="text1"/>
          <w:sz w:val="24"/>
          <w:szCs w:val="24"/>
          <w:lang w:val="en"/>
        </w:rPr>
        <w:t xml:space="preserve"> </w:t>
      </w:r>
      <w:r w:rsidR="020AEA1B" w:rsidRPr="023B8581">
        <w:rPr>
          <w:rFonts w:ascii="Calibri" w:eastAsia="Calibri" w:hAnsi="Calibri" w:cs="Calibri"/>
          <w:color w:val="000000" w:themeColor="text1"/>
          <w:sz w:val="24"/>
          <w:szCs w:val="24"/>
          <w:lang w:val="en"/>
        </w:rPr>
        <w:t xml:space="preserve"> Identifying candidates from underrepresented groups, regions or areas are critical for improving diversity and inclusiveness in the hiring process. In recent times, the use of AI screening systems allows recruiters to control and avoid human bias. The use of advanced NLP and machine learning algorithms provides more insightful analysis and understanding of both the talent/candidate (experience, education, skills, career trajectory, etc.) and the employer’s job requirements to</w:t>
      </w:r>
      <w:r w:rsidR="0711D9FD" w:rsidRPr="023B8581">
        <w:rPr>
          <w:rFonts w:ascii="Calibri" w:eastAsia="Calibri" w:hAnsi="Calibri" w:cs="Calibri"/>
          <w:color w:val="000000" w:themeColor="text1"/>
          <w:sz w:val="24"/>
          <w:szCs w:val="24"/>
          <w:lang w:val="en"/>
        </w:rPr>
        <w:t xml:space="preserve"> provide the most comprehensive screening for potential mutual fit.</w:t>
      </w:r>
      <w:r w:rsidR="2D24C9E2" w:rsidRPr="023B8581">
        <w:rPr>
          <w:rFonts w:ascii="Calibri" w:eastAsia="Calibri" w:hAnsi="Calibri" w:cs="Calibri"/>
          <w:color w:val="000000" w:themeColor="text1"/>
          <w:sz w:val="24"/>
          <w:szCs w:val="24"/>
          <w:lang w:val="en"/>
        </w:rPr>
        <w:t xml:space="preserve"> The algorithm uses Sentence Transformers from NLP to understand CFW (cash-for-work)1 &amp; CFIA (cash-for-internship apprenticeship) from the participants’ profile information, including educational background, training, work experience and preferences.</w:t>
      </w:r>
    </w:p>
    <w:p w14:paraId="633C4B3F" w14:textId="4AA84144" w:rsidR="00E64F17" w:rsidRDefault="00E64F17" w:rsidP="023B8581">
      <w:pPr>
        <w:spacing w:after="0" w:line="360" w:lineRule="auto"/>
        <w:jc w:val="both"/>
        <w:rPr>
          <w:rFonts w:ascii="Calibri" w:eastAsia="Calibri" w:hAnsi="Calibri" w:cs="Calibri"/>
          <w:b/>
          <w:bCs/>
          <w:color w:val="000000" w:themeColor="text1"/>
          <w:sz w:val="24"/>
          <w:szCs w:val="24"/>
          <w:lang w:val="en"/>
        </w:rPr>
      </w:pPr>
    </w:p>
    <w:p w14:paraId="6F37326A" w14:textId="28E9981E" w:rsidR="00E64F17" w:rsidRDefault="63E0C83F" w:rsidP="023B8581">
      <w:pPr>
        <w:spacing w:after="0" w:line="360" w:lineRule="auto"/>
        <w:jc w:val="both"/>
        <w:rPr>
          <w:rFonts w:ascii="Calibri" w:eastAsia="Calibri" w:hAnsi="Calibri" w:cs="Calibri"/>
          <w:color w:val="000000" w:themeColor="text1"/>
          <w:sz w:val="24"/>
          <w:szCs w:val="24"/>
          <w:lang w:val="en"/>
        </w:rPr>
      </w:pPr>
      <w:r w:rsidRPr="023B8581">
        <w:rPr>
          <w:rFonts w:ascii="Calibri" w:eastAsia="Calibri" w:hAnsi="Calibri" w:cs="Calibri"/>
          <w:b/>
          <w:bCs/>
          <w:color w:val="000000" w:themeColor="text1"/>
          <w:sz w:val="24"/>
          <w:szCs w:val="24"/>
          <w:lang w:val="en"/>
        </w:rPr>
        <w:t xml:space="preserve">Database: </w:t>
      </w:r>
      <w:r w:rsidR="221A535F" w:rsidRPr="023B8581">
        <w:rPr>
          <w:rFonts w:ascii="Calibri" w:eastAsia="Calibri" w:hAnsi="Calibri" w:cs="Calibri"/>
          <w:b/>
          <w:bCs/>
          <w:color w:val="000000" w:themeColor="text1"/>
          <w:sz w:val="24"/>
          <w:szCs w:val="24"/>
          <w:lang w:val="en"/>
        </w:rPr>
        <w:t xml:space="preserve"> </w:t>
      </w:r>
      <w:r w:rsidR="221A535F" w:rsidRPr="023B8581">
        <w:rPr>
          <w:rFonts w:ascii="Calibri" w:eastAsia="Calibri" w:hAnsi="Calibri" w:cs="Calibri"/>
          <w:color w:val="000000" w:themeColor="text1"/>
          <w:sz w:val="24"/>
          <w:szCs w:val="24"/>
          <w:lang w:val="en"/>
        </w:rPr>
        <w:t xml:space="preserve">The </w:t>
      </w:r>
      <w:r w:rsidRPr="023B8581">
        <w:rPr>
          <w:rFonts w:ascii="Calibri" w:eastAsia="Calibri" w:hAnsi="Calibri" w:cs="Calibri"/>
          <w:color w:val="000000" w:themeColor="text1"/>
          <w:sz w:val="24"/>
          <w:szCs w:val="24"/>
          <w:lang w:val="en"/>
        </w:rPr>
        <w:t xml:space="preserve">data used come from </w:t>
      </w:r>
      <w:r w:rsidR="589C7017" w:rsidRPr="023B8581">
        <w:rPr>
          <w:rFonts w:ascii="Calibri" w:eastAsia="Calibri" w:hAnsi="Calibri" w:cs="Calibri"/>
          <w:color w:val="000000" w:themeColor="text1"/>
          <w:sz w:val="24"/>
          <w:szCs w:val="24"/>
          <w:lang w:val="en"/>
        </w:rPr>
        <w:t xml:space="preserve">the partner’s </w:t>
      </w:r>
      <w:r w:rsidR="44F1B19E" w:rsidRPr="023B8581">
        <w:rPr>
          <w:rFonts w:ascii="Calibri" w:eastAsia="Calibri" w:hAnsi="Calibri" w:cs="Calibri"/>
          <w:color w:val="000000" w:themeColor="text1"/>
          <w:sz w:val="24"/>
          <w:szCs w:val="24"/>
          <w:lang w:val="en"/>
        </w:rPr>
        <w:t>SharePoint</w:t>
      </w:r>
      <w:r w:rsidR="589C7017" w:rsidRPr="023B8581">
        <w:rPr>
          <w:rFonts w:ascii="Calibri" w:eastAsia="Calibri" w:hAnsi="Calibri" w:cs="Calibri"/>
          <w:color w:val="000000" w:themeColor="text1"/>
          <w:sz w:val="24"/>
          <w:szCs w:val="24"/>
          <w:lang w:val="en"/>
        </w:rPr>
        <w:t xml:space="preserve"> </w:t>
      </w:r>
      <w:r w:rsidR="17415549" w:rsidRPr="023B8581">
        <w:rPr>
          <w:rFonts w:ascii="Calibri" w:eastAsia="Calibri" w:hAnsi="Calibri" w:cs="Calibri"/>
          <w:color w:val="000000" w:themeColor="text1"/>
          <w:sz w:val="24"/>
          <w:szCs w:val="24"/>
          <w:lang w:val="en"/>
        </w:rPr>
        <w:t>which is connected to a power bi Dashboard for automatic visuals updates.</w:t>
      </w:r>
      <w:r w:rsidR="23393CDE" w:rsidRPr="023B8581">
        <w:rPr>
          <w:rFonts w:ascii="Calibri" w:eastAsia="Calibri" w:hAnsi="Calibri" w:cs="Calibri"/>
          <w:color w:val="000000" w:themeColor="text1"/>
          <w:sz w:val="24"/>
          <w:szCs w:val="24"/>
          <w:lang w:val="en"/>
        </w:rPr>
        <w:t xml:space="preserve"> T</w:t>
      </w:r>
      <w:r w:rsidR="589C7017" w:rsidRPr="023B8581">
        <w:rPr>
          <w:rFonts w:ascii="Calibri" w:eastAsia="Calibri" w:hAnsi="Calibri" w:cs="Calibri"/>
          <w:color w:val="000000" w:themeColor="text1"/>
          <w:sz w:val="24"/>
          <w:szCs w:val="24"/>
          <w:lang w:val="en"/>
        </w:rPr>
        <w:t xml:space="preserve">he results got from the system are stored </w:t>
      </w:r>
      <w:r w:rsidR="6A333B8D" w:rsidRPr="023B8581">
        <w:rPr>
          <w:rFonts w:ascii="Calibri" w:eastAsia="Calibri" w:hAnsi="Calibri" w:cs="Calibri"/>
          <w:color w:val="000000" w:themeColor="text1"/>
          <w:sz w:val="24"/>
          <w:szCs w:val="24"/>
          <w:lang w:val="en"/>
        </w:rPr>
        <w:t xml:space="preserve">in that </w:t>
      </w:r>
      <w:proofErr w:type="gramStart"/>
      <w:r w:rsidR="6A333B8D" w:rsidRPr="023B8581">
        <w:rPr>
          <w:rFonts w:ascii="Calibri" w:eastAsia="Calibri" w:hAnsi="Calibri" w:cs="Calibri"/>
          <w:color w:val="000000" w:themeColor="text1"/>
          <w:sz w:val="24"/>
          <w:szCs w:val="24"/>
          <w:lang w:val="en"/>
        </w:rPr>
        <w:t>SharePoint</w:t>
      </w:r>
      <w:proofErr w:type="gramEnd"/>
      <w:r w:rsidRPr="023B8581">
        <w:rPr>
          <w:rFonts w:ascii="Calibri" w:eastAsia="Calibri" w:hAnsi="Calibri" w:cs="Calibri"/>
          <w:color w:val="000000" w:themeColor="text1"/>
          <w:sz w:val="24"/>
          <w:szCs w:val="24"/>
          <w:lang w:val="en"/>
        </w:rPr>
        <w:t xml:space="preserve"> </w:t>
      </w:r>
    </w:p>
    <w:p w14:paraId="2B357742" w14:textId="295D8DBF" w:rsidR="00E64F17" w:rsidRDefault="00E64F17" w:rsidP="023B8581">
      <w:pPr>
        <w:spacing w:after="0" w:line="360" w:lineRule="auto"/>
        <w:jc w:val="both"/>
        <w:rPr>
          <w:rFonts w:ascii="Calibri" w:eastAsia="Calibri" w:hAnsi="Calibri" w:cs="Calibri"/>
          <w:color w:val="000000" w:themeColor="text1"/>
          <w:sz w:val="24"/>
          <w:szCs w:val="24"/>
          <w:lang w:val="en"/>
        </w:rPr>
      </w:pPr>
    </w:p>
    <w:p w14:paraId="79A03AA0" w14:textId="2CC3F28D" w:rsidR="00E64F17" w:rsidRDefault="63E0C83F" w:rsidP="023B8581">
      <w:pPr>
        <w:spacing w:after="0" w:line="360" w:lineRule="auto"/>
        <w:jc w:val="both"/>
        <w:rPr>
          <w:rFonts w:ascii="Calibri" w:eastAsia="Calibri" w:hAnsi="Calibri" w:cs="Calibri"/>
          <w:b/>
          <w:bCs/>
          <w:color w:val="000000" w:themeColor="text1"/>
          <w:sz w:val="24"/>
          <w:szCs w:val="24"/>
          <w:lang w:val="en"/>
        </w:rPr>
      </w:pPr>
      <w:r w:rsidRPr="023B8581">
        <w:rPr>
          <w:rFonts w:ascii="Calibri" w:eastAsia="Calibri" w:hAnsi="Calibri" w:cs="Calibri"/>
          <w:b/>
          <w:bCs/>
          <w:color w:val="000000" w:themeColor="text1"/>
          <w:sz w:val="24"/>
          <w:szCs w:val="24"/>
          <w:lang w:val="en"/>
        </w:rPr>
        <w:t>Repository</w:t>
      </w:r>
      <w:r w:rsidR="311983A2" w:rsidRPr="023B8581">
        <w:rPr>
          <w:rFonts w:ascii="Calibri" w:eastAsia="Calibri" w:hAnsi="Calibri" w:cs="Calibri"/>
          <w:b/>
          <w:bCs/>
          <w:color w:val="000000" w:themeColor="text1"/>
          <w:sz w:val="24"/>
          <w:szCs w:val="24"/>
          <w:lang w:val="en"/>
        </w:rPr>
        <w:t>:  the documented notebook</w:t>
      </w:r>
    </w:p>
    <w:p w14:paraId="2C078E63" w14:textId="3AD3D84E" w:rsidR="00E64F17" w:rsidRDefault="05242F7B" w:rsidP="023B8581">
      <w:pPr>
        <w:spacing w:after="0" w:line="360" w:lineRule="auto"/>
        <w:jc w:val="both"/>
        <w:rPr>
          <w:rFonts w:ascii="Calibri" w:eastAsia="Calibri" w:hAnsi="Calibri" w:cs="Calibri"/>
          <w:color w:val="000000" w:themeColor="text1"/>
          <w:sz w:val="24"/>
          <w:szCs w:val="24"/>
          <w:lang w:val="en"/>
        </w:rPr>
      </w:pPr>
      <w:r w:rsidRPr="023B8581">
        <w:rPr>
          <w:rFonts w:ascii="Calibri" w:eastAsia="Calibri" w:hAnsi="Calibri" w:cs="Calibri"/>
          <w:b/>
          <w:bCs/>
          <w:color w:val="000000" w:themeColor="text1"/>
          <w:sz w:val="24"/>
          <w:szCs w:val="24"/>
          <w:lang w:val="en"/>
        </w:rPr>
        <w:lastRenderedPageBreak/>
        <w:t xml:space="preserve"> </w:t>
      </w:r>
      <w:hyperlink r:id="rId9" w:anchor="scrollTo=9zLhHTft7gM_">
        <w:r w:rsidR="6543774D" w:rsidRPr="023B8581">
          <w:rPr>
            <w:rStyle w:val="Hyperlink"/>
            <w:rFonts w:ascii="Calibri" w:eastAsia="Calibri" w:hAnsi="Calibri" w:cs="Calibri"/>
            <w:sz w:val="24"/>
            <w:szCs w:val="24"/>
            <w:lang w:val="en"/>
          </w:rPr>
          <w:t>https://colab.research.google.com/drive/1Im4q45mVpdasgR6reg8ddpo1ZzPWlBEB#scrollTo=9zLhHTft7gM_</w:t>
        </w:r>
      </w:hyperlink>
      <w:r w:rsidR="6543774D" w:rsidRPr="023B8581">
        <w:rPr>
          <w:rFonts w:ascii="Calibri" w:eastAsia="Calibri" w:hAnsi="Calibri" w:cs="Calibri"/>
          <w:color w:val="000000" w:themeColor="text1"/>
          <w:sz w:val="24"/>
          <w:szCs w:val="24"/>
          <w:lang w:val="en"/>
        </w:rPr>
        <w:t xml:space="preserve"> </w:t>
      </w:r>
    </w:p>
    <w:p w14:paraId="0D8C7368" w14:textId="5153A271" w:rsidR="023B8581" w:rsidRDefault="023B8581" w:rsidP="023B8581">
      <w:pPr>
        <w:spacing w:after="0" w:line="360" w:lineRule="auto"/>
        <w:jc w:val="both"/>
        <w:rPr>
          <w:rFonts w:ascii="Calibri" w:eastAsia="Calibri" w:hAnsi="Calibri" w:cs="Calibri"/>
          <w:color w:val="000000" w:themeColor="text1"/>
          <w:sz w:val="24"/>
          <w:szCs w:val="24"/>
          <w:lang w:val="en"/>
        </w:rPr>
      </w:pPr>
    </w:p>
    <w:p w14:paraId="5B7E4ABF" w14:textId="16A6E7B6" w:rsidR="494C2CC3" w:rsidRDefault="494C2CC3" w:rsidP="023B8581">
      <w:pPr>
        <w:spacing w:after="0" w:line="360" w:lineRule="auto"/>
        <w:jc w:val="both"/>
        <w:rPr>
          <w:rFonts w:ascii="Calibri" w:eastAsia="Calibri" w:hAnsi="Calibri" w:cs="Calibri"/>
          <w:color w:val="000000" w:themeColor="text1"/>
          <w:sz w:val="24"/>
          <w:szCs w:val="24"/>
          <w:lang w:val="en"/>
        </w:rPr>
      </w:pPr>
      <w:r w:rsidRPr="023B8581">
        <w:rPr>
          <w:rFonts w:ascii="Calibri" w:eastAsia="Calibri" w:hAnsi="Calibri" w:cs="Calibri"/>
          <w:b/>
          <w:bCs/>
          <w:color w:val="000000" w:themeColor="text1"/>
          <w:sz w:val="24"/>
          <w:szCs w:val="24"/>
          <w:lang w:val="en"/>
        </w:rPr>
        <w:t>Process</w:t>
      </w:r>
      <w:r w:rsidRPr="023B8581">
        <w:rPr>
          <w:rFonts w:ascii="Calibri" w:eastAsia="Calibri" w:hAnsi="Calibri" w:cs="Calibri"/>
          <w:color w:val="000000" w:themeColor="text1"/>
          <w:sz w:val="24"/>
          <w:szCs w:val="24"/>
          <w:lang w:val="en"/>
        </w:rPr>
        <w:t xml:space="preserve">: </w:t>
      </w:r>
    </w:p>
    <w:p w14:paraId="440828CB" w14:textId="761894B1" w:rsidR="023B8581" w:rsidRDefault="023B8581" w:rsidP="023B8581">
      <w:pPr>
        <w:spacing w:after="0" w:line="360" w:lineRule="auto"/>
        <w:jc w:val="both"/>
        <w:rPr>
          <w:rFonts w:ascii="Calibri" w:eastAsia="Calibri" w:hAnsi="Calibri" w:cs="Calibri"/>
          <w:color w:val="000000" w:themeColor="text1"/>
          <w:sz w:val="24"/>
          <w:szCs w:val="24"/>
          <w:lang w:val="en"/>
        </w:rPr>
      </w:pPr>
    </w:p>
    <w:p w14:paraId="4020F0BD" w14:textId="24D5E2EC" w:rsidR="07F111F5" w:rsidRDefault="07F111F5" w:rsidP="023B8581">
      <w:pPr>
        <w:spacing w:after="0" w:line="360" w:lineRule="auto"/>
        <w:jc w:val="both"/>
        <w:rPr>
          <w:rFonts w:ascii="Calibri" w:eastAsia="Calibri" w:hAnsi="Calibri" w:cs="Calibri"/>
          <w:color w:val="000000" w:themeColor="text1"/>
          <w:sz w:val="24"/>
          <w:szCs w:val="24"/>
          <w:lang w:val="en"/>
        </w:rPr>
      </w:pPr>
      <w:r w:rsidRPr="023B8581">
        <w:rPr>
          <w:rFonts w:ascii="Calibri" w:eastAsia="Calibri" w:hAnsi="Calibri" w:cs="Calibri"/>
          <w:color w:val="000000" w:themeColor="text1"/>
          <w:sz w:val="24"/>
          <w:szCs w:val="24"/>
          <w:lang w:val="en"/>
        </w:rPr>
        <w:t>The system requires 3 files to be able to run:</w:t>
      </w:r>
    </w:p>
    <w:p w14:paraId="2906EE32" w14:textId="7D114C46" w:rsidR="07F111F5" w:rsidRDefault="07F111F5" w:rsidP="023B8581">
      <w:pPr>
        <w:pStyle w:val="ListParagraph"/>
        <w:numPr>
          <w:ilvl w:val="0"/>
          <w:numId w:val="1"/>
        </w:numPr>
        <w:spacing w:after="0" w:line="360" w:lineRule="auto"/>
        <w:jc w:val="both"/>
        <w:rPr>
          <w:rFonts w:ascii="Calibri" w:eastAsia="Calibri" w:hAnsi="Calibri" w:cs="Calibri"/>
          <w:color w:val="000000" w:themeColor="text1"/>
          <w:sz w:val="24"/>
          <w:szCs w:val="24"/>
          <w:lang w:val="en"/>
        </w:rPr>
      </w:pPr>
      <w:r w:rsidRPr="023B8581">
        <w:rPr>
          <w:rFonts w:ascii="Calibri" w:eastAsia="Calibri" w:hAnsi="Calibri" w:cs="Calibri"/>
          <w:color w:val="000000" w:themeColor="text1"/>
          <w:sz w:val="24"/>
          <w:szCs w:val="24"/>
          <w:lang w:val="en"/>
        </w:rPr>
        <w:t>Participant’s data</w:t>
      </w:r>
    </w:p>
    <w:p w14:paraId="618F6338" w14:textId="1F058962" w:rsidR="07F111F5" w:rsidRDefault="07F111F5" w:rsidP="023B8581">
      <w:pPr>
        <w:pStyle w:val="ListParagraph"/>
        <w:numPr>
          <w:ilvl w:val="0"/>
          <w:numId w:val="1"/>
        </w:numPr>
        <w:spacing w:after="0" w:line="360" w:lineRule="auto"/>
        <w:jc w:val="both"/>
        <w:rPr>
          <w:rFonts w:ascii="Calibri" w:eastAsia="Calibri" w:hAnsi="Calibri" w:cs="Calibri"/>
          <w:color w:val="000000" w:themeColor="text1"/>
          <w:sz w:val="24"/>
          <w:szCs w:val="24"/>
          <w:lang w:val="en"/>
        </w:rPr>
      </w:pPr>
      <w:r w:rsidRPr="023B8581">
        <w:rPr>
          <w:rFonts w:ascii="Calibri" w:eastAsia="Calibri" w:hAnsi="Calibri" w:cs="Calibri"/>
          <w:color w:val="000000" w:themeColor="text1"/>
          <w:sz w:val="24"/>
          <w:szCs w:val="24"/>
          <w:lang w:val="en"/>
        </w:rPr>
        <w:t>Employer’s data</w:t>
      </w:r>
    </w:p>
    <w:p w14:paraId="52BCEF20" w14:textId="2C099559" w:rsidR="07F111F5" w:rsidRDefault="07F111F5" w:rsidP="023B8581">
      <w:pPr>
        <w:pStyle w:val="ListParagraph"/>
        <w:numPr>
          <w:ilvl w:val="0"/>
          <w:numId w:val="1"/>
        </w:numPr>
        <w:spacing w:after="0" w:line="360" w:lineRule="auto"/>
        <w:jc w:val="both"/>
        <w:rPr>
          <w:rFonts w:ascii="Calibri" w:eastAsia="Calibri" w:hAnsi="Calibri" w:cs="Calibri"/>
          <w:color w:val="000000" w:themeColor="text1"/>
          <w:sz w:val="24"/>
          <w:szCs w:val="24"/>
          <w:lang w:val="en"/>
        </w:rPr>
      </w:pPr>
      <w:r w:rsidRPr="023B8581">
        <w:rPr>
          <w:rFonts w:ascii="Calibri" w:eastAsia="Calibri" w:hAnsi="Calibri" w:cs="Calibri"/>
          <w:color w:val="000000" w:themeColor="text1"/>
          <w:sz w:val="24"/>
          <w:szCs w:val="24"/>
          <w:lang w:val="en"/>
        </w:rPr>
        <w:t>Mapping data</w:t>
      </w:r>
    </w:p>
    <w:p w14:paraId="741C36DD" w14:textId="13AD092B" w:rsidR="07F111F5" w:rsidRDefault="07F111F5" w:rsidP="023B8581">
      <w:pPr>
        <w:spacing w:after="0" w:line="360" w:lineRule="auto"/>
        <w:jc w:val="both"/>
        <w:rPr>
          <w:rFonts w:ascii="Calibri" w:eastAsia="Calibri" w:hAnsi="Calibri" w:cs="Calibri"/>
          <w:color w:val="000000" w:themeColor="text1"/>
          <w:sz w:val="24"/>
          <w:szCs w:val="24"/>
          <w:lang w:val="en"/>
        </w:rPr>
      </w:pPr>
      <w:r w:rsidRPr="023B8581">
        <w:rPr>
          <w:rFonts w:ascii="Calibri" w:eastAsia="Calibri" w:hAnsi="Calibri" w:cs="Calibri"/>
          <w:color w:val="000000" w:themeColor="text1"/>
          <w:sz w:val="24"/>
          <w:szCs w:val="24"/>
          <w:lang w:val="en"/>
        </w:rPr>
        <w:t xml:space="preserve">The </w:t>
      </w:r>
      <w:proofErr w:type="spellStart"/>
      <w:r w:rsidRPr="023B8581">
        <w:rPr>
          <w:rFonts w:ascii="Calibri" w:eastAsia="Calibri" w:hAnsi="Calibri" w:cs="Calibri"/>
          <w:color w:val="000000" w:themeColor="text1"/>
          <w:sz w:val="24"/>
          <w:szCs w:val="24"/>
          <w:lang w:val="en"/>
        </w:rPr>
        <w:t>Educations_specialization</w:t>
      </w:r>
      <w:proofErr w:type="spellEnd"/>
      <w:r w:rsidRPr="023B8581">
        <w:rPr>
          <w:rFonts w:ascii="Calibri" w:eastAsia="Calibri" w:hAnsi="Calibri" w:cs="Calibri"/>
          <w:color w:val="000000" w:themeColor="text1"/>
          <w:sz w:val="24"/>
          <w:szCs w:val="24"/>
          <w:lang w:val="en"/>
        </w:rPr>
        <w:t xml:space="preserve"> variable</w:t>
      </w:r>
      <w:r w:rsidR="70D64996" w:rsidRPr="023B8581">
        <w:rPr>
          <w:rFonts w:ascii="Calibri" w:eastAsia="Calibri" w:hAnsi="Calibri" w:cs="Calibri"/>
          <w:color w:val="000000" w:themeColor="text1"/>
          <w:sz w:val="24"/>
          <w:szCs w:val="24"/>
          <w:lang w:val="en"/>
        </w:rPr>
        <w:t xml:space="preserve"> (when it exists) or </w:t>
      </w:r>
      <w:proofErr w:type="spellStart"/>
      <w:r w:rsidR="70D64996" w:rsidRPr="023B8581">
        <w:rPr>
          <w:rFonts w:ascii="Calibri" w:eastAsia="Calibri" w:hAnsi="Calibri" w:cs="Calibri"/>
          <w:color w:val="000000" w:themeColor="text1"/>
          <w:sz w:val="24"/>
          <w:szCs w:val="24"/>
          <w:lang w:val="en"/>
        </w:rPr>
        <w:t>previous_work_experience</w:t>
      </w:r>
      <w:proofErr w:type="spellEnd"/>
      <w:r w:rsidR="70D64996" w:rsidRPr="023B8581">
        <w:rPr>
          <w:rFonts w:ascii="Calibri" w:eastAsia="Calibri" w:hAnsi="Calibri" w:cs="Calibri"/>
          <w:color w:val="000000" w:themeColor="text1"/>
          <w:sz w:val="24"/>
          <w:szCs w:val="24"/>
          <w:lang w:val="en"/>
        </w:rPr>
        <w:t xml:space="preserve"> (1, 2, when it exists) or </w:t>
      </w:r>
      <w:proofErr w:type="spellStart"/>
      <w:r w:rsidR="70D64996" w:rsidRPr="023B8581">
        <w:rPr>
          <w:rFonts w:ascii="Calibri" w:eastAsia="Calibri" w:hAnsi="Calibri" w:cs="Calibri"/>
          <w:color w:val="000000" w:themeColor="text1"/>
          <w:sz w:val="24"/>
          <w:szCs w:val="24"/>
          <w:lang w:val="en"/>
        </w:rPr>
        <w:t>preference_work</w:t>
      </w:r>
      <w:proofErr w:type="spellEnd"/>
      <w:r w:rsidR="70D64996" w:rsidRPr="023B8581">
        <w:rPr>
          <w:rFonts w:ascii="Calibri" w:eastAsia="Calibri" w:hAnsi="Calibri" w:cs="Calibri"/>
          <w:color w:val="000000" w:themeColor="text1"/>
          <w:sz w:val="24"/>
          <w:szCs w:val="24"/>
          <w:lang w:val="en"/>
        </w:rPr>
        <w:t xml:space="preserve"> (</w:t>
      </w:r>
      <w:r w:rsidR="08670AFD" w:rsidRPr="023B8581">
        <w:rPr>
          <w:rFonts w:ascii="Calibri" w:eastAsia="Calibri" w:hAnsi="Calibri" w:cs="Calibri"/>
          <w:color w:val="000000" w:themeColor="text1"/>
          <w:sz w:val="24"/>
          <w:szCs w:val="24"/>
          <w:lang w:val="en"/>
        </w:rPr>
        <w:t>1, 2, when it exists)</w:t>
      </w:r>
      <w:r w:rsidRPr="023B8581">
        <w:rPr>
          <w:rFonts w:ascii="Calibri" w:eastAsia="Calibri" w:hAnsi="Calibri" w:cs="Calibri"/>
          <w:color w:val="000000" w:themeColor="text1"/>
          <w:sz w:val="24"/>
          <w:szCs w:val="24"/>
          <w:lang w:val="en"/>
        </w:rPr>
        <w:t xml:space="preserve"> from participant data is mapped to a position using the mapping data</w:t>
      </w:r>
      <w:r w:rsidR="3E7A5F0B" w:rsidRPr="023B8581">
        <w:rPr>
          <w:rFonts w:ascii="Calibri" w:eastAsia="Calibri" w:hAnsi="Calibri" w:cs="Calibri"/>
          <w:color w:val="000000" w:themeColor="text1"/>
          <w:sz w:val="24"/>
          <w:szCs w:val="24"/>
          <w:lang w:val="en"/>
        </w:rPr>
        <w:t>. The mapped position is then the one used for the matching.</w:t>
      </w:r>
    </w:p>
    <w:p w14:paraId="3AE74634" w14:textId="202FDAB1" w:rsidR="023B8581" w:rsidRDefault="023B8581" w:rsidP="023B8581">
      <w:pPr>
        <w:spacing w:after="0" w:line="360" w:lineRule="auto"/>
        <w:jc w:val="both"/>
        <w:rPr>
          <w:rFonts w:ascii="Calibri" w:eastAsia="Calibri" w:hAnsi="Calibri" w:cs="Calibri"/>
          <w:color w:val="000000" w:themeColor="text1"/>
          <w:sz w:val="24"/>
          <w:szCs w:val="24"/>
          <w:lang w:val="en"/>
        </w:rPr>
      </w:pPr>
    </w:p>
    <w:p w14:paraId="6389096F" w14:textId="3484B064" w:rsidR="494C2CC3" w:rsidRDefault="494C2CC3" w:rsidP="023B8581">
      <w:pPr>
        <w:spacing w:after="0" w:line="360" w:lineRule="auto"/>
        <w:jc w:val="both"/>
        <w:rPr>
          <w:rFonts w:ascii="Calibri" w:eastAsia="Calibri" w:hAnsi="Calibri" w:cs="Calibri"/>
          <w:color w:val="000000" w:themeColor="text1"/>
          <w:sz w:val="24"/>
          <w:szCs w:val="24"/>
          <w:lang w:val="en"/>
        </w:rPr>
      </w:pPr>
      <w:r w:rsidRPr="023B8581">
        <w:rPr>
          <w:rFonts w:ascii="Calibri" w:eastAsia="Calibri" w:hAnsi="Calibri" w:cs="Calibri"/>
          <w:color w:val="000000" w:themeColor="text1"/>
          <w:sz w:val="24"/>
          <w:szCs w:val="24"/>
          <w:lang w:val="en"/>
        </w:rPr>
        <w:t>In the first step (semantic matching) the algorithm uses all-mpnet-base-v2 transformer model t</w:t>
      </w:r>
      <w:r w:rsidR="67B97D95" w:rsidRPr="023B8581">
        <w:rPr>
          <w:rFonts w:ascii="Calibri" w:eastAsia="Calibri" w:hAnsi="Calibri" w:cs="Calibri"/>
          <w:color w:val="000000" w:themeColor="text1"/>
          <w:sz w:val="24"/>
          <w:szCs w:val="24"/>
          <w:lang w:val="en"/>
        </w:rPr>
        <w:t xml:space="preserve">he </w:t>
      </w:r>
      <w:r w:rsidR="3B980FE1" w:rsidRPr="023B8581">
        <w:rPr>
          <w:rFonts w:ascii="Calibri" w:eastAsia="Calibri" w:hAnsi="Calibri" w:cs="Calibri"/>
          <w:color w:val="000000" w:themeColor="text1"/>
          <w:sz w:val="24"/>
          <w:szCs w:val="24"/>
          <w:lang w:val="en"/>
        </w:rPr>
        <w:t>mapped position</w:t>
      </w:r>
      <w:r w:rsidR="4A47336C" w:rsidRPr="023B8581">
        <w:rPr>
          <w:rFonts w:ascii="Calibri" w:eastAsia="Calibri" w:hAnsi="Calibri" w:cs="Calibri"/>
          <w:color w:val="000000" w:themeColor="text1"/>
          <w:sz w:val="24"/>
          <w:szCs w:val="24"/>
          <w:lang w:val="en"/>
        </w:rPr>
        <w:t xml:space="preserve"> </w:t>
      </w:r>
      <w:r w:rsidRPr="023B8581">
        <w:rPr>
          <w:rFonts w:ascii="Calibri" w:eastAsia="Calibri" w:hAnsi="Calibri" w:cs="Calibri"/>
          <w:color w:val="000000" w:themeColor="text1"/>
          <w:sz w:val="24"/>
          <w:szCs w:val="24"/>
          <w:lang w:val="en"/>
        </w:rPr>
        <w:t xml:space="preserve">from participants and job positions from employers to a 768-dimensional dense vector space and assess similarity scores between participants vectors and employer vectors in that space. </w:t>
      </w:r>
    </w:p>
    <w:p w14:paraId="11955668" w14:textId="37D222FF" w:rsidR="023B8581" w:rsidRDefault="023B8581" w:rsidP="023B8581">
      <w:pPr>
        <w:spacing w:after="0" w:line="360" w:lineRule="auto"/>
        <w:jc w:val="both"/>
        <w:rPr>
          <w:rFonts w:ascii="Calibri" w:eastAsia="Calibri" w:hAnsi="Calibri" w:cs="Calibri"/>
          <w:color w:val="000000" w:themeColor="text1"/>
          <w:sz w:val="24"/>
          <w:szCs w:val="24"/>
          <w:lang w:val="en"/>
        </w:rPr>
      </w:pPr>
    </w:p>
    <w:p w14:paraId="0EE31334" w14:textId="7488241C" w:rsidR="494C2CC3" w:rsidRDefault="494C2CC3" w:rsidP="023B8581">
      <w:pPr>
        <w:spacing w:after="0" w:line="360" w:lineRule="auto"/>
        <w:jc w:val="both"/>
        <w:rPr>
          <w:rFonts w:ascii="Calibri" w:eastAsia="Calibri" w:hAnsi="Calibri" w:cs="Calibri"/>
          <w:color w:val="000000" w:themeColor="text1"/>
          <w:sz w:val="24"/>
          <w:szCs w:val="24"/>
          <w:lang w:val="en"/>
        </w:rPr>
      </w:pPr>
      <w:r w:rsidRPr="023B8581">
        <w:rPr>
          <w:rFonts w:ascii="Calibri" w:eastAsia="Calibri" w:hAnsi="Calibri" w:cs="Calibri"/>
          <w:color w:val="000000" w:themeColor="text1"/>
          <w:sz w:val="24"/>
          <w:szCs w:val="24"/>
          <w:lang w:val="en"/>
        </w:rPr>
        <w:t xml:space="preserve">In the second step it filters potential matched candidates as per employers' requirements (disability, Gender, Age, region, maximum number of participants). The system returns then the participants that match the exact needs of the employers. It also helps to assess the fairness (region and sex) of the process. </w:t>
      </w:r>
    </w:p>
    <w:p w14:paraId="224B7A56" w14:textId="4E1CA319" w:rsidR="494C2CC3" w:rsidRDefault="494C2CC3" w:rsidP="023B8581">
      <w:pPr>
        <w:spacing w:after="0" w:line="360" w:lineRule="auto"/>
        <w:jc w:val="both"/>
      </w:pPr>
      <w:r w:rsidRPr="023B8581">
        <w:rPr>
          <w:rFonts w:ascii="Calibri" w:eastAsia="Calibri" w:hAnsi="Calibri" w:cs="Calibri"/>
          <w:color w:val="000000" w:themeColor="text1"/>
          <w:sz w:val="24"/>
          <w:szCs w:val="24"/>
          <w:lang w:val="en"/>
        </w:rPr>
        <w:t>The pipeline is built such that the algorithm complexity is of order of linear combination of inputs sizes. In that way, the system can handle billions-sized data in few minutes.</w:t>
      </w:r>
    </w:p>
    <w:sectPr w:rsidR="494C2CC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v9ungJhQZ4nS9y" int2:id="7Ve1ZFuO">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E72E90"/>
    <w:multiLevelType w:val="hybridMultilevel"/>
    <w:tmpl w:val="E984FE50"/>
    <w:lvl w:ilvl="0" w:tplc="F02C8AD4">
      <w:start w:val="1"/>
      <w:numFmt w:val="decimal"/>
      <w:lvlText w:val="%1-"/>
      <w:lvlJc w:val="left"/>
      <w:pPr>
        <w:ind w:left="720" w:hanging="360"/>
      </w:pPr>
    </w:lvl>
    <w:lvl w:ilvl="1" w:tplc="724C5B44">
      <w:start w:val="1"/>
      <w:numFmt w:val="lowerLetter"/>
      <w:lvlText w:val="%2."/>
      <w:lvlJc w:val="left"/>
      <w:pPr>
        <w:ind w:left="1440" w:hanging="360"/>
      </w:pPr>
    </w:lvl>
    <w:lvl w:ilvl="2" w:tplc="B8425300">
      <w:start w:val="1"/>
      <w:numFmt w:val="lowerRoman"/>
      <w:lvlText w:val="%3."/>
      <w:lvlJc w:val="right"/>
      <w:pPr>
        <w:ind w:left="2160" w:hanging="180"/>
      </w:pPr>
    </w:lvl>
    <w:lvl w:ilvl="3" w:tplc="8C620C9A">
      <w:start w:val="1"/>
      <w:numFmt w:val="decimal"/>
      <w:lvlText w:val="%4."/>
      <w:lvlJc w:val="left"/>
      <w:pPr>
        <w:ind w:left="2880" w:hanging="360"/>
      </w:pPr>
    </w:lvl>
    <w:lvl w:ilvl="4" w:tplc="C8E482AA">
      <w:start w:val="1"/>
      <w:numFmt w:val="lowerLetter"/>
      <w:lvlText w:val="%5."/>
      <w:lvlJc w:val="left"/>
      <w:pPr>
        <w:ind w:left="3600" w:hanging="360"/>
      </w:pPr>
    </w:lvl>
    <w:lvl w:ilvl="5" w:tplc="319A706A">
      <w:start w:val="1"/>
      <w:numFmt w:val="lowerRoman"/>
      <w:lvlText w:val="%6."/>
      <w:lvlJc w:val="right"/>
      <w:pPr>
        <w:ind w:left="4320" w:hanging="180"/>
      </w:pPr>
    </w:lvl>
    <w:lvl w:ilvl="6" w:tplc="F1D6403E">
      <w:start w:val="1"/>
      <w:numFmt w:val="decimal"/>
      <w:lvlText w:val="%7."/>
      <w:lvlJc w:val="left"/>
      <w:pPr>
        <w:ind w:left="5040" w:hanging="360"/>
      </w:pPr>
    </w:lvl>
    <w:lvl w:ilvl="7" w:tplc="F0268434">
      <w:start w:val="1"/>
      <w:numFmt w:val="lowerLetter"/>
      <w:lvlText w:val="%8."/>
      <w:lvlJc w:val="left"/>
      <w:pPr>
        <w:ind w:left="5760" w:hanging="360"/>
      </w:pPr>
    </w:lvl>
    <w:lvl w:ilvl="8" w:tplc="3DA68124">
      <w:start w:val="1"/>
      <w:numFmt w:val="lowerRoman"/>
      <w:lvlText w:val="%9."/>
      <w:lvlJc w:val="right"/>
      <w:pPr>
        <w:ind w:left="6480" w:hanging="180"/>
      </w:pPr>
    </w:lvl>
  </w:abstractNum>
  <w:abstractNum w:abstractNumId="1" w15:restartNumberingAfterBreak="0">
    <w:nsid w:val="49E6111C"/>
    <w:multiLevelType w:val="hybridMultilevel"/>
    <w:tmpl w:val="289EB502"/>
    <w:lvl w:ilvl="0" w:tplc="9CE224A8">
      <w:start w:val="1"/>
      <w:numFmt w:val="bullet"/>
      <w:lvlText w:val=""/>
      <w:lvlJc w:val="left"/>
      <w:pPr>
        <w:ind w:left="720" w:hanging="360"/>
      </w:pPr>
      <w:rPr>
        <w:rFonts w:ascii="Symbol" w:hAnsi="Symbol" w:hint="default"/>
      </w:rPr>
    </w:lvl>
    <w:lvl w:ilvl="1" w:tplc="9C24AB7C">
      <w:start w:val="1"/>
      <w:numFmt w:val="bullet"/>
      <w:lvlText w:val="o"/>
      <w:lvlJc w:val="left"/>
      <w:pPr>
        <w:ind w:left="1440" w:hanging="360"/>
      </w:pPr>
      <w:rPr>
        <w:rFonts w:ascii="Courier New" w:hAnsi="Courier New" w:hint="default"/>
      </w:rPr>
    </w:lvl>
    <w:lvl w:ilvl="2" w:tplc="28CC6548">
      <w:start w:val="1"/>
      <w:numFmt w:val="bullet"/>
      <w:lvlText w:val=""/>
      <w:lvlJc w:val="left"/>
      <w:pPr>
        <w:ind w:left="2160" w:hanging="360"/>
      </w:pPr>
      <w:rPr>
        <w:rFonts w:ascii="Wingdings" w:hAnsi="Wingdings" w:hint="default"/>
      </w:rPr>
    </w:lvl>
    <w:lvl w:ilvl="3" w:tplc="E1C4BCB8">
      <w:start w:val="1"/>
      <w:numFmt w:val="bullet"/>
      <w:lvlText w:val=""/>
      <w:lvlJc w:val="left"/>
      <w:pPr>
        <w:ind w:left="2880" w:hanging="360"/>
      </w:pPr>
      <w:rPr>
        <w:rFonts w:ascii="Symbol" w:hAnsi="Symbol" w:hint="default"/>
      </w:rPr>
    </w:lvl>
    <w:lvl w:ilvl="4" w:tplc="8918D484">
      <w:start w:val="1"/>
      <w:numFmt w:val="bullet"/>
      <w:lvlText w:val="o"/>
      <w:lvlJc w:val="left"/>
      <w:pPr>
        <w:ind w:left="3600" w:hanging="360"/>
      </w:pPr>
      <w:rPr>
        <w:rFonts w:ascii="Courier New" w:hAnsi="Courier New" w:hint="default"/>
      </w:rPr>
    </w:lvl>
    <w:lvl w:ilvl="5" w:tplc="64A44818">
      <w:start w:val="1"/>
      <w:numFmt w:val="bullet"/>
      <w:lvlText w:val=""/>
      <w:lvlJc w:val="left"/>
      <w:pPr>
        <w:ind w:left="4320" w:hanging="360"/>
      </w:pPr>
      <w:rPr>
        <w:rFonts w:ascii="Wingdings" w:hAnsi="Wingdings" w:hint="default"/>
      </w:rPr>
    </w:lvl>
    <w:lvl w:ilvl="6" w:tplc="22D6F3DA">
      <w:start w:val="1"/>
      <w:numFmt w:val="bullet"/>
      <w:lvlText w:val=""/>
      <w:lvlJc w:val="left"/>
      <w:pPr>
        <w:ind w:left="5040" w:hanging="360"/>
      </w:pPr>
      <w:rPr>
        <w:rFonts w:ascii="Symbol" w:hAnsi="Symbol" w:hint="default"/>
      </w:rPr>
    </w:lvl>
    <w:lvl w:ilvl="7" w:tplc="9C2A6F38">
      <w:start w:val="1"/>
      <w:numFmt w:val="bullet"/>
      <w:lvlText w:val="o"/>
      <w:lvlJc w:val="left"/>
      <w:pPr>
        <w:ind w:left="5760" w:hanging="360"/>
      </w:pPr>
      <w:rPr>
        <w:rFonts w:ascii="Courier New" w:hAnsi="Courier New" w:hint="default"/>
      </w:rPr>
    </w:lvl>
    <w:lvl w:ilvl="8" w:tplc="1EEEF54A">
      <w:start w:val="1"/>
      <w:numFmt w:val="bullet"/>
      <w:lvlText w:val=""/>
      <w:lvlJc w:val="left"/>
      <w:pPr>
        <w:ind w:left="6480" w:hanging="360"/>
      </w:pPr>
      <w:rPr>
        <w:rFonts w:ascii="Wingdings" w:hAnsi="Wingdings" w:hint="default"/>
      </w:rPr>
    </w:lvl>
  </w:abstractNum>
  <w:num w:numId="1" w16cid:durableId="568922469">
    <w:abstractNumId w:val="1"/>
  </w:num>
  <w:num w:numId="2" w16cid:durableId="6146761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F00586C"/>
    <w:rsid w:val="008101EB"/>
    <w:rsid w:val="009FB520"/>
    <w:rsid w:val="00C05A47"/>
    <w:rsid w:val="00E64F17"/>
    <w:rsid w:val="020AEA1B"/>
    <w:rsid w:val="02225D24"/>
    <w:rsid w:val="023B8581"/>
    <w:rsid w:val="04B69ED9"/>
    <w:rsid w:val="05242F7B"/>
    <w:rsid w:val="06F5CE47"/>
    <w:rsid w:val="0711D9FD"/>
    <w:rsid w:val="07F111F5"/>
    <w:rsid w:val="08670AFD"/>
    <w:rsid w:val="0AF99885"/>
    <w:rsid w:val="0C040CB1"/>
    <w:rsid w:val="17415549"/>
    <w:rsid w:val="17BB7650"/>
    <w:rsid w:val="206EFA4A"/>
    <w:rsid w:val="21330F42"/>
    <w:rsid w:val="221A535F"/>
    <w:rsid w:val="23293F4E"/>
    <w:rsid w:val="23393CDE"/>
    <w:rsid w:val="23640C95"/>
    <w:rsid w:val="2622FB4B"/>
    <w:rsid w:val="29A06E58"/>
    <w:rsid w:val="2B3C3EB9"/>
    <w:rsid w:val="2C4F0023"/>
    <w:rsid w:val="2D24C9E2"/>
    <w:rsid w:val="2E73DF7B"/>
    <w:rsid w:val="311983A2"/>
    <w:rsid w:val="3AEDD835"/>
    <w:rsid w:val="3B980FE1"/>
    <w:rsid w:val="3E7A5F0B"/>
    <w:rsid w:val="3F00586C"/>
    <w:rsid w:val="400C3494"/>
    <w:rsid w:val="4231E4D6"/>
    <w:rsid w:val="440CF8A7"/>
    <w:rsid w:val="44F1B19E"/>
    <w:rsid w:val="47886168"/>
    <w:rsid w:val="494C2CC3"/>
    <w:rsid w:val="4A47336C"/>
    <w:rsid w:val="4D6B693C"/>
    <w:rsid w:val="4F497D64"/>
    <w:rsid w:val="4F7AC1A5"/>
    <w:rsid w:val="4F805568"/>
    <w:rsid w:val="56517F76"/>
    <w:rsid w:val="56998768"/>
    <w:rsid w:val="589C7017"/>
    <w:rsid w:val="59FC3E81"/>
    <w:rsid w:val="5B960496"/>
    <w:rsid w:val="5ECFAFA4"/>
    <w:rsid w:val="5EE8614C"/>
    <w:rsid w:val="603D6F09"/>
    <w:rsid w:val="6220020E"/>
    <w:rsid w:val="63E0C83F"/>
    <w:rsid w:val="653EF128"/>
    <w:rsid w:val="6543774D"/>
    <w:rsid w:val="67B97D95"/>
    <w:rsid w:val="6A333B8D"/>
    <w:rsid w:val="70D64996"/>
    <w:rsid w:val="74615212"/>
    <w:rsid w:val="74A40CCC"/>
    <w:rsid w:val="787B7ADD"/>
    <w:rsid w:val="7B5E1CE6"/>
    <w:rsid w:val="7E8C98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0ED5F9"/>
  <w15:chartTrackingRefBased/>
  <w15:docId w15:val="{F6B611E2-5761-4ABC-9269-CCD3A56207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customXml" Target="../customXml/item3.xml"/><Relationship Id="rId7" Type="http://schemas.openxmlformats.org/officeDocument/2006/relationships/webSettings" Target="webSettings.xml"/><Relationship Id="rId12" Type="http://schemas.microsoft.com/office/2020/10/relationships/intelligence" Target="intelligence2.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theme" Target="theme/theme1.xml"/><Relationship Id="rId5" Type="http://schemas.openxmlformats.org/officeDocument/2006/relationships/styles" Target="styles.xml"/><Relationship Id="rId10"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olab.research.google.com/drive/1Im4q45mVpdasgR6reg8ddpo1ZzPWlBE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b2594ab3-d42a-4e76-bde3-98c81b560ae9" xsi:nil="true"/>
    <lcf76f155ced4ddcb4097134ff3c332f xmlns="32974f58-fdac-479f-b811-7e64d7afc1a5">
      <Terms xmlns="http://schemas.microsoft.com/office/infopath/2007/PartnerControls"/>
    </lcf76f155ced4ddcb4097134ff3c332f>
    <SharedWithUsers xmlns="1b669147-7676-49ee-923f-96889805cc3f">
      <UserInfo>
        <DisplayName/>
        <AccountId xsi:nil="true"/>
        <AccountType/>
      </UserInfo>
    </SharedWithUser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D54256FDF643043950D87F9CBA486B2" ma:contentTypeVersion="18" ma:contentTypeDescription="Create a new document." ma:contentTypeScope="" ma:versionID="cd4bfdc7c449f208d395f0952106cc34">
  <xsd:schema xmlns:xsd="http://www.w3.org/2001/XMLSchema" xmlns:xs="http://www.w3.org/2001/XMLSchema" xmlns:p="http://schemas.microsoft.com/office/2006/metadata/properties" xmlns:ns2="32974f58-fdac-479f-b811-7e64d7afc1a5" xmlns:ns3="1b669147-7676-49ee-923f-96889805cc3f" xmlns:ns4="b2594ab3-d42a-4e76-bde3-98c81b560ae9" targetNamespace="http://schemas.microsoft.com/office/2006/metadata/properties" ma:root="true" ma:fieldsID="df1c027fac24cdaba1a0f02d9ca7e80f" ns2:_="" ns3:_="" ns4:_="">
    <xsd:import namespace="32974f58-fdac-479f-b811-7e64d7afc1a5"/>
    <xsd:import namespace="1b669147-7676-49ee-923f-96889805cc3f"/>
    <xsd:import namespace="b2594ab3-d42a-4e76-bde3-98c81b560ae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Location" minOccurs="0"/>
                <xsd:element ref="ns2:lcf76f155ced4ddcb4097134ff3c332f" minOccurs="0"/>
                <xsd:element ref="ns4:TaxCatchAll" minOccurs="0"/>
                <xsd:element ref="ns2:MediaLengthInSeconds"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2974f58-fdac-479f-b811-7e64d7afc1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e90c631-7896-4d4b-aef2-bd8af8cfcaaa" ma:termSetId="09814cd3-568e-fe90-9814-8d621ff8fb84" ma:anchorId="fba54fb3-c3e1-fe81-a776-ca4b69148c4d" ma:open="true" ma:isKeyword="false">
      <xsd:complexType>
        <xsd:sequence>
          <xsd:element ref="pc:Terms" minOccurs="0" maxOccurs="1"/>
        </xsd:sequence>
      </xsd:complexType>
    </xsd:element>
    <xsd:element name="MediaLengthInSeconds" ma:index="23" nillable="true" ma:displayName="MediaLengthInSeconds" ma:hidden="true" ma:internalName="MediaLengthInSeconds" ma:readOnly="true">
      <xsd:simpleType>
        <xsd:restriction base="dms:Unknown"/>
      </xsd:simpleType>
    </xsd:element>
    <xsd:element name="MediaServiceSearchProperties" ma:index="24" nillable="true" ma:displayName="MediaServiceSearchProperties" ma:hidden="true" ma:internalName="MediaServiceSearchProperties" ma:readOnly="true">
      <xsd:simpleType>
        <xsd:restriction base="dms:Note"/>
      </xsd:simpleType>
    </xsd:element>
    <xsd:element name="MediaServiceObjectDetectorVersions" ma:index="25"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b669147-7676-49ee-923f-96889805cc3f"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2594ab3-d42a-4e76-bde3-98c81b560ae9" elementFormDefault="qualified">
    <xsd:import namespace="http://schemas.microsoft.com/office/2006/documentManagement/types"/>
    <xsd:import namespace="http://schemas.microsoft.com/office/infopath/2007/PartnerControls"/>
    <xsd:element name="TaxCatchAll" ma:index="22" nillable="true" ma:displayName="Taxonomy Catch All Column" ma:hidden="true" ma:list="{ee4dc511-4699-4d42-a858-9e049e93aeac}" ma:internalName="TaxCatchAll" ma:showField="CatchAllData" ma:web="1b669147-7676-49ee-923f-96889805cc3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E27E2B3-2E9F-4672-953B-F3DB8773698A}">
  <ds:schemaRefs>
    <ds:schemaRef ds:uri="http://schemas.microsoft.com/sharepoint/v3/contenttype/forms"/>
  </ds:schemaRefs>
</ds:datastoreItem>
</file>

<file path=customXml/itemProps2.xml><?xml version="1.0" encoding="utf-8"?>
<ds:datastoreItem xmlns:ds="http://schemas.openxmlformats.org/officeDocument/2006/customXml" ds:itemID="{EC00FFAE-FCE9-4FC6-8ECA-B7CB8898226E}">
  <ds:schemaRefs>
    <ds:schemaRef ds:uri="http://schemas.microsoft.com/office/2006/metadata/properties"/>
    <ds:schemaRef ds:uri="http://schemas.microsoft.com/office/infopath/2007/PartnerControls"/>
    <ds:schemaRef ds:uri="b2594ab3-d42a-4e76-bde3-98c81b560ae9"/>
    <ds:schemaRef ds:uri="32974f58-fdac-479f-b811-7e64d7afc1a5"/>
    <ds:schemaRef ds:uri="1b669147-7676-49ee-923f-96889805cc3f"/>
  </ds:schemaRefs>
</ds:datastoreItem>
</file>

<file path=customXml/itemProps3.xml><?xml version="1.0" encoding="utf-8"?>
<ds:datastoreItem xmlns:ds="http://schemas.openxmlformats.org/officeDocument/2006/customXml" ds:itemID="{99D6E32F-7410-4B8B-853F-072FD9AB17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2974f58-fdac-479f-b811-7e64d7afc1a5"/>
    <ds:schemaRef ds:uri="1b669147-7676-49ee-923f-96889805cc3f"/>
    <ds:schemaRef ds:uri="b2594ab3-d42a-4e76-bde3-98c81b560ae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Pages>
  <Words>375</Words>
  <Characters>2140</Characters>
  <Application>Microsoft Office Word</Application>
  <DocSecurity>0</DocSecurity>
  <Lines>17</Lines>
  <Paragraphs>5</Paragraphs>
  <ScaleCrop>false</ScaleCrop>
  <Company/>
  <LinksUpToDate>false</LinksUpToDate>
  <CharactersWithSpaces>2510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Fokoua, Christian</dc:creator>
  <cp:keywords/>
  <dc:description/>
  <cp:lastModifiedBy>Cayetano, Janeen Kim</cp:lastModifiedBy>
  <cp:revision>3</cp:revision>
  <dcterms:created xsi:type="dcterms:W3CDTF">2023-01-23T08:31:00Z</dcterms:created>
  <dcterms:modified xsi:type="dcterms:W3CDTF">2023-09-21T14:24:00Z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diaServiceImageTags">
    <vt:lpwstr/>
  </property>
  <property fmtid="{D5CDD505-2E9C-101B-9397-08002B2CF9AE}" pid="3" name="ContentTypeId">
    <vt:lpwstr>0x010100AD54256FDF643043950D87F9CBA486B2</vt:lpwstr>
  </property>
  <property fmtid="{D5CDD505-2E9C-101B-9397-08002B2CF9AE}" pid="4" name="ComplianceAssetId">
    <vt:lpwstr/>
  </property>
  <property fmtid="{D5CDD505-2E9C-101B-9397-08002B2CF9AE}" pid="5" name="_ExtendedDescription">
    <vt:lpwstr/>
  </property>
  <property fmtid="{D5CDD505-2E9C-101B-9397-08002B2CF9AE}" pid="6" name="TriggerFlowInfo">
    <vt:lpwstr/>
  </property>
</Properties>
</file>