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4"/>
          <w:szCs w:val="44"/>
          <w:rtl w:val="0"/>
        </w:rPr>
        <w:t xml:space="preserve">JULIUS CHRISTOPHER DIZON BAUTISTA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Site Reliability Engineer | Lead AI, Cloud &amp; DevOps Instructor | U.S. Marine Corps Veteran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30" w:lineRule="auto"/>
        <w:jc w:val="center"/>
        <w:rPr/>
      </w:pPr>
      <w:hyperlink r:id="rId6">
        <w:r w:rsidDel="00000000" w:rsidR="00000000" w:rsidRPr="00000000">
          <w:rPr>
            <w:rFonts w:ascii="Arial" w:cs="Arial" w:eastAsia="Arial" w:hAnsi="Arial"/>
            <w:color w:val="1155cc"/>
            <w:sz w:val="18"/>
            <w:szCs w:val="18"/>
            <w:u w:val="single"/>
            <w:rtl w:val="0"/>
          </w:rPr>
          <w:t xml:space="preserve">jdcbautista@gmail.com</w:t>
        </w:r>
      </w:hyperlink>
      <w:r w:rsidDel="00000000" w:rsidR="00000000" w:rsidRPr="00000000">
        <w:rPr>
          <w:rFonts w:ascii="Arial" w:cs="Arial" w:eastAsia="Arial" w:hAnsi="Arial"/>
          <w:color w:val="000000"/>
          <w:sz w:val="18"/>
          <w:szCs w:val="18"/>
          <w:rtl w:val="0"/>
        </w:rPr>
        <w:t xml:space="preserve"> | 630.346.0720 | Chicago, IL 60602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40" w:lineRule="auto"/>
        <w:jc w:val="center"/>
        <w:rPr/>
      </w:pPr>
      <w:hyperlink r:id="rId7">
        <w:r w:rsidDel="00000000" w:rsidR="00000000" w:rsidRPr="00000000">
          <w:rPr>
            <w:rFonts w:ascii="Arial" w:cs="Arial" w:eastAsia="Arial" w:hAnsi="Arial"/>
            <w:color w:val="1155cc"/>
            <w:sz w:val="18"/>
            <w:szCs w:val="18"/>
            <w:u w:val="single"/>
            <w:rtl w:val="0"/>
          </w:rPr>
          <w:t xml:space="preserve">linkedin.com/in/juliusdcbautista</w:t>
        </w:r>
      </w:hyperlink>
      <w:r w:rsidDel="00000000" w:rsidR="00000000" w:rsidRPr="00000000">
        <w:rPr>
          <w:rFonts w:ascii="Arial" w:cs="Arial" w:eastAsia="Arial" w:hAnsi="Arial"/>
          <w:color w:val="000000"/>
          <w:sz w:val="18"/>
          <w:szCs w:val="18"/>
          <w:rtl w:val="0"/>
        </w:rPr>
        <w:t xml:space="preserve"> | </w:t>
      </w:r>
      <w:hyperlink r:id="rId8">
        <w:r w:rsidDel="00000000" w:rsidR="00000000" w:rsidRPr="00000000">
          <w:rPr>
            <w:rFonts w:ascii="Arial" w:cs="Arial" w:eastAsia="Arial" w:hAnsi="Arial"/>
            <w:color w:val="1155cc"/>
            <w:sz w:val="18"/>
            <w:szCs w:val="18"/>
            <w:u w:val="single"/>
            <w:rtl w:val="0"/>
          </w:rPr>
          <w:t xml:space="preserve">github.com/jdcbautista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color="b7b7b7" w:space="1" w:sz="4" w:val="single"/>
          <w:right w:space="0" w:sz="0" w:val="nil"/>
          <w:between w:space="0" w:sz="0" w:val="nil"/>
        </w:pBdr>
        <w:shd w:fill="auto" w:val="clear"/>
        <w:spacing w:after="80" w:before="1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Site Reliability Engineer with 15+ years delivering client-focused solutions across engineering, education, entrepreneurship, and design. Experienced in production operations, infrastructure automation, observability, incident response, and technical enablement.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Supports reliability for 180+ production services and an automation platform running ~1.6M jobs per year at 99.6% success. Works across Terraform, AWS, Kubernetes, CI/CD, and OpenTelemetry, applying AI agents to operational workflows with guardrails, policy gates, retries, and auditability.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  <w:rtl w:val="0"/>
        </w:rPr>
        <w:t xml:space="preserve">A U.S. Marine Corps veteran, communicates complex systems clearly to both engineering and non-technical partners. Committed to delivering customer-focused solutions on scalable foundations.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color="b7b7b7" w:space="1" w:sz="4" w:val="single"/>
          <w:right w:space="0" w:sz="0" w:val="nil"/>
          <w:between w:space="0" w:sz="0" w:val="nil"/>
        </w:pBdr>
        <w:shd w:fill="auto" w:val="clear"/>
        <w:spacing w:after="80" w:before="1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CORE EXPERTISE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52.000000000000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Languages: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Python, Go, TypeScript/JavaScript, SQL, Bash, C#, Ruby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52.000000000000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AI &amp; Agent Systems: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Multi-agent orchestration, MCP, A2A, LangChain, Mem0, OpenAI, Anthropic, Ollama, </w:t>
      </w:r>
      <w:r w:rsidDel="00000000" w:rsidR="00000000" w:rsidRPr="00000000">
        <w:rPr>
          <w:sz w:val="20"/>
          <w:szCs w:val="20"/>
          <w:rtl w:val="0"/>
        </w:rPr>
        <w:t xml:space="preserve">Exo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52.000000000000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Cloud &amp; Infrastructure: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AWS, Google Cloud, Kubernetes, Docker, Terraform/HCL, Ansible, Chef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52.000000000000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Observability &amp; Reliability: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Prometheus/PromQL, OpenTelemetry/OTLP, Grafana, Datadog, Splunk, PagerDuty</w:t>
      </w:r>
      <w:r w:rsidDel="00000000" w:rsidR="00000000" w:rsidRPr="00000000">
        <w:rPr>
          <w:sz w:val="20"/>
          <w:szCs w:val="20"/>
          <w:rtl w:val="0"/>
        </w:rPr>
        <w:t xml:space="preserve">, LGTM (Loki, Tempo, Mimir, Grafana) Stack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52.000000000000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 &amp; Backend: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PostgreSQL, Neo4j, Graphiti, Airflow, Astronomer, FastAPI, Django, .NET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52.000000000000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Delivery &amp; Testing: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Git/GitHub, GitHub Actions, CircleCI, pytest, unittest, Jest, RSpec, Playwright</w:t>
      </w:r>
    </w:p>
    <w:p w:rsidR="00000000" w:rsidDel="00000000" w:rsidP="00000000" w:rsidRDefault="00000000" w:rsidRPr="00000000" w14:paraId="0000001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color="b7b7b7" w:space="1" w:sz="4" w:val="single"/>
          <w:right w:space="0" w:sz="0" w:val="nil"/>
          <w:between w:space="0" w:sz="0" w:val="nil"/>
        </w:pBdr>
        <w:shd w:fill="auto" w:val="clear"/>
        <w:spacing w:after="80" w:before="1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15"/>
          <w:szCs w:val="15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tbl>
      <w:tblPr>
        <w:tblStyle w:val="Table1"/>
        <w:tblW w:w="1036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424"/>
        <w:gridCol w:w="1944"/>
        <w:tblGridChange w:id="0">
          <w:tblGrid>
            <w:gridCol w:w="8424"/>
            <w:gridCol w:w="1944"/>
          </w:tblGrid>
        </w:tblGridChange>
      </w:tblGrid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0" w:before="140" w:line="252.00000000000003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Enova International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- Site Reliability Engineer II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 Chicago, IL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0" w:before="140" w:line="252.00000000000003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2021 - Present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64" w:lineRule="auto"/>
        <w:ind w:left="460" w:right="0" w:hanging="22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Wrote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reusable Terraform modules and led the organization-wide Service Level Management rollout, standardizing reliability practices over 1</w:t>
      </w:r>
      <w:r w:rsidDel="00000000" w:rsidR="00000000" w:rsidRPr="00000000">
        <w:rPr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sz w:val="20"/>
          <w:szCs w:val="20"/>
          <w:rtl w:val="0"/>
        </w:rPr>
        <w:t xml:space="preserve">+ services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across do</w:t>
      </w:r>
      <w:r w:rsidDel="00000000" w:rsidR="00000000" w:rsidRPr="00000000">
        <w:rPr>
          <w:sz w:val="20"/>
          <w:szCs w:val="20"/>
          <w:rtl w:val="0"/>
        </w:rPr>
        <w:t xml:space="preserve">zens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teams.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4" w:lineRule="auto"/>
        <w:ind w:left="460" w:right="0" w:hanging="22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Build automation submission front-end tool, enabling 250+ non-technical representatives self-serve engineer-developed interim fixes as batch jobs, reducing delivery time from several days down to minutes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1"/>
        <w:numPr>
          <w:ilvl w:val="0"/>
          <w:numId w:val="1"/>
        </w:numPr>
        <w:spacing w:after="80" w:before="0" w:line="264" w:lineRule="auto"/>
        <w:ind w:left="460" w:hanging="220"/>
        <w:rPr>
          <w:sz w:val="22"/>
          <w:szCs w:val="22"/>
        </w:rPr>
      </w:pPr>
      <w:r w:rsidDel="00000000" w:rsidR="00000000" w:rsidRPr="00000000">
        <w:rPr>
          <w:sz w:val="20"/>
          <w:szCs w:val="20"/>
          <w:rtl w:val="0"/>
        </w:rPr>
        <w:t xml:space="preserve">Co-develop, operate and maintain the Shadow platform (36 active automations) that runs ~21K batch submissions and ~1.6M jobs per year at 99.6% job-success reliability.</w:t>
      </w:r>
    </w:p>
    <w:p w:rsidR="00000000" w:rsidDel="00000000" w:rsidP="00000000" w:rsidRDefault="00000000" w:rsidRPr="00000000" w14:paraId="00000016">
      <w:pPr>
        <w:keepNext w:val="1"/>
        <w:numPr>
          <w:ilvl w:val="0"/>
          <w:numId w:val="1"/>
        </w:numPr>
        <w:spacing w:after="80" w:line="264" w:lineRule="auto"/>
        <w:ind w:left="460" w:hanging="2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Integrated Retool into the engineering stack as the sole SRE on a principal-led tiger team, building and deploying the platform’s first adopted application and enabling growth to 60+ internal and customer-servicing applications used by 1,000+ users</w:t>
      </w:r>
    </w:p>
    <w:p w:rsidR="00000000" w:rsidDel="00000000" w:rsidP="00000000" w:rsidRDefault="00000000" w:rsidRPr="00000000" w14:paraId="00000017">
      <w:pPr>
        <w:keepNext w:val="1"/>
        <w:numPr>
          <w:ilvl w:val="0"/>
          <w:numId w:val="1"/>
        </w:numPr>
        <w:spacing w:after="80" w:before="0" w:line="264" w:lineRule="auto"/>
        <w:ind w:left="460" w:hanging="22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Train teams on cluster provisioning and bastion access, and created self-service terminals for controlled Kubernetes node access, adopted across 12+ shared services supporting our four internal brands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4" w:lineRule="auto"/>
        <w:ind w:left="460" w:right="0" w:hanging="22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Serve as primary SRE captain and reliability advisor for engineering teams, developing SOP catalogs and interactive training training modules to 150+ engineers and 300+ non-technical users</w:t>
      </w:r>
      <w:r w:rsidDel="00000000" w:rsidR="00000000" w:rsidRPr="00000000">
        <w:rPr>
          <w:rtl w:val="0"/>
        </w:rPr>
      </w:r>
    </w:p>
    <w:tbl>
      <w:tblPr>
        <w:tblStyle w:val="Table2"/>
        <w:tblW w:w="103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6795"/>
        <w:gridCol w:w="2250"/>
        <w:gridCol w:w="1335"/>
        <w:tblGridChange w:id="0">
          <w:tblGrid>
            <w:gridCol w:w="6795"/>
            <w:gridCol w:w="2250"/>
            <w:gridCol w:w="1335"/>
          </w:tblGrid>
        </w:tblGridChange>
      </w:tblGrid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0" w:before="140" w:line="252.00000000000003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Code Platoon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- Lead AI, Cloud &amp; DevOps Instructor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 Chicago, IL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0" w:before="140" w:line="252.00000000000003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0" w:before="140" w:line="252.00000000000003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2023 - Present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64" w:lineRule="auto"/>
        <w:ind w:left="460" w:right="0" w:hanging="220"/>
        <w:jc w:val="left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Lead AI, Cloud</w:t>
      </w:r>
      <w:r w:rsidDel="00000000" w:rsidR="00000000" w:rsidRPr="00000000">
        <w:rPr>
          <w:sz w:val="20"/>
          <w:szCs w:val="20"/>
          <w:rtl w:val="0"/>
        </w:rPr>
        <w:t xml:space="preserve"> 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DevOps evening and weekend program while supporting full-stack instruction across </w:t>
      </w:r>
      <w:r w:rsidDel="00000000" w:rsidR="00000000" w:rsidRPr="00000000">
        <w:rPr>
          <w:sz w:val="20"/>
          <w:szCs w:val="20"/>
          <w:rtl w:val="0"/>
        </w:rPr>
        <w:t xml:space="preserve">eight six-month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</w:t>
      </w:r>
      <w:r w:rsidDel="00000000" w:rsidR="00000000" w:rsidRPr="00000000">
        <w:rPr>
          <w:sz w:val="20"/>
          <w:szCs w:val="20"/>
          <w:rtl w:val="0"/>
        </w:rPr>
        <w:t xml:space="preserve">horts, graduating over 160+ military veteran students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4" w:lineRule="auto"/>
        <w:ind w:left="460" w:right="0" w:hanging="220"/>
        <w:jc w:val="left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Design and deliver over 300+ live instructional sessions across 200+ lessons</w:t>
      </w:r>
      <w:r w:rsidDel="00000000" w:rsidR="00000000" w:rsidRPr="00000000">
        <w:rPr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labs, and assessments covering AWS, Terraform, Docker, Kubernetes, CI/CD, observability, and LLM tooling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4" w:lineRule="auto"/>
        <w:ind w:left="460" w:right="0" w:hanging="220"/>
        <w:jc w:val="left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Coach students through code reviews and technical assessments while coordinating curriculum delivery across teams of instructors and </w:t>
      </w:r>
      <w:r w:rsidDel="00000000" w:rsidR="00000000" w:rsidRPr="00000000">
        <w:rPr>
          <w:sz w:val="20"/>
          <w:szCs w:val="20"/>
          <w:rtl w:val="0"/>
        </w:rPr>
        <w:t xml:space="preserve">TAs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color="b7b7b7" w:space="1" w:sz="4" w:val="single"/>
          <w:right w:space="0" w:sz="0" w:val="nil"/>
          <w:between w:space="0" w:sz="0" w:val="nil"/>
        </w:pBdr>
        <w:shd w:fill="auto" w:val="clear"/>
        <w:spacing w:after="80" w:before="1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SELECTED ENGINEERING PROJECTS</w:t>
      </w:r>
      <w:r w:rsidDel="00000000" w:rsidR="00000000" w:rsidRPr="00000000">
        <w:rPr>
          <w:rtl w:val="0"/>
        </w:rPr>
      </w:r>
    </w:p>
    <w:tbl>
      <w:tblPr>
        <w:tblStyle w:val="Table3"/>
        <w:tblW w:w="1036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424"/>
        <w:gridCol w:w="1944"/>
        <w:tblGridChange w:id="0">
          <w:tblGrid>
            <w:gridCol w:w="8424"/>
            <w:gridCol w:w="1944"/>
          </w:tblGrid>
        </w:tblGridChange>
      </w:tblGrid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60" w:line="252.00000000000003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AI Platforms &amp; Agent Systems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60" w:line="252.00000000000003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2025 - 2026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4" w:lineRule="auto"/>
        <w:ind w:left="460" w:right="0" w:hanging="220"/>
        <w:jc w:val="left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Built a stakeholder-facing AI orchestration UI</w:t>
      </w:r>
      <w:r w:rsidDel="00000000" w:rsidR="00000000" w:rsidRPr="00000000">
        <w:rPr>
          <w:sz w:val="20"/>
          <w:szCs w:val="20"/>
          <w:rtl w:val="0"/>
        </w:rPr>
        <w:t xml:space="preserve"> 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non-technical users to run and </w:t>
      </w:r>
      <w:r w:rsidDel="00000000" w:rsidR="00000000" w:rsidRPr="00000000">
        <w:rPr>
          <w:sz w:val="20"/>
          <w:szCs w:val="20"/>
          <w:rtl w:val="0"/>
        </w:rPr>
        <w:t xml:space="preserve">configure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multi-agent workflows.</w:t>
      </w:r>
    </w:p>
    <w:p w:rsidR="00000000" w:rsidDel="00000000" w:rsidP="00000000" w:rsidRDefault="00000000" w:rsidRPr="00000000" w14:paraId="00000023">
      <w:pPr>
        <w:keepNext w:val="1"/>
        <w:numPr>
          <w:ilvl w:val="0"/>
          <w:numId w:val="1"/>
        </w:numPr>
        <w:spacing w:after="80" w:line="264" w:lineRule="auto"/>
        <w:ind w:left="460" w:hanging="2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Engineered an AI control plane with shared agent memory, model-provider routing, policy enforcement, and OpenTelemetry, Prometheus &amp; Grafana observability using Graphiti and Neo4j.</w:t>
      </w:r>
    </w:p>
    <w:p w:rsidR="00000000" w:rsidDel="00000000" w:rsidP="00000000" w:rsidRDefault="00000000" w:rsidRPr="00000000" w14:paraId="00000024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4" w:lineRule="auto"/>
        <w:ind w:left="460" w:right="0" w:hanging="22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Developed ticket-driven multi-agent product management and delivery platform with Django, Langchain &amp; React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4" w:lineRule="auto"/>
        <w:ind w:left="460" w:right="0" w:hanging="220"/>
        <w:jc w:val="left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Built an AI agent for production incident support and post-incident reporting that integrates Slack, Datadog, Splunk, Jira, and Repomix for triage and post-incident reportin</w:t>
      </w:r>
      <w:r w:rsidDel="00000000" w:rsidR="00000000" w:rsidRPr="00000000">
        <w:rPr>
          <w:sz w:val="20"/>
          <w:szCs w:val="20"/>
          <w:rtl w:val="0"/>
        </w:rPr>
        <w:t xml:space="preserve">g</w:t>
      </w:r>
      <w:r w:rsidDel="00000000" w:rsidR="00000000" w:rsidRPr="00000000">
        <w:rPr>
          <w:rtl w:val="0"/>
        </w:rPr>
      </w:r>
    </w:p>
    <w:tbl>
      <w:tblPr>
        <w:tblStyle w:val="Table4"/>
        <w:tblW w:w="1036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424"/>
        <w:gridCol w:w="1944"/>
        <w:tblGridChange w:id="0">
          <w:tblGrid>
            <w:gridCol w:w="8424"/>
            <w:gridCol w:w="1944"/>
          </w:tblGrid>
        </w:tblGridChange>
      </w:tblGrid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60" w:line="252.00000000000003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Cloud Prototyping &amp; Startup Applications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60" w:line="252.00000000000003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2023 - 2024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460" w:right="0" w:hanging="220"/>
        <w:jc w:val="left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Created a spec-driven prototyping and AWS deployment platform using </w:t>
      </w:r>
      <w:r w:rsidDel="00000000" w:rsidR="00000000" w:rsidRPr="00000000">
        <w:rPr>
          <w:sz w:val="20"/>
          <w:szCs w:val="20"/>
          <w:rtl w:val="0"/>
        </w:rPr>
        <w:t xml:space="preserve">NextJS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FastAPI, Terraform, Ansible, and GitHub Actions.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46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Designed, built, and deployed Next.js applications for two early-stage start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ups.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1"/>
        <w:keepLines w:val="0"/>
        <w:widowControl w:val="1"/>
        <w:pBdr>
          <w:top w:space="0" w:sz="0" w:val="nil"/>
          <w:left w:space="0" w:sz="0" w:val="nil"/>
          <w:bottom w:color="b7b7b7" w:space="1" w:sz="4" w:val="single"/>
          <w:right w:space="0" w:sz="0" w:val="nil"/>
          <w:between w:space="0" w:sz="0" w:val="nil"/>
        </w:pBdr>
        <w:shd w:fill="auto" w:val="clear"/>
        <w:spacing w:after="80" w:before="1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ADDITIONAL EXPERIENCE</w:t>
      </w:r>
      <w:r w:rsidDel="00000000" w:rsidR="00000000" w:rsidRPr="00000000">
        <w:rPr>
          <w:rtl w:val="0"/>
        </w:rPr>
      </w:r>
    </w:p>
    <w:tbl>
      <w:tblPr>
        <w:tblStyle w:val="Table5"/>
        <w:tblW w:w="1036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424"/>
        <w:gridCol w:w="1944"/>
        <w:tblGridChange w:id="0">
          <w:tblGrid>
            <w:gridCol w:w="8424"/>
            <w:gridCol w:w="1944"/>
          </w:tblGrid>
        </w:tblGridChange>
      </w:tblGrid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0" w:before="80" w:line="252.00000000000003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Julius Dizon Cruz Bautista Visual Arts LLC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- Founder &amp; Sole Proprietor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 Chicago, IL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0" w:before="80" w:line="252.00000000000003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2015 - 2020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460" w:right="0" w:hanging="220"/>
        <w:jc w:val="left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Led commercial and community projects reaching hundreds of thousands of attendee</w:t>
      </w:r>
      <w:r w:rsidDel="00000000" w:rsidR="00000000" w:rsidRPr="00000000">
        <w:rPr>
          <w:sz w:val="20"/>
          <w:szCs w:val="20"/>
          <w:rtl w:val="0"/>
        </w:rPr>
        <w:t xml:space="preserve">s across events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sz w:val="20"/>
          <w:szCs w:val="20"/>
          <w:rtl w:val="0"/>
        </w:rPr>
        <w:t xml:space="preserve">organizations such 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the National Institute of Health</w:t>
      </w:r>
      <w:r w:rsidDel="00000000" w:rsidR="00000000" w:rsidRPr="00000000">
        <w:rPr>
          <w:sz w:val="20"/>
          <w:szCs w:val="20"/>
          <w:rtl w:val="0"/>
        </w:rPr>
        <w:t xml:space="preserve">’s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All of Us Research Program, </w:t>
      </w:r>
      <w:r w:rsidDel="00000000" w:rsidR="00000000" w:rsidRPr="00000000">
        <w:rPr>
          <w:sz w:val="20"/>
          <w:szCs w:val="20"/>
          <w:rtl w:val="0"/>
        </w:rPr>
        <w:t xml:space="preserve">Cambria Suites, General Electric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and the Economic Club of Chicago.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460" w:right="0" w:hanging="220"/>
        <w:jc w:val="left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Integrated NFC and RFID into interactive multimedia art installations; partnered with dozens of small</w:t>
      </w:r>
      <w:r w:rsidDel="00000000" w:rsidR="00000000" w:rsidRPr="00000000">
        <w:rPr>
          <w:sz w:val="20"/>
          <w:szCs w:val="20"/>
          <w:rtl w:val="0"/>
        </w:rPr>
        <w:t xml:space="preserve"> business owners,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startups and nonprofits on digit</w:t>
      </w:r>
      <w:r w:rsidDel="00000000" w:rsidR="00000000" w:rsidRPr="00000000">
        <w:rPr>
          <w:sz w:val="20"/>
          <w:szCs w:val="20"/>
          <w:rtl w:val="0"/>
        </w:rPr>
        <w:t xml:space="preserve">izing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product</w:t>
      </w:r>
      <w:r w:rsidDel="00000000" w:rsidR="00000000" w:rsidRPr="00000000">
        <w:rPr>
          <w:sz w:val="20"/>
          <w:szCs w:val="20"/>
          <w:rtl w:val="0"/>
        </w:rPr>
        <w:t xml:space="preserve"> lines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and developing prototypes.</w:t>
      </w:r>
    </w:p>
    <w:tbl>
      <w:tblPr>
        <w:tblStyle w:val="Table6"/>
        <w:tblW w:w="1036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424"/>
        <w:gridCol w:w="1944"/>
        <w:tblGridChange w:id="0">
          <w:tblGrid>
            <w:gridCol w:w="8424"/>
            <w:gridCol w:w="1944"/>
          </w:tblGrid>
        </w:tblGridChange>
      </w:tblGrid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0" w:before="80" w:line="252.00000000000003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Fulton Street Collective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- Creative Team Lead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 Chicago, IL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0" w:before="80" w:line="252.00000000000003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2012 - 2015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52.00000000000003" w:lineRule="auto"/>
        <w:ind w:left="460" w:right="0" w:hanging="220"/>
        <w:jc w:val="left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Led digital marketing and community-growth programs that doubled annual profits and expansion into a new location</w:t>
      </w:r>
      <w:r w:rsidDel="00000000" w:rsidR="00000000" w:rsidRPr="00000000">
        <w:rPr>
          <w:sz w:val="20"/>
          <w:szCs w:val="20"/>
          <w:rtl w:val="0"/>
        </w:rPr>
        <w:t xml:space="preserve">, raising space for artist capacity by over 50 and supporting hundreds of artists overall</w:t>
      </w:r>
      <w:r w:rsidDel="00000000" w:rsidR="00000000" w:rsidRPr="00000000">
        <w:rPr>
          <w:rtl w:val="0"/>
        </w:rPr>
      </w:r>
    </w:p>
    <w:tbl>
      <w:tblPr>
        <w:tblStyle w:val="Table7"/>
        <w:tblW w:w="1036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424"/>
        <w:gridCol w:w="1944"/>
        <w:tblGridChange w:id="0">
          <w:tblGrid>
            <w:gridCol w:w="8424"/>
            <w:gridCol w:w="1944"/>
          </w:tblGrid>
        </w:tblGridChange>
      </w:tblGrid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0" w:before="80" w:line="252.00000000000003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United States Marine Corps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- Electrical Combat Engineer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 Camp Lejeune, NC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0" w:before="80" w:line="252.00000000000003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2004 - 2008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52.00000000000003" w:lineRule="auto"/>
        <w:ind w:left="460" w:right="0" w:hanging="220"/>
        <w:jc w:val="left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Diagnosed, repaired, and maintained electrical systems using technical manuals, schematics, and test equipment while maintaining operational readiness.</w:t>
        <w:br w:type="textWrapping"/>
      </w:r>
    </w:p>
    <w:p w:rsidR="00000000" w:rsidDel="00000000" w:rsidP="00000000" w:rsidRDefault="00000000" w:rsidRPr="00000000" w14:paraId="00000035">
      <w:pPr>
        <w:pBdr>
          <w:bottom w:color="999999" w:space="2" w:sz="8" w:val="single"/>
        </w:pBdr>
        <w:spacing w:after="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VOLUNTEER &amp; COMMUNITY</w:t>
      </w:r>
      <w:r w:rsidDel="00000000" w:rsidR="00000000" w:rsidRPr="00000000">
        <w:rPr>
          <w:rtl w:val="0"/>
        </w:rPr>
      </w:r>
    </w:p>
    <w:tbl>
      <w:tblPr>
        <w:tblStyle w:val="Table8"/>
        <w:tblW w:w="1036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424"/>
        <w:gridCol w:w="1944"/>
        <w:tblGridChange w:id="0">
          <w:tblGrid>
            <w:gridCol w:w="8424"/>
            <w:gridCol w:w="1944"/>
          </w:tblGrid>
        </w:tblGridChange>
      </w:tblGrid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after="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8"/>
                <w:szCs w:val="8"/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Filipino Community Center -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Volunteer &amp; Programming Instructor, Chicago, IL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keepNext w:val="1"/>
              <w:spacing w:before="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2024 - 2025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80" w:lineRule="auto"/>
        <w:ind w:left="460" w:hanging="2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Organized community events and taught introductory programming to high school students, broadening access to technical skills.</w:t>
      </w:r>
    </w:p>
    <w:tbl>
      <w:tblPr>
        <w:tblStyle w:val="Table9"/>
        <w:tblW w:w="1036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424"/>
        <w:gridCol w:w="1944"/>
        <w:tblGridChange w:id="0">
          <w:tblGrid>
            <w:gridCol w:w="8424"/>
            <w:gridCol w:w="1944"/>
          </w:tblGrid>
        </w:tblGridChange>
      </w:tblGrid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Local Startups &amp; Small Businesses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- Volunteer Instruction &amp; Team Lead, Chicago, IL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keepNext w:val="1"/>
              <w:spacing w:before="1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2015 - 2019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80" w:lineRule="auto"/>
        <w:ind w:left="460" w:hanging="2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Taught drawing and painting classes at Project Onward and Fulton Street Collective (2015 - 2016).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80" w:lineRule="auto"/>
        <w:ind w:left="460" w:hanging="2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Led art + marketing teams on multi-month collaborations with local startups (Locallective, Play Together, CNL Projects, Artists on the Lam), raising hundreds of thousands of dollars for underserved  minority communities.</w:t>
      </w:r>
      <w:r w:rsidDel="00000000" w:rsidR="00000000" w:rsidRPr="00000000">
        <w:rPr>
          <w:sz w:val="12"/>
          <w:szCs w:val="12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color="b7b7b7" w:space="1" w:sz="4" w:val="single"/>
          <w:right w:space="0" w:sz="0" w:val="nil"/>
          <w:between w:space="0" w:sz="0" w:val="nil"/>
        </w:pBdr>
        <w:shd w:fill="auto" w:val="clear"/>
        <w:spacing w:after="80" w:before="1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CERTIFICATIONS</w:t>
      </w:r>
      <w:r w:rsidDel="00000000" w:rsidR="00000000" w:rsidRPr="00000000">
        <w:rPr>
          <w:rtl w:val="0"/>
        </w:rPr>
      </w:r>
    </w:p>
    <w:tbl>
      <w:tblPr>
        <w:tblStyle w:val="Table10"/>
        <w:tblW w:w="1036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424"/>
        <w:gridCol w:w="1944"/>
        <w:tblGridChange w:id="0">
          <w:tblGrid>
            <w:gridCol w:w="8424"/>
            <w:gridCol w:w="1944"/>
          </w:tblGrid>
        </w:tblGridChange>
      </w:tblGrid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0" w:line="245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AWS Solutions Architect; Foundational C#; PCAP; JSA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0" w:line="245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2023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0" w:line="245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PCEP; JSE; WDE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0" w:line="245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202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1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 - 202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color="b7b7b7" w:space="1" w:sz="4" w:val="single"/>
          <w:right w:space="0" w:sz="0" w:val="nil"/>
          <w:between w:space="0" w:sz="0" w:val="nil"/>
        </w:pBdr>
        <w:shd w:fill="auto" w:val="clear"/>
        <w:spacing w:after="80" w:before="1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5"/>
          <w:szCs w:val="5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EDUCATION</w:t>
      </w:r>
      <w:r w:rsidDel="00000000" w:rsidR="00000000" w:rsidRPr="00000000">
        <w:rPr>
          <w:rtl w:val="0"/>
        </w:rPr>
      </w:r>
    </w:p>
    <w:tbl>
      <w:tblPr>
        <w:tblStyle w:val="Table11"/>
        <w:tblW w:w="1036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424"/>
        <w:gridCol w:w="1944"/>
        <w:tblGridChange w:id="0">
          <w:tblGrid>
            <w:gridCol w:w="8424"/>
            <w:gridCol w:w="1944"/>
          </w:tblGrid>
        </w:tblGridChange>
      </w:tblGrid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0" w:line="245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Code Platoon Veteran Training Program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 - Full Stack Development Program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0" w:line="245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2020 - 2021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0" w:line="245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New Horizons Computer Learning Center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 -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Business Productivity &amp;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0" w:line="245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20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12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 - 201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0" w:line="245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University of Illinois at Chicago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 -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Bachelor of Fine Arts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0" w:line="245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20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08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 - 201</w:t>
            </w: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0" w:line="245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Marine Corps Engineer School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 - Electrical Engineering Program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0" w:line="245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2005 - 2006</w:t>
            </w:r>
          </w:p>
        </w:tc>
      </w:tr>
    </w:tbl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92" w:top="835" w:left="936" w:right="936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60" w:hanging="220"/>
      </w:pPr>
      <w:rPr>
        <w:rFonts w:ascii="Arial" w:cs="Arial" w:eastAsia="Arial" w:hAnsi="Arial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9"/>
        <w:szCs w:val="19"/>
        <w:lang w:val="en"/>
      </w:rPr>
    </w:rPrDefault>
    <w:pPrDefault>
      <w:pPr>
        <w:spacing w:after="50" w:line="25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jdcbautista@gmail.com" TargetMode="External"/><Relationship Id="rId7" Type="http://schemas.openxmlformats.org/officeDocument/2006/relationships/hyperlink" Target="https://linkedin.com/in/juliusdcbautista" TargetMode="External"/><Relationship Id="rId8" Type="http://schemas.openxmlformats.org/officeDocument/2006/relationships/hyperlink" Target="https://github.com/jdcbautist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