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d50731a882e45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53" w:rsidRPr="00543EA7" w:rsidRDefault="00667D53" w:rsidP="00667D53">
      <w:pPr>
        <w:rPr>
          <w:rFonts w:asciiTheme="minorBidi" w:hAnsiTheme="minorBidi" w:hint="eastAsia"/>
        </w:rPr>
      </w:pPr>
      <w:r>
        <w:rPr>
          <w:rFonts w:asciiTheme="minorBidi" w:hAnsiTheme="minorBidi" w:hint="eastAsia"/>
        </w:rPr>
        <w:t>数据同步</w:t>
      </w:r>
      <w:r w:rsidRPr="00543EA7">
        <w:rPr>
          <w:rFonts w:asciiTheme="minorBidi" w:hAnsiTheme="minorBidi"/>
        </w:rPr>
        <w:t>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中文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译文</w:t>
            </w: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数据同步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 w:hint="eastAsia"/>
              </w:rPr>
            </w:pPr>
            <w:r>
              <w:rPr>
                <w:rFonts w:asciiTheme="minorBidi" w:hAnsiTheme="minorBidi" w:hint="eastAsia"/>
              </w:rPr>
              <w:t>历史数据同步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 w:hint="eastAsia"/>
              </w:rPr>
            </w:pPr>
            <w:r>
              <w:rPr>
                <w:rFonts w:asciiTheme="minorBidi" w:hAnsiTheme="minorBidi" w:hint="eastAsia"/>
              </w:rPr>
              <w:t>增量数据同步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开启增量数据同步后，上传到当前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Bucket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的文件将自动复制到目标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Bucket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，</w:t>
            </w:r>
            <w:hyperlink r:id="rId4" w:history="1">
              <w:r>
                <w:rPr>
                  <w:rStyle w:val="a4"/>
                  <w:rFonts w:ascii="Segoe UI" w:hAnsi="Segoe UI" w:cs="Segoe UI"/>
                  <w:color w:val="0052CC"/>
                  <w:szCs w:val="21"/>
                  <w:u w:val="none"/>
                  <w:shd w:val="clear" w:color="auto" w:fill="FFFFFF"/>
                </w:rPr>
                <w:t>了解增量数据同步</w:t>
              </w:r>
            </w:hyperlink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增量数据同步暂不支持配置同区域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Bucket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可以通过创建历史数据同步任务，将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Bucket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现有数据异步复制到目标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Bucket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，</w:t>
            </w:r>
            <w:hyperlink r:id="rId5" w:history="1">
              <w:r>
                <w:rPr>
                  <w:rStyle w:val="a4"/>
                  <w:rFonts w:ascii="Segoe UI" w:hAnsi="Segoe UI" w:cs="Segoe UI"/>
                  <w:color w:val="0052CC"/>
                  <w:szCs w:val="21"/>
                  <w:u w:val="none"/>
                  <w:shd w:val="clear" w:color="auto" w:fill="FFFFFF"/>
                </w:rPr>
                <w:t>了解历史数据同步</w:t>
              </w:r>
            </w:hyperlink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 w:hint="eastAsia"/>
              </w:rPr>
            </w:pPr>
            <w:r>
              <w:rPr>
                <w:rFonts w:asciiTheme="minorBidi" w:hAnsiTheme="minorBidi" w:hint="eastAsia"/>
              </w:rPr>
              <w:t>历史数据同步任务一旦取消不能重启，您只能重新创建相同任务。您确定取消该同步任务吗？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 w:hint="eastAsia"/>
              </w:rPr>
            </w:pPr>
            <w:r>
              <w:rPr>
                <w:rFonts w:asciiTheme="minorBidi" w:hAnsiTheme="minorBidi" w:hint="eastAsia"/>
              </w:rPr>
              <w:t>同名文件覆盖策略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  <w:tr w:rsidR="00667D53" w:rsidRPr="00543EA7" w:rsidTr="00667D53">
        <w:tc>
          <w:tcPr>
            <w:tcW w:w="4160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数据同步进度</w:t>
            </w:r>
          </w:p>
        </w:tc>
        <w:tc>
          <w:tcPr>
            <w:tcW w:w="4136" w:type="dxa"/>
          </w:tcPr>
          <w:p w:rsidR="00667D53" w:rsidRPr="00543EA7" w:rsidRDefault="00667D53" w:rsidP="008A5A1A">
            <w:pPr>
              <w:rPr>
                <w:rFonts w:asciiTheme="minorBidi" w:hAnsiTheme="minorBidi"/>
              </w:rPr>
            </w:pPr>
          </w:p>
        </w:tc>
      </w:tr>
    </w:tbl>
    <w:p w:rsidR="0073459E" w:rsidRDefault="0073459E">
      <w:bookmarkStart w:id="0" w:name="_GoBack"/>
      <w:bookmarkEnd w:id="0"/>
    </w:p>
    <w:sectPr w:rsidR="0073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53"/>
    <w:rsid w:val="00667D53"/>
    <w:rsid w:val="0073459E"/>
    <w:rsid w:val="0090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1FE5"/>
  <w15:chartTrackingRefBased/>
  <w15:docId w15:val="{198B9547-EBA0-47A5-A08D-B44EECC2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6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jdcloud.com/cn/" TargetMode="External"/><Relationship Id="rId4" Type="http://schemas.openxmlformats.org/officeDocument/2006/relationships/hyperlink" Target="https://docs.jdcloud.com/cn/object-storage-service/set-bucket-cross-region-replication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陈凯文</cp:lastModifiedBy>
  <cp:revision>1</cp:revision>
  <dcterms:created xsi:type="dcterms:W3CDTF">2019-11-11T07:43:00Z</dcterms:created>
  <dcterms:modified xsi:type="dcterms:W3CDTF">2019-11-11T07:54:00Z</dcterms:modified>
</cp:coreProperties>
</file>