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Ind w:w="15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159"/>
        <w:gridCol w:w="4467"/>
        <w:gridCol w:w="1582"/>
        <w:tblGridChange w:id="0">
          <w:tblGrid>
            <w:gridCol w:w="4159"/>
            <w:gridCol w:w="4467"/>
            <w:gridCol w:w="1582"/>
          </w:tblGrid>
        </w:tblGridChange>
      </w:tblGrid>
      <w:tr>
        <w:trPr>
          <w:cantSplit w:val="0"/>
          <w:trHeight w:val="22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369" w:right="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JAIDEV EDUCATION SOCIETY’S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98" w:lineRule="auto"/>
              <w:ind w:left="1369" w:right="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 D COLLEGE OF ENGINEERING AND MANAGEMENT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71119</wp:posOffset>
                      </wp:positionH>
                      <wp:positionV relativeFrom="paragraph">
                        <wp:posOffset>-121833</wp:posOffset>
                      </wp:positionV>
                      <wp:extent cx="748665" cy="69469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71650" y="3432650"/>
                                <a:ext cx="748665" cy="694690"/>
                                <a:chOff x="4971650" y="3432650"/>
                                <a:chExt cx="750400" cy="696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71668" y="3432655"/>
                                  <a:ext cx="750375" cy="696277"/>
                                  <a:chOff x="0" y="0"/>
                                  <a:chExt cx="750375" cy="696277"/>
                                </a:xfrm>
                              </wpg:grpSpPr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0" y="0"/>
                                    <a:ext cx="748650" cy="694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8" name="Shape 8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50375" cy="6962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71119</wp:posOffset>
                      </wp:positionH>
                      <wp:positionV relativeFrom="paragraph">
                        <wp:posOffset>-121833</wp:posOffset>
                      </wp:positionV>
                      <wp:extent cx="748665" cy="694690"/>
                      <wp:effectExtent b="0" l="0" r="0" t="0"/>
                      <wp:wrapNone/>
                      <wp:docPr id="1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8665" cy="6946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369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KATOL ROAD, NAGPUR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9" w:right="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Website: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ff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www.jdcoem.ac.in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ff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info@jdcoem.ac.in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29" w:right="66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(An Autonomous Institute, with NAAC "A" Grade) Affiliated to DBATU, RTMNU &amp; MSBTE Mumbai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CSE/AI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69" w:right="17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“A Place to Learn ; A Chance to Grow”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0" w:lineRule="auto"/>
              <w:ind w:left="959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 2025-26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" w:before="54" w:lineRule="auto"/>
              <w:ind w:left="25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634816" cy="720090"/>
                  <wp:effectExtent b="0" l="0" r="0" t="0"/>
                  <wp:docPr descr="Logo" id="13" name="image1.png"/>
                  <a:graphic>
                    <a:graphicData uri="http://schemas.openxmlformats.org/drawingml/2006/picture">
                      <pic:pic>
                        <pic:nvPicPr>
                          <pic:cNvPr descr="Logo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816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1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3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71" w:right="204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be a recognized as an Excellent Innovative Engineering Department through Academic Programme which develops leaders in Education and Research in Computer Science.”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  <w:tab w:val="left" w:leader="none" w:pos="583"/>
              </w:tabs>
              <w:spacing w:after="0" w:before="0" w:line="240" w:lineRule="auto"/>
              <w:ind w:left="565" w:right="110" w:hanging="36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create self-learning environment by facilitating leadership qualities, team-spirit and ethical responsibilities.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  <w:tab w:val="left" w:leader="none" w:pos="583"/>
              </w:tabs>
              <w:spacing w:after="0" w:before="1" w:line="240" w:lineRule="auto"/>
              <w:ind w:left="565" w:right="106" w:hanging="36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Strengthen department-industry collaboration and interaction with professional society through technical knowledge and internship program.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  <w:tab w:val="left" w:leader="none" w:pos="616"/>
              </w:tabs>
              <w:spacing w:after="0" w:before="0" w:line="188" w:lineRule="auto"/>
              <w:ind w:left="565" w:right="110" w:hanging="36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promote research and development with current techniques through well qualified resources in the area of computer science and wireless engineering.</w:t>
            </w:r>
          </w:p>
        </w:tc>
      </w:tr>
    </w:tbl>
    <w:p w:rsidR="00000000" w:rsidDel="00000000" w:rsidP="00000000" w:rsidRDefault="00000000" w:rsidRPr="00000000" w14:paraId="00000016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Academic Clearance Form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39"/>
          <w:tab w:val="left" w:leader="none" w:pos="5886"/>
          <w:tab w:val="left" w:leader="none" w:pos="8007"/>
          <w:tab w:val="left" w:leader="none" w:pos="8397"/>
          <w:tab w:val="left" w:leader="none" w:pos="9604"/>
        </w:tabs>
        <w:spacing w:after="0" w:before="251" w:line="240" w:lineRule="auto"/>
        <w:ind w:left="0" w:right="629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Sem: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Branch: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0"/>
          <w:tab w:val="left" w:leader="none" w:pos="3821"/>
          <w:tab w:val="left" w:leader="none" w:pos="4698"/>
          <w:tab w:val="left" w:leader="none" w:pos="6376"/>
          <w:tab w:val="left" w:leader="none" w:pos="8176"/>
          <w:tab w:val="left" w:leader="none" w:pos="8908"/>
          <w:tab w:val="left" w:leader="none" w:pos="9243"/>
        </w:tabs>
        <w:spacing w:after="0" w:before="1" w:line="480" w:lineRule="auto"/>
        <w:ind w:left="127" w:right="79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ID: JBTECH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Unique ID: BT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CSE/AI</w:t>
        <w:tab/>
        <w:t xml:space="preserve">Date:</w:t>
        <w:tab/>
        <w:t xml:space="preserve">/</w:t>
        <w:tab/>
        <w:t xml:space="preserve">/ 202 ABC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1.0" w:type="dxa"/>
        <w:jc w:val="left"/>
        <w:tblInd w:w="57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145"/>
        <w:gridCol w:w="1289"/>
        <w:gridCol w:w="1433"/>
        <w:gridCol w:w="1431"/>
        <w:gridCol w:w="1762"/>
        <w:tblGridChange w:id="0">
          <w:tblGrid>
            <w:gridCol w:w="2581"/>
            <w:gridCol w:w="1145"/>
            <w:gridCol w:w="1289"/>
            <w:gridCol w:w="1433"/>
            <w:gridCol w:w="1431"/>
            <w:gridCol w:w="1762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76" w:lineRule="auto"/>
              <w:ind w:left="892" w:right="488" w:hanging="34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Theory Subjects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Subject-wise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76" w:lineRule="auto"/>
              <w:ind w:left="200" w:right="192" w:firstLine="199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Sign. of the subject Teacher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9.0" w:type="dxa"/>
        <w:jc w:val="left"/>
        <w:tblInd w:w="7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983"/>
        <w:gridCol w:w="1702"/>
        <w:gridCol w:w="1419"/>
        <w:gridCol w:w="2410"/>
        <w:tblGridChange w:id="0">
          <w:tblGrid>
            <w:gridCol w:w="1985"/>
            <w:gridCol w:w="1983"/>
            <w:gridCol w:w="1702"/>
            <w:gridCol w:w="1419"/>
            <w:gridCol w:w="2410"/>
          </w:tblGrid>
        </w:tblGridChange>
      </w:tblGrid>
      <w:tr>
        <w:trPr>
          <w:cantSplit w:val="0"/>
          <w:trHeight w:val="61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Practical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46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of Exp.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9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performed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23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Overall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1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of Teacher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conducted experiments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3951"/>
        </w:tabs>
        <w:spacing w:before="185" w:lineRule="auto"/>
        <w:ind w:left="29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% of Attendance: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43" w:lineRule="auto"/>
        <w:ind w:left="295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Fees details:-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93.0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7"/>
        <w:gridCol w:w="2249"/>
        <w:gridCol w:w="2175"/>
        <w:gridCol w:w="2322"/>
        <w:tblGridChange w:id="0">
          <w:tblGrid>
            <w:gridCol w:w="2247"/>
            <w:gridCol w:w="2249"/>
            <w:gridCol w:w="2175"/>
            <w:gridCol w:w="2322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3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of Fees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 fees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4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Fees paid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 fees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Tuition fees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 fine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Scholarship Status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 fees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tabs>
          <w:tab w:val="left" w:leader="none" w:pos="8754"/>
        </w:tabs>
        <w:spacing w:before="292" w:lineRule="auto"/>
        <w:ind w:left="1015" w:right="0" w:firstLine="0"/>
        <w:jc w:val="left"/>
        <w:rPr>
          <w:sz w:val="22"/>
          <w:szCs w:val="22"/>
        </w:rPr>
        <w:sectPr>
          <w:pgSz w:h="16840" w:w="11910" w:orient="portrait"/>
          <w:pgMar w:bottom="280" w:top="600" w:left="708" w:right="708" w:header="360" w:footer="36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Balance fees of Last year (if any):-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63" w:line="278.00000000000006" w:lineRule="auto"/>
        <w:ind w:left="295" w:right="798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Feedback, Satisfaction Survey, Exit Survey response: </w:t>
      </w:r>
      <w:r w:rsidDel="00000000" w:rsidR="00000000" w:rsidRPr="00000000">
        <w:rPr>
          <w:sz w:val="22"/>
          <w:szCs w:val="22"/>
          <w:rtl w:val="0"/>
        </w:rPr>
        <w:t xml:space="preserve">(In addition to feedback, satisfaction survey, year students will be responding to Exit Survey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88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4428"/>
        <w:gridCol w:w="3400"/>
        <w:tblGridChange w:id="0">
          <w:tblGrid>
            <w:gridCol w:w="960"/>
            <w:gridCol w:w="4428"/>
            <w:gridCol w:w="3400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" w:right="2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Feedback/Survey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 of the Concerned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29" w:right="1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Regular feedback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29" w:right="1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India-skills Competition Participation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1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Anti-ragging Undertaking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" w:lineRule="auto"/>
        <w:ind w:left="0" w:right="902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Sign of Student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7.0" w:type="dxa"/>
        <w:jc w:val="left"/>
        <w:tblInd w:w="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0"/>
        <w:gridCol w:w="3003"/>
        <w:gridCol w:w="3094"/>
        <w:tblGridChange w:id="0">
          <w:tblGrid>
            <w:gridCol w:w="3260"/>
            <w:gridCol w:w="3003"/>
            <w:gridCol w:w="3094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TG Form Submitted: Yes/No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 of TG-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 of TG:-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9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 with signature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3"/>
        </w:tabs>
        <w:spacing w:after="0" w:before="126" w:line="240" w:lineRule="auto"/>
        <w:ind w:left="653" w:right="0" w:hanging="35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Teacher: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231723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2150" y="3779365"/>
                          <a:ext cx="5727700" cy="1270"/>
                        </a:xfrm>
                        <a:custGeom>
                          <a:rect b="b" l="l" r="r" t="t"/>
                          <a:pathLst>
                            <a:path extrusionOk="0" h="120000" w="5727700">
                              <a:moveTo>
                                <a:pt x="0" y="0"/>
                              </a:moveTo>
                              <a:lnTo>
                                <a:pt x="572770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231723</wp:posOffset>
                </wp:positionV>
                <wp:extent cx="1270" cy="12700"/>
                <wp:effectExtent b="0" l="0" r="0" t="0"/>
                <wp:wrapTopAndBottom distB="0" dist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4"/>
        </w:tabs>
        <w:spacing w:after="0" w:before="0" w:line="240" w:lineRule="auto"/>
        <w:ind w:left="654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Guardian: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232145</wp:posOffset>
                </wp:positionV>
                <wp:extent cx="127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2468" y="3779365"/>
                          <a:ext cx="5727065" cy="1270"/>
                        </a:xfrm>
                        <a:custGeom>
                          <a:rect b="b" l="l" r="r" t="t"/>
                          <a:pathLst>
                            <a:path extrusionOk="0" h="120000" w="5727065">
                              <a:moveTo>
                                <a:pt x="0" y="0"/>
                              </a:moveTo>
                              <a:lnTo>
                                <a:pt x="572693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232145</wp:posOffset>
                </wp:positionV>
                <wp:extent cx="1270" cy="12700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4"/>
        </w:tabs>
        <w:spacing w:after="0" w:before="0" w:line="240" w:lineRule="auto"/>
        <w:ind w:left="654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in-charge Sign: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232130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1833" y="3779365"/>
                          <a:ext cx="5728335" cy="1270"/>
                        </a:xfrm>
                        <a:custGeom>
                          <a:rect b="b" l="l" r="r" t="t"/>
                          <a:pathLst>
                            <a:path extrusionOk="0" h="120000" w="5728335">
                              <a:moveTo>
                                <a:pt x="0" y="0"/>
                              </a:moveTo>
                              <a:lnTo>
                                <a:pt x="572813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232130</wp:posOffset>
                </wp:positionV>
                <wp:extent cx="1270" cy="12700"/>
                <wp:effectExtent b="0" l="0" r="0" t="0"/>
                <wp:wrapTopAndBottom distB="0" dist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3"/>
        </w:tabs>
        <w:spacing w:after="0" w:before="0" w:line="240" w:lineRule="auto"/>
        <w:ind w:left="653" w:right="0" w:hanging="35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 of HOD: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231876</wp:posOffset>
                </wp:positionV>
                <wp:extent cx="127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2468" y="3779365"/>
                          <a:ext cx="5727065" cy="1270"/>
                        </a:xfrm>
                        <a:custGeom>
                          <a:rect b="b" l="l" r="r" t="t"/>
                          <a:pathLst>
                            <a:path extrusionOk="0" h="120000" w="5727065">
                              <a:moveTo>
                                <a:pt x="0" y="0"/>
                              </a:moveTo>
                              <a:lnTo>
                                <a:pt x="572693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416355</wp:posOffset>
                </wp:positionH>
                <wp:positionV relativeFrom="paragraph">
                  <wp:posOffset>231876</wp:posOffset>
                </wp:positionV>
                <wp:extent cx="1270" cy="1270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280" w:top="78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655" w:hanging="361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43" w:hanging="360.9999999999998"/>
      </w:pPr>
      <w:rPr/>
    </w:lvl>
    <w:lvl w:ilvl="2">
      <w:start w:val="0"/>
      <w:numFmt w:val="bullet"/>
      <w:lvlText w:val="•"/>
      <w:lvlJc w:val="left"/>
      <w:pPr>
        <w:ind w:left="2626" w:hanging="360.99999999999955"/>
      </w:pPr>
      <w:rPr/>
    </w:lvl>
    <w:lvl w:ilvl="3">
      <w:start w:val="0"/>
      <w:numFmt w:val="bullet"/>
      <w:lvlText w:val="•"/>
      <w:lvlJc w:val="left"/>
      <w:pPr>
        <w:ind w:left="3609" w:hanging="361.00000000000045"/>
      </w:pPr>
      <w:rPr/>
    </w:lvl>
    <w:lvl w:ilvl="4">
      <w:start w:val="0"/>
      <w:numFmt w:val="bullet"/>
      <w:lvlText w:val="•"/>
      <w:lvlJc w:val="left"/>
      <w:pPr>
        <w:ind w:left="4592" w:hanging="361"/>
      </w:pPr>
      <w:rPr/>
    </w:lvl>
    <w:lvl w:ilvl="5">
      <w:start w:val="0"/>
      <w:numFmt w:val="bullet"/>
      <w:lvlText w:val="•"/>
      <w:lvlJc w:val="left"/>
      <w:pPr>
        <w:ind w:left="5575" w:hanging="361"/>
      </w:pPr>
      <w:rPr/>
    </w:lvl>
    <w:lvl w:ilvl="6">
      <w:start w:val="0"/>
      <w:numFmt w:val="bullet"/>
      <w:lvlText w:val="•"/>
      <w:lvlJc w:val="left"/>
      <w:pPr>
        <w:ind w:left="6558" w:hanging="361.0000000000009"/>
      </w:pPr>
      <w:rPr/>
    </w:lvl>
    <w:lvl w:ilvl="7">
      <w:start w:val="0"/>
      <w:numFmt w:val="bullet"/>
      <w:lvlText w:val="•"/>
      <w:lvlJc w:val="left"/>
      <w:pPr>
        <w:ind w:left="7541" w:hanging="361"/>
      </w:pPr>
      <w:rPr/>
    </w:lvl>
    <w:lvl w:ilvl="8">
      <w:start w:val="0"/>
      <w:numFmt w:val="bullet"/>
      <w:lvlText w:val="•"/>
      <w:lvlJc w:val="left"/>
      <w:pPr>
        <w:ind w:left="8524" w:hanging="36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5" w:hanging="380"/>
      </w:pPr>
      <w:rPr>
        <w:rFonts w:ascii="Cambria" w:cs="Cambria" w:eastAsia="Cambria" w:hAnsi="Cambria"/>
        <w:b w:val="1"/>
        <w:i w:val="0"/>
        <w:sz w:val="16"/>
        <w:szCs w:val="16"/>
      </w:rPr>
    </w:lvl>
    <w:lvl w:ilvl="1">
      <w:start w:val="0"/>
      <w:numFmt w:val="bullet"/>
      <w:lvlText w:val="•"/>
      <w:lvlJc w:val="left"/>
      <w:pPr>
        <w:ind w:left="1108" w:hanging="380"/>
      </w:pPr>
      <w:rPr/>
    </w:lvl>
    <w:lvl w:ilvl="2">
      <w:start w:val="0"/>
      <w:numFmt w:val="bullet"/>
      <w:lvlText w:val="•"/>
      <w:lvlJc w:val="left"/>
      <w:pPr>
        <w:ind w:left="1657" w:hanging="380"/>
      </w:pPr>
      <w:rPr/>
    </w:lvl>
    <w:lvl w:ilvl="3">
      <w:start w:val="0"/>
      <w:numFmt w:val="bullet"/>
      <w:lvlText w:val="•"/>
      <w:lvlJc w:val="left"/>
      <w:pPr>
        <w:ind w:left="2206" w:hanging="380"/>
      </w:pPr>
      <w:rPr/>
    </w:lvl>
    <w:lvl w:ilvl="4">
      <w:start w:val="0"/>
      <w:numFmt w:val="bullet"/>
      <w:lvlText w:val="•"/>
      <w:lvlJc w:val="left"/>
      <w:pPr>
        <w:ind w:left="2755" w:hanging="380"/>
      </w:pPr>
      <w:rPr/>
    </w:lvl>
    <w:lvl w:ilvl="5">
      <w:start w:val="0"/>
      <w:numFmt w:val="bullet"/>
      <w:lvlText w:val="•"/>
      <w:lvlJc w:val="left"/>
      <w:pPr>
        <w:ind w:left="3304" w:hanging="380"/>
      </w:pPr>
      <w:rPr/>
    </w:lvl>
    <w:lvl w:ilvl="6">
      <w:start w:val="0"/>
      <w:numFmt w:val="bullet"/>
      <w:lvlText w:val="•"/>
      <w:lvlJc w:val="left"/>
      <w:pPr>
        <w:ind w:left="3853" w:hanging="380"/>
      </w:pPr>
      <w:rPr/>
    </w:lvl>
    <w:lvl w:ilvl="7">
      <w:start w:val="0"/>
      <w:numFmt w:val="bullet"/>
      <w:lvlText w:val="•"/>
      <w:lvlJc w:val="left"/>
      <w:pPr>
        <w:ind w:left="4402" w:hanging="380"/>
      </w:pPr>
      <w:rPr/>
    </w:lvl>
    <w:lvl w:ilvl="8">
      <w:start w:val="0"/>
      <w:numFmt w:val="bullet"/>
      <w:lvlText w:val="•"/>
      <w:lvlJc w:val="left"/>
      <w:pPr>
        <w:ind w:left="4951" w:hanging="3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6" w:lineRule="auto"/>
      <w:ind w:right="704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653" w:hanging="359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mailto:info@jdcoem.ac.in" TargetMode="External"/><Relationship Id="rId9" Type="http://schemas.openxmlformats.org/officeDocument/2006/relationships/hyperlink" Target="http://www.jdcoem.ac.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XFwSN73FHJ9E2VdvaFOv+pK3g==">CgMxLjA4AHIhMWNZbldpVmhMWVdBaExqakhrR3A3XzhqNzdrQUdvNE13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2025-10-08T17:48:39Z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2016</vt:lpwstr>
  </property>
</Properties>
</file>