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9"/>
          <w:tab w:val="left" w:leader="none" w:pos="480"/>
          <w:tab w:val="center" w:leader="none" w:pos="4680"/>
          <w:tab w:val="center" w:leader="none" w:pos="5040"/>
        </w:tabs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JAIDEV EDUCATION SOCIETY’S</w:t>
      </w:r>
      <w:r w:rsidDel="00000000" w:rsidR="00000000" w:rsidRPr="00000000">
        <w:pict>
          <v:shape id="_x0000_s1026" style="position:absolute;left:0;text-align:left;margin-left:399.0pt;margin-top:-20.25pt;width:86.25pt;height:67pt;z-index:251660288;mso-position-horizontal-relative:margin;mso-position-horizontal:absolute;mso-position-vertical:absolute;mso-position-vertical-relative:text;" stroked="f" type="#_x0000_t202">
            <v:textbox>
              <w:txbxContent>
                <w:p w:rsidR="009D5E05" w:rsidDel="00000000" w:rsidP="009D5E05" w:rsidRDefault="009D5E05" w:rsidRPr="00000000">
                  <w:r w:rsidDel="00000000" w:rsidR="00000000" w:rsidRPr="00000000">
                    <w:rPr>
                      <w:noProof w:val="1"/>
                      <w:lang w:bidi="ar-SA" w:eastAsia="en-IN" w:val="en-IN"/>
                    </w:rPr>
                    <w:drawing>
                      <wp:inline distB="0" distT="0" distL="0" distR="0">
                        <wp:extent cx="914327" cy="828675"/>
                        <wp:effectExtent b="0" l="19050" r="73" t="0"/>
                        <wp:docPr id="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10824" cy="825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-144779</wp:posOffset>
            </wp:positionV>
            <wp:extent cx="590550" cy="61912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5040"/>
        </w:tabs>
        <w:ind w:left="-360" w:firstLine="360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 D COLLEGE OF ENGINEERING AND MANAGEMENT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360" w:firstLine="360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KATOL ROAD, NAGPUR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360" w:firstLine="360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SESSION 2024-25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Title   :  VEDIC MATHEMATICS                                  Semester-III      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bookmarkStart w:colFirst="0" w:colLast="0" w:name="_heading=h.t66jbzmoym8w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  : CS/IT/AI/DS/CE/EE/ME/ET3O004</w:t>
        <w:tab/>
        <w:t xml:space="preserve">    Course Type  : Compulsory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Pre-requisite  :  Basic Knowledge of Mathematics            L – T – P         : 2-0-0 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Stream         </w:t>
        <w:tab/>
        <w:t xml:space="preserve">: Theory Subject</w:t>
        <w:tab/>
        <w:tab/>
        <w:tab/>
        <w:tab/>
        <w:tab/>
        <w:t xml:space="preserve">     Credits           :   2  (Credit)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55"/>
        </w:tabs>
        <w:spacing w:after="0" w:before="0" w:line="218" w:lineRule="auto"/>
        <w:ind w:left="315" w:right="8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C">
      <w:pPr>
        <w:pStyle w:val="Heading3"/>
        <w:ind w:firstLine="315"/>
        <w:rPr/>
      </w:pPr>
      <w:r w:rsidDel="00000000" w:rsidR="00000000" w:rsidRPr="00000000">
        <w:rPr>
          <w:rtl w:val="0"/>
        </w:rPr>
        <w:t xml:space="preserve">Unit 1: Introduction to Vedic Mathematics                               [06 Hours]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"/>
        </w:numPr>
        <w:spacing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Overview of Vedic Mathematics: History, Origin, and Significance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2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Advantages and Applications of Vedic Mathematics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Basic Principles and Concepts: Sutras (formulae) and Sub-sutras (corollaries)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 to the 16 Sutras and their Applications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Mental Calculation Techniques: Benefits and Importance</w:t>
      </w:r>
    </w:p>
    <w:p w:rsidR="00000000" w:rsidDel="00000000" w:rsidP="00000000" w:rsidRDefault="00000000" w:rsidRPr="00000000" w14:paraId="00000012">
      <w:pPr>
        <w:pStyle w:val="Heading3"/>
        <w:ind w:firstLine="315"/>
        <w:rPr/>
      </w:pPr>
      <w:r w:rsidDel="00000000" w:rsidR="00000000" w:rsidRPr="00000000">
        <w:rPr>
          <w:rtl w:val="0"/>
        </w:rPr>
        <w:t xml:space="preserve">Unit 2: Fundamental Operations                                                  [06 Hours]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3"/>
        </w:numPr>
        <w:spacing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Addition and Subtraction Techniques using Vedic Sutras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3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Multiplication Techniques: Nikhilam Navatashcaramam Dashatah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3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Multiplication Techniques: Urdhva-Tiryagbhyam and Paravartya Yojayet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3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Division Techniques: Anurupyena and Dvanda Yoga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3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Special Multiplication Techniques for Specific Numbers</w:t>
      </w:r>
    </w:p>
    <w:p w:rsidR="00000000" w:rsidDel="00000000" w:rsidP="00000000" w:rsidRDefault="00000000" w:rsidRPr="00000000" w14:paraId="00000018">
      <w:pPr>
        <w:pStyle w:val="Heading3"/>
        <w:ind w:firstLine="315"/>
        <w:rPr/>
      </w:pPr>
      <w:r w:rsidDel="00000000" w:rsidR="00000000" w:rsidRPr="00000000">
        <w:rPr>
          <w:rtl w:val="0"/>
        </w:rPr>
        <w:t xml:space="preserve">Unit 3: Advanced Techniques     </w:t>
        <w:tab/>
        <w:tab/>
        <w:tab/>
        <w:tab/>
        <w:tab/>
        <w:tab/>
        <w:tab/>
        <w:tab/>
        <w:t xml:space="preserve">  [06 Hours]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4"/>
        </w:numPr>
        <w:spacing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Squaring Numbers: Ekadhikena Purvena and Vedic Square Root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4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Cube Root Extraction: Yavadunam Tavadunikritya Varga Yojayet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4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Finding Factors: Paravartya Sutras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4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Finding LCM (Lowest Common Multiple) and HCF (Highest Common Factor)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4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Checking Divisibility Rules using Vedic Mathematics</w:t>
      </w:r>
    </w:p>
    <w:p w:rsidR="00000000" w:rsidDel="00000000" w:rsidP="00000000" w:rsidRDefault="00000000" w:rsidRPr="00000000" w14:paraId="0000001E">
      <w:pPr>
        <w:pStyle w:val="Heading3"/>
        <w:ind w:firstLine="315"/>
        <w:rPr/>
      </w:pPr>
      <w:r w:rsidDel="00000000" w:rsidR="00000000" w:rsidRPr="00000000">
        <w:rPr>
          <w:rtl w:val="0"/>
        </w:rPr>
        <w:t xml:space="preserve">Unit 4: Algebraic Manipulations</w:t>
        <w:tab/>
        <w:tab/>
        <w:tab/>
        <w:tab/>
        <w:tab/>
        <w:tab/>
        <w:tab/>
        <w:tab/>
        <w:t xml:space="preserve"> [06 Hours]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5"/>
        </w:numPr>
        <w:spacing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Algebraic Expressions Simplification using Vedic Techniques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Algebraic Factorization: Ekanyunena Purvena and Dvanda Yoga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Solving Linear and Quadratic Equations using Vedic Methods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Finding Unknowns in Linear Equations: Shunyam Saamyasamuccaye</w:t>
      </w:r>
    </w:p>
    <w:p w:rsidR="00000000" w:rsidDel="00000000" w:rsidP="00000000" w:rsidRDefault="00000000" w:rsidRPr="00000000" w14:paraId="00000023">
      <w:pPr>
        <w:pStyle w:val="Heading3"/>
        <w:ind w:firstLine="315"/>
        <w:rPr/>
      </w:pPr>
      <w:r w:rsidDel="00000000" w:rsidR="00000000" w:rsidRPr="00000000">
        <w:rPr>
          <w:rtl w:val="0"/>
        </w:rPr>
        <w:t xml:space="preserve">Unit 5: Applications and Extensions</w:t>
        <w:tab/>
        <w:tab/>
        <w:tab/>
        <w:tab/>
        <w:tab/>
        <w:tab/>
        <w:tab/>
        <w:t xml:space="preserve"> [06 Hours]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6"/>
        </w:numPr>
        <w:spacing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 of Vedic Mathematics in Competitive Exams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6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Vedic Mathematics in Real-life Problem Solving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6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Exploring Advanced Topics: Continued Fractions, Exponential Series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6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Research Areas and Modern Extensions of Vedic Mathematics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6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Hands-on Projects and Applications to Enhance Understanding</w:t>
      </w:r>
    </w:p>
    <w:p w:rsidR="00000000" w:rsidDel="00000000" w:rsidP="00000000" w:rsidRDefault="00000000" w:rsidRPr="00000000" w14:paraId="00000029">
      <w:pPr>
        <w:tabs>
          <w:tab w:val="left" w:leader="none" w:pos="1339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Outcome of the Subject (Maximum 6 Outcome): At the end of the course students will be able to</w:t>
      </w:r>
    </w:p>
    <w:p w:rsidR="00000000" w:rsidDel="00000000" w:rsidP="00000000" w:rsidRDefault="00000000" w:rsidRPr="00000000" w14:paraId="0000002B">
      <w:pPr>
        <w:pStyle w:val="Heading3"/>
        <w:ind w:firstLine="315"/>
        <w:rPr/>
      </w:pPr>
      <w:r w:rsidDel="00000000" w:rsidR="00000000" w:rsidRPr="00000000">
        <w:rPr>
          <w:rtl w:val="0"/>
        </w:rPr>
        <w:t xml:space="preserve">Course Outcomes: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CO1: Describe concept of: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a comprehensive understanding of the history, principles, and significance of Vedic Mathematics. Recognize and explain the basic principles and concepts of Vedic Mathematics, including the 16 Sutras and their applications.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CO2: Illustrate the concept of 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addition, subtraction, multiplication, and division mentally using Vedic Sutras with speed and accuracy. Apply mental calculation techniques to solve arithmetic problems efficiently.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CO3: Apply the knowledge of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line="240" w:lineRule="auto"/>
        <w:ind w:left="1080" w:firstLine="0"/>
        <w:rPr/>
      </w:pPr>
      <w:r w:rsidDel="00000000" w:rsidR="00000000" w:rsidRPr="00000000">
        <w:rPr>
          <w:rtl w:val="0"/>
        </w:rPr>
        <w:t xml:space="preserve">Apply advanced Vedic Mathematics techniques for squaring, finding square roots, cube roots, and factorization. Solve algebraic equations and manipulate algebraic expressions using Vedic methods.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CO4: Evaluate the problems: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line="240" w:lineRule="auto"/>
        <w:ind w:left="1080" w:firstLine="0"/>
        <w:rPr/>
      </w:pPr>
      <w:r w:rsidDel="00000000" w:rsidR="00000000" w:rsidRPr="00000000">
        <w:rPr>
          <w:rtl w:val="0"/>
        </w:rPr>
        <w:t xml:space="preserve">Apply Vedic Mathematics techniques effectively to solve problems encountered in competitive exams such as aptitude tests, entrance exams, and Olympiads.Develop strategies to improve speed and accuracy in solving mathematical problems.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CO5: Analyze the problems and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line="240" w:lineRule="auto"/>
        <w:ind w:left="1080" w:firstLine="0"/>
        <w:rPr/>
      </w:pPr>
      <w:r w:rsidDel="00000000" w:rsidR="00000000" w:rsidRPr="00000000">
        <w:rPr>
          <w:rtl w:val="0"/>
        </w:rPr>
        <w:t xml:space="preserve">Apply Vedic Mathematics principles to solve real-life problems in various fields such as finance, engineering, and science.Analyze and solve complex problems using Vedic Mathematics techniques, fostering critical thinking and problem-solving skills.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CO6: Create the methods or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line="240" w:lineRule="auto"/>
        <w:ind w:left="1080" w:firstLine="0"/>
        <w:rPr/>
      </w:pPr>
      <w:r w:rsidDel="00000000" w:rsidR="00000000" w:rsidRPr="00000000">
        <w:rPr>
          <w:rtl w:val="0"/>
        </w:rPr>
        <w:t xml:space="preserve">Explore advanced topics in Vedic Mathematics, such as continued fractions and exponential series.Engage in research activities to explore modern extensions and applications of Vedic Mathematics in diverse areas.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55"/>
        </w:tabs>
        <w:spacing w:after="0" w:before="0" w:line="218" w:lineRule="auto"/>
        <w:ind w:left="0" w:right="82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Text Books: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"Vedic Mathematics"</w:t>
      </w:r>
      <w:r w:rsidDel="00000000" w:rsidR="00000000" w:rsidRPr="00000000">
        <w:rPr>
          <w:sz w:val="24"/>
          <w:szCs w:val="24"/>
          <w:rtl w:val="0"/>
        </w:rPr>
        <w:t xml:space="preserve"> by Jagadguru Swami Sri Bharati Krsna Tirthaji Maharaja</w:t>
      </w:r>
    </w:p>
    <w:p w:rsidR="00000000" w:rsidDel="00000000" w:rsidP="00000000" w:rsidRDefault="00000000" w:rsidRPr="00000000" w14:paraId="0000003B">
      <w:pPr>
        <w:widowControl w:val="1"/>
        <w:spacing w:lin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ISBN-10: 8120811867, ISBN-13: 978-8120811866, Publication Year: 1965</w:t>
      </w:r>
    </w:p>
    <w:p w:rsidR="00000000" w:rsidDel="00000000" w:rsidP="00000000" w:rsidRDefault="00000000" w:rsidRPr="00000000" w14:paraId="0000003C">
      <w:pPr>
        <w:widowControl w:val="1"/>
        <w:spacing w:lin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Edition Volume: First Edition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"The Complete Book of Vedic Mathematics"</w:t>
      </w:r>
      <w:r w:rsidDel="00000000" w:rsidR="00000000" w:rsidRPr="00000000">
        <w:rPr>
          <w:sz w:val="24"/>
          <w:szCs w:val="24"/>
          <w:rtl w:val="0"/>
        </w:rPr>
        <w:t xml:space="preserve"> by Bharti Krishna Tirthaji and V. S. Agrawala,ISBN-10: 8120801631, ISBN-13: 978-8120801638,Publication Year: 1965</w:t>
      </w:r>
    </w:p>
    <w:p w:rsidR="00000000" w:rsidDel="00000000" w:rsidP="00000000" w:rsidRDefault="00000000" w:rsidRPr="00000000" w14:paraId="0000003E">
      <w:pPr>
        <w:widowControl w:val="1"/>
        <w:spacing w:lin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Edition Volume: Reprint Edition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"Speed Mathematics Using the Vedic System"</w:t>
      </w:r>
      <w:r w:rsidDel="00000000" w:rsidR="00000000" w:rsidRPr="00000000">
        <w:rPr>
          <w:sz w:val="24"/>
          <w:szCs w:val="24"/>
          <w:rtl w:val="0"/>
        </w:rPr>
        <w:t xml:space="preserve"> by Vali Nasser</w:t>
      </w:r>
    </w:p>
    <w:p w:rsidR="00000000" w:rsidDel="00000000" w:rsidP="00000000" w:rsidRDefault="00000000" w:rsidRPr="00000000" w14:paraId="00000040">
      <w:pPr>
        <w:widowControl w:val="1"/>
        <w:spacing w:lin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ISBN-10: 8122200120,ISBN-13: 978-8122200121,Publication Year: 1992</w:t>
      </w:r>
    </w:p>
    <w:p w:rsidR="00000000" w:rsidDel="00000000" w:rsidP="00000000" w:rsidRDefault="00000000" w:rsidRPr="00000000" w14:paraId="00000041">
      <w:pPr>
        <w:widowControl w:val="1"/>
        <w:spacing w:lin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Edition Volume: First Edition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"Vedic Mathematics for Schools"</w:t>
      </w:r>
      <w:r w:rsidDel="00000000" w:rsidR="00000000" w:rsidRPr="00000000">
        <w:rPr>
          <w:sz w:val="24"/>
          <w:szCs w:val="24"/>
          <w:rtl w:val="0"/>
        </w:rPr>
        <w:t xml:space="preserve"> by James T. Glover</w:t>
      </w:r>
    </w:p>
    <w:p w:rsidR="00000000" w:rsidDel="00000000" w:rsidP="00000000" w:rsidRDefault="00000000" w:rsidRPr="00000000" w14:paraId="00000043">
      <w:pPr>
        <w:widowControl w:val="1"/>
        <w:spacing w:lin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ISBN-10: 8120815293,ISBN-13: 978-8120815291,Publication Year: 2001</w:t>
      </w:r>
    </w:p>
    <w:p w:rsidR="00000000" w:rsidDel="00000000" w:rsidP="00000000" w:rsidRDefault="00000000" w:rsidRPr="00000000" w14:paraId="00000044">
      <w:pPr>
        <w:widowControl w:val="1"/>
        <w:spacing w:lin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Edition Volume: First Edition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"Vedic Mathematics for All Ages: A Beginners' Guide"</w:t>
      </w:r>
      <w:r w:rsidDel="00000000" w:rsidR="00000000" w:rsidRPr="00000000">
        <w:rPr>
          <w:sz w:val="24"/>
          <w:szCs w:val="24"/>
          <w:rtl w:val="0"/>
        </w:rPr>
        <w:t xml:space="preserve"> by Kenneth Williams</w:t>
      </w:r>
    </w:p>
    <w:p w:rsidR="00000000" w:rsidDel="00000000" w:rsidP="00000000" w:rsidRDefault="00000000" w:rsidRPr="00000000" w14:paraId="00000046">
      <w:pPr>
        <w:widowControl w:val="1"/>
        <w:spacing w:lin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ISBN-10: 8178222623,ISBN-13: 978-8178222629,Publication Year: 2005</w:t>
      </w:r>
    </w:p>
    <w:p w:rsidR="00000000" w:rsidDel="00000000" w:rsidP="00000000" w:rsidRDefault="00000000" w:rsidRPr="00000000" w14:paraId="00000047">
      <w:pPr>
        <w:widowControl w:val="1"/>
        <w:spacing w:lin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Edition Volume: First Edition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"Vedic Mathematics"</w:t>
      </w:r>
      <w:r w:rsidDel="00000000" w:rsidR="00000000" w:rsidRPr="00000000">
        <w:rPr>
          <w:sz w:val="24"/>
          <w:szCs w:val="24"/>
          <w:rtl w:val="0"/>
        </w:rPr>
        <w:t xml:space="preserve"> by S. L. Kakani and V. K. Kapoor</w:t>
      </w:r>
    </w:p>
    <w:p w:rsidR="00000000" w:rsidDel="00000000" w:rsidP="00000000" w:rsidRDefault="00000000" w:rsidRPr="00000000" w14:paraId="00000049">
      <w:pPr>
        <w:widowControl w:val="1"/>
        <w:spacing w:lin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ISBN-10: 8129109383,ISBN-13: 978-8129109385</w:t>
      </w:r>
    </w:p>
    <w:p w:rsidR="00000000" w:rsidDel="00000000" w:rsidP="00000000" w:rsidRDefault="00000000" w:rsidRPr="00000000" w14:paraId="0000004A">
      <w:pPr>
        <w:widowControl w:val="1"/>
        <w:spacing w:lin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Publication Year: 2002, Edition Volume: First Edition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 butions for syllabus designing:</w:t>
      </w:r>
    </w:p>
    <w:p w:rsidR="00000000" w:rsidDel="00000000" w:rsidP="00000000" w:rsidRDefault="00000000" w:rsidRPr="00000000" w14:paraId="0000004C">
      <w:pPr>
        <w:spacing w:before="1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7.0" w:type="dxa"/>
        <w:jc w:val="left"/>
        <w:tblInd w:w="2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5"/>
        <w:gridCol w:w="2708"/>
        <w:gridCol w:w="2399"/>
        <w:gridCol w:w="2845"/>
        <w:tblGridChange w:id="0">
          <w:tblGrid>
            <w:gridCol w:w="1085"/>
            <w:gridCol w:w="2708"/>
            <w:gridCol w:w="2399"/>
            <w:gridCol w:w="2845"/>
          </w:tblGrid>
        </w:tblGridChange>
      </w:tblGrid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96" w:right="8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Sr. No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3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person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64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775" w:right="65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Organization</w:t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3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Prof.Sagar Kathalkar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668" w:right="65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JDCOEM</w:t>
            </w:r>
          </w:p>
        </w:tc>
      </w:tr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3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Prof.PrernaParkhi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 Professor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668" w:right="65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JDCOEM</w:t>
            </w:r>
          </w:p>
        </w:tc>
      </w:tr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3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Dr.Rohit Patne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 Professor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668" w:right="65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JDCOEM</w:t>
            </w:r>
          </w:p>
        </w:tc>
      </w:tr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3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Prof.Santosh Hedau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 Professor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668" w:right="65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JDCOEM</w:t>
            </w:r>
          </w:p>
        </w:tc>
      </w:tr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3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Prof.Motiram Banngare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 Professor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668" w:right="65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JDCOEM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993" w:left="1800" w:right="10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ind w:left="315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A57B28"/>
    <w:pPr>
      <w:ind w:left="1036"/>
    </w:pPr>
    <w:rPr>
      <w:sz w:val="24"/>
      <w:szCs w:val="24"/>
    </w:rPr>
  </w:style>
  <w:style w:type="table" w:styleId="TableGrid">
    <w:name w:val="Table Grid"/>
    <w:basedOn w:val="TableNormal"/>
    <w:uiPriority w:val="59"/>
    <w:rsid w:val="00A57B28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A57B28"/>
    <w:pPr>
      <w:ind w:left="1036" w:hanging="360"/>
    </w:pPr>
  </w:style>
  <w:style w:type="paragraph" w:styleId="BalloonText">
    <w:name w:val="Balloon Text"/>
    <w:basedOn w:val="Normal"/>
    <w:link w:val="BalloonTextChar"/>
    <w:rsid w:val="009D5E05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9D5E05"/>
    <w:rPr>
      <w:rFonts w:ascii="Tahoma" w:cs="Tahoma" w:eastAsia="Times New Roman" w:hAnsi="Tahoma"/>
      <w:sz w:val="16"/>
      <w:szCs w:val="16"/>
      <w:lang w:bidi="en-US"/>
    </w:rPr>
  </w:style>
  <w:style w:type="paragraph" w:styleId="TableParagraph" w:customStyle="1">
    <w:name w:val="Table Paragraph"/>
    <w:basedOn w:val="Normal"/>
    <w:uiPriority w:val="1"/>
    <w:qFormat w:val="1"/>
    <w:rsid w:val="00F50F9B"/>
    <w:pPr>
      <w:autoSpaceDE w:val="0"/>
      <w:autoSpaceDN w:val="0"/>
      <w:spacing w:line="240" w:lineRule="auto"/>
    </w:pPr>
    <w:rPr>
      <w:lang w:bidi="ar-SA"/>
    </w:rPr>
  </w:style>
  <w:style w:type="paragraph" w:styleId="NormalWeb">
    <w:name w:val="Normal (Web)"/>
    <w:basedOn w:val="Normal"/>
    <w:uiPriority w:val="99"/>
    <w:unhideWhenUsed w:val="1"/>
    <w:rsid w:val="00226017"/>
    <w:pPr>
      <w:widowControl w:val="1"/>
      <w:spacing w:after="100" w:afterAutospacing="1" w:before="100" w:beforeAutospacing="1" w:line="240" w:lineRule="auto"/>
    </w:pPr>
    <w:rPr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 w:val="1"/>
    <w:rsid w:val="001D6F69"/>
    <w:rPr>
      <w:b w:val="1"/>
      <w:bCs w:val="1"/>
    </w:rPr>
  </w:style>
  <w:style w:type="character" w:styleId="Emphasis">
    <w:name w:val="Emphasis"/>
    <w:basedOn w:val="DefaultParagraphFont"/>
    <w:qFormat w:val="1"/>
    <w:rsid w:val="001D6F69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hmR6X6+LcHVWRX36ItfYSu8gcQ==">CgMxLjAyDmgudDY2amJ6bW95bTh3OAByITEtdy1GQ2xmem9GUTUyQkowWjZ5bjJ3YWRmcHJFMV9NVA==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2024-03-14T07:20:00Z</dcterms:created>
  <dc:creator>Mandar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