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100"/>
        <w:jc w:val="center"/>
      </w:pPr>
      <w:r>
        <w:rPr>
          <w:rFonts w:ascii="Arial" w:cs="Arial" w:eastAsia="Arial" w:hAnsi="Arial"/>
          <w:b/>
          <w:bCs/>
          <w:color w:val="E8541A"/>
          <w:sz w:val="14"/>
          <w:szCs w:val="14"/>
        </w:rPr>
        <w:t xml:space="preserve">PROJECTED CASE STUDY</w:t>
      </w:r>
    </w:p>
    <w:p>
      <w:pPr>
        <w:spacing w:after="200"/>
        <w:jc w:val="center"/>
      </w:pPr>
      <w:r>
        <w:rPr>
          <w:rFonts w:ascii="Arial" w:cs="Arial" w:eastAsia="Arial" w:hAnsi="Arial"/>
          <w:b/>
          <w:bCs/>
          <w:color w:val="1B2A4A"/>
          <w:sz w:val="48"/>
          <w:szCs w:val="48"/>
        </w:rPr>
        <w:t xml:space="preserve">Summit Plumbing &amp; Drain</w:t>
      </w:r>
    </w:p>
    <w:p>
      <w:pPr>
        <w:spacing w:after="100"/>
        <w:jc w:val="center"/>
      </w:pPr>
      <w:r>
        <w:rPr>
          <w:rFonts w:ascii="Arial" w:cs="Arial" w:eastAsia="Arial" w:hAnsi="Arial"/>
          <w:color w:val="E8541A"/>
          <w:sz w:val="28"/>
          <w:szCs w:val="28"/>
        </w:rPr>
        <w:t xml:space="preserve">How AI Could Recover $8,400/month in Lost Revenue</w:t>
      </w:r>
    </w:p>
    <w:p>
      <w:pPr>
        <w:spacing w:after="100"/>
        <w:jc w:val="center"/>
      </w:pPr>
      <w:r>
        <w:rPr>
          <w:rFonts w:ascii="Arial" w:cs="Arial" w:eastAsia="Arial" w:hAnsi="Arial"/>
          <w:color w:val="4A4A4A"/>
          <w:sz w:val="22"/>
          <w:szCs w:val="22"/>
        </w:rPr>
        <w:t xml:space="preserve">for a $3M Plumbing Company with 18 Employees</w:t>
      </w:r>
    </w:p>
    <w:p>
      <w:pPr>
        <w:spacing w:after="200"/>
      </w:pPr>
    </w:p>
    <w:p>
      <w:pPr>
        <w:jc w:val="center"/>
      </w:pPr>
      <w:r>
        <w:rPr>
          <w:rFonts w:ascii="Arial" w:cs="Arial" w:eastAsia="Arial" w:hAnsi="Arial"/>
          <w:i/>
          <w:iCs/>
          <w:color w:val="4A4A4A"/>
          <w:sz w:val="20"/>
          <w:szCs w:val="20"/>
        </w:rPr>
        <w:t xml:space="preserve">Based on industry benchmarks for home services companies in the Salt Lake City metro area.</w:t>
      </w:r>
    </w:p>
    <w:p>
      <w:pPr>
        <w:jc w:val="center"/>
      </w:pPr>
      <w:r>
        <w:rPr>
          <w:rFonts w:ascii="Arial" w:cs="Arial" w:eastAsia="Arial" w:hAnsi="Arial"/>
          <w:i/>
          <w:iCs/>
          <w:color w:val="999999"/>
          <w:sz w:val="18"/>
          <w:szCs w:val="18"/>
        </w:rPr>
        <w:t xml:space="preserve">This is a projected case study. Numbers are modeled from published industry data, not a specific client engagement.</w:t>
      </w:r>
    </w:p>
    <w:p>
      <w:r>
        <w:br w:type="page"/>
      </w:r>
    </w:p>
    <w:p>
      <w:pPr>
        <w:pStyle w:val="Heading1"/>
      </w:pPr>
      <w:r>
        <w:rPr>
          <w:color w:val="1B2A4A"/>
        </w:rPr>
        <w:t xml:space="preserve">The Business</w:t>
      </w:r>
    </w:p>
    <w:p>
      <w:pPr>
        <w:spacing w:after="200"/>
      </w:pPr>
      <w:r>
        <w:rPr>
          <w:rFonts w:ascii="Arial" w:cs="Arial" w:eastAsia="Arial" w:hAnsi="Arial"/>
          <w:b/>
          <w:bCs/>
          <w:color w:val="1B2A4A"/>
          <w:sz w:val="22"/>
          <w:szCs w:val="22"/>
        </w:rPr>
        <w:t xml:space="preserve">Company: </w:t>
      </w:r>
      <w:r>
        <w:rPr>
          <w:rFonts w:ascii="Arial" w:cs="Arial" w:eastAsia="Arial" w:hAnsi="Arial"/>
          <w:color w:val="4A4A4A"/>
          <w:sz w:val="22"/>
          <w:szCs w:val="22"/>
        </w:rPr>
        <w:t xml:space="preserve">Summit Plumbing &amp; Drain (representative profile)</w:t>
      </w:r>
    </w:p>
    <w:p>
      <w:pPr>
        <w:spacing w:after="200"/>
      </w:pPr>
      <w:r>
        <w:rPr>
          <w:rFonts w:ascii="Arial" w:cs="Arial" w:eastAsia="Arial" w:hAnsi="Arial"/>
          <w:b/>
          <w:bCs/>
          <w:color w:val="1B2A4A"/>
          <w:sz w:val="22"/>
          <w:szCs w:val="22"/>
        </w:rPr>
        <w:t xml:space="preserve">Location: </w:t>
      </w:r>
      <w:r>
        <w:rPr>
          <w:rFonts w:ascii="Arial" w:cs="Arial" w:eastAsia="Arial" w:hAnsi="Arial"/>
          <w:color w:val="4A4A4A"/>
          <w:sz w:val="22"/>
          <w:szCs w:val="22"/>
        </w:rPr>
        <w:t xml:space="preserve">Salt Lake City, UT</w:t>
      </w:r>
    </w:p>
    <w:p>
      <w:pPr>
        <w:spacing w:after="200"/>
      </w:pPr>
      <w:r>
        <w:rPr>
          <w:rFonts w:ascii="Arial" w:cs="Arial" w:eastAsia="Arial" w:hAnsi="Arial"/>
          <w:b/>
          <w:bCs/>
          <w:color w:val="1B2A4A"/>
          <w:sz w:val="22"/>
          <w:szCs w:val="22"/>
        </w:rPr>
        <w:t xml:space="preserve">Revenue: </w:t>
      </w:r>
      <w:r>
        <w:rPr>
          <w:rFonts w:ascii="Arial" w:cs="Arial" w:eastAsia="Arial" w:hAnsi="Arial"/>
          <w:color w:val="4A4A4A"/>
          <w:sz w:val="22"/>
          <w:szCs w:val="22"/>
        </w:rPr>
        <w:t xml:space="preserve">$3.2M annually</w:t>
      </w:r>
    </w:p>
    <w:p>
      <w:pPr>
        <w:spacing w:after="200"/>
      </w:pPr>
      <w:r>
        <w:rPr>
          <w:rFonts w:ascii="Arial" w:cs="Arial" w:eastAsia="Arial" w:hAnsi="Arial"/>
          <w:b/>
          <w:bCs/>
          <w:color w:val="1B2A4A"/>
          <w:sz w:val="22"/>
          <w:szCs w:val="22"/>
        </w:rPr>
        <w:t xml:space="preserve">Team: </w:t>
      </w:r>
      <w:r>
        <w:rPr>
          <w:rFonts w:ascii="Arial" w:cs="Arial" w:eastAsia="Arial" w:hAnsi="Arial"/>
          <w:color w:val="4A4A4A"/>
          <w:sz w:val="22"/>
          <w:szCs w:val="22"/>
        </w:rPr>
        <w:t xml:space="preserve">18 employees (12 technicians, 3 office staff, 2 managers, 1 owner)</w:t>
      </w:r>
    </w:p>
    <w:p>
      <w:pPr>
        <w:spacing w:after="200"/>
      </w:pPr>
      <w:r>
        <w:rPr>
          <w:rFonts w:ascii="Arial" w:cs="Arial" w:eastAsia="Arial" w:hAnsi="Arial"/>
          <w:b/>
          <w:bCs/>
          <w:color w:val="1B2A4A"/>
          <w:sz w:val="22"/>
          <w:szCs w:val="22"/>
        </w:rPr>
        <w:t xml:space="preserve">Services: </w:t>
      </w:r>
      <w:r>
        <w:rPr>
          <w:rFonts w:ascii="Arial" w:cs="Arial" w:eastAsia="Arial" w:hAnsi="Arial"/>
          <w:color w:val="4A4A4A"/>
          <w:sz w:val="22"/>
          <w:szCs w:val="22"/>
        </w:rPr>
        <w:t xml:space="preserve">Residential and commercial plumbing, drain cleaning, water heater installation, bathroom remodels</w:t>
      </w:r>
    </w:p>
    <w:p>
      <w:pPr>
        <w:spacing w:after="200"/>
      </w:pPr>
      <w:r>
        <w:rPr>
          <w:rFonts w:ascii="Arial" w:cs="Arial" w:eastAsia="Arial" w:hAnsi="Arial"/>
          <w:b/>
          <w:bCs/>
          <w:color w:val="1B2A4A"/>
          <w:sz w:val="22"/>
          <w:szCs w:val="22"/>
        </w:rPr>
        <w:t xml:space="preserve">Average job ticket: </w:t>
      </w:r>
      <w:r>
        <w:rPr>
          <w:rFonts w:ascii="Arial" w:cs="Arial" w:eastAsia="Arial" w:hAnsi="Arial"/>
          <w:color w:val="4A4A4A"/>
          <w:sz w:val="22"/>
          <w:szCs w:val="22"/>
        </w:rPr>
        <w:t xml:space="preserve">$650</w:t>
      </w:r>
    </w:p>
    <w:p>
      <w:pPr>
        <w:spacing w:after="200"/>
      </w:pPr>
      <w:r>
        <w:rPr>
          <w:rFonts w:ascii="Arial" w:cs="Arial" w:eastAsia="Arial" w:hAnsi="Arial"/>
          <w:b/>
          <w:bCs/>
          <w:color w:val="1B2A4A"/>
          <w:sz w:val="22"/>
          <w:szCs w:val="22"/>
        </w:rPr>
        <w:t xml:space="preserve">Monthly lead volume: </w:t>
      </w:r>
      <w:r>
        <w:rPr>
          <w:rFonts w:ascii="Arial" w:cs="Arial" w:eastAsia="Arial" w:hAnsi="Arial"/>
          <w:color w:val="4A4A4A"/>
          <w:sz w:val="22"/>
          <w:szCs w:val="22"/>
        </w:rPr>
        <w:t xml:space="preserve">~280 inbound inquiries (phone, web form, Google)</w:t>
      </w:r>
    </w:p>
    <w:p>
      <w:pPr>
        <w:pBdr>
          <w:bottom w:val="single" w:color="E8541A" w:sz="6" w:space="1"/>
        </w:pBdr>
        <w:spacing w:after="200" w:before="200"/>
      </w:pPr>
    </w:p>
    <w:p>
      <w:pPr>
        <w:pStyle w:val="Heading1"/>
      </w:pPr>
      <w:r>
        <w:rPr>
          <w:color w:val="1B2A4A"/>
        </w:rPr>
        <w:t xml:space="preserve">The Problems</w:t>
      </w:r>
    </w:p>
    <w:p>
      <w:pPr>
        <w:spacing w:after="200"/>
      </w:pPr>
      <w:r>
        <w:rPr>
          <w:rFonts w:ascii="Arial" w:cs="Arial" w:eastAsia="Arial" w:hAnsi="Arial"/>
          <w:color w:val="4A4A4A"/>
          <w:sz w:val="22"/>
          <w:szCs w:val="22"/>
        </w:rPr>
        <w:t xml:space="preserve">Based on standard home services industry benchmarks, a company like Summit would typically face these operational gaps:</w:t>
      </w:r>
    </w:p>
    <w:p>
      <w:pPr>
        <w:spacing w:after="200"/>
      </w:pPr>
    </w:p>
    <w:p>
      <w:pPr>
        <w:pStyle w:val="Heading3"/>
      </w:pPr>
      <w:r>
        <w:rPr>
          <w:color w:val="E8541A"/>
        </w:rPr>
        <w:t xml:space="preserve">1. Missed After-Hours Calls</w:t>
      </w:r>
    </w:p>
    <w:p>
      <w:pPr>
        <w:spacing w:after="200"/>
      </w:pPr>
      <w:r>
        <w:rPr>
          <w:rFonts w:ascii="Arial" w:cs="Arial" w:eastAsia="Arial" w:hAnsi="Arial"/>
          <w:color w:val="4A4A4A"/>
          <w:sz w:val="22"/>
          <w:szCs w:val="22"/>
        </w:rPr>
        <w:t xml:space="preserve">Industry data shows 35-40% of home services calls come outside business hours. With no after-hours answering system, Summit's phones go to voicemail from 5pm to 8am and all weekend.</w:t>
      </w:r>
    </w:p>
    <w:p>
      <w:pPr>
        <w:spacing w:after="200"/>
      </w:pPr>
      <w:r>
        <w:rPr>
          <w:rFonts w:ascii="Arial" w:cs="Arial" w:eastAsia="Arial" w:hAnsi="Arial"/>
          <w:b/>
          <w:bCs/>
          <w:color w:val="1B2A4A"/>
          <w:sz w:val="22"/>
          <w:szCs w:val="22"/>
        </w:rPr>
        <w:t xml:space="preserve">Estimated missed calls: </w:t>
      </w:r>
      <w:r>
        <w:rPr>
          <w:rFonts w:ascii="Arial" w:cs="Arial" w:eastAsia="Arial" w:hAnsi="Arial"/>
          <w:color w:val="4A4A4A"/>
          <w:sz w:val="22"/>
          <w:szCs w:val="22"/>
        </w:rPr>
        <w:t xml:space="preserve">98-112 per month</w:t>
      </w:r>
    </w:p>
    <w:p>
      <w:pPr>
        <w:spacing w:after="200"/>
      </w:pPr>
      <w:r>
        <w:rPr>
          <w:rFonts w:ascii="Arial" w:cs="Arial" w:eastAsia="Arial" w:hAnsi="Arial"/>
          <w:b/>
          <w:bCs/>
          <w:color w:val="1B2A4A"/>
          <w:sz w:val="22"/>
          <w:szCs w:val="22"/>
        </w:rPr>
        <w:t xml:space="preserve">At their average ticket of $650: </w:t>
      </w:r>
      <w:r>
        <w:rPr>
          <w:rFonts w:ascii="Arial" w:cs="Arial" w:eastAsia="Arial" w:hAnsi="Arial"/>
          <w:color w:val="4A4A4A"/>
          <w:sz w:val="22"/>
          <w:szCs w:val="22"/>
        </w:rPr>
        <w:t xml:space="preserve">Even converting 20% of those = 20 jobs = $13,000/month in lost revenue</w:t>
      </w:r>
    </w:p>
    <w:p>
      <w:pPr>
        <w:spacing w:after="200"/>
      </w:pPr>
    </w:p>
    <w:p>
      <w:pPr>
        <w:pStyle w:val="Heading3"/>
      </w:pPr>
      <w:r>
        <w:rPr>
          <w:color w:val="E8541A"/>
        </w:rPr>
        <w:t xml:space="preserve">2. Slow Lead Response</w:t>
      </w:r>
    </w:p>
    <w:p>
      <w:pPr>
        <w:spacing w:after="200"/>
      </w:pPr>
      <w:r>
        <w:rPr>
          <w:rFonts w:ascii="Arial" w:cs="Arial" w:eastAsia="Arial" w:hAnsi="Arial"/>
          <w:color w:val="4A4A4A"/>
          <w:sz w:val="22"/>
          <w:szCs w:val="22"/>
        </w:rPr>
        <w:t xml:space="preserve">The office team handles intake manually. During busy periods, new leads wait 2-6 hours for a callback. Industry research shows the first company to respond wins the job 78% of the time. Response delays beyond 5 minutes drop conversion rates significantly.</w:t>
      </w:r>
    </w:p>
    <w:p>
      <w:pPr>
        <w:spacing w:after="200"/>
      </w:pPr>
      <w:r>
        <w:rPr>
          <w:rFonts w:ascii="Arial" w:cs="Arial" w:eastAsia="Arial" w:hAnsi="Arial"/>
          <w:b/>
          <w:bCs/>
          <w:color w:val="1B2A4A"/>
          <w:sz w:val="22"/>
          <w:szCs w:val="22"/>
        </w:rPr>
        <w:t xml:space="preserve">Estimated leads lost to slow response: </w:t>
      </w:r>
      <w:r>
        <w:rPr>
          <w:rFonts w:ascii="Arial" w:cs="Arial" w:eastAsia="Arial" w:hAnsi="Arial"/>
          <w:color w:val="4A4A4A"/>
          <w:sz w:val="22"/>
          <w:szCs w:val="22"/>
        </w:rPr>
        <w:t xml:space="preserve">15-20 per month</w:t>
      </w:r>
    </w:p>
    <w:p>
      <w:pPr>
        <w:spacing w:after="200"/>
      </w:pPr>
      <w:r>
        <w:rPr>
          <w:rFonts w:ascii="Arial" w:cs="Arial" w:eastAsia="Arial" w:hAnsi="Arial"/>
          <w:b/>
          <w:bCs/>
          <w:color w:val="1B2A4A"/>
          <w:sz w:val="22"/>
          <w:szCs w:val="22"/>
        </w:rPr>
        <w:t xml:space="preserve">Revenue impact: </w:t>
      </w:r>
      <w:r>
        <w:rPr>
          <w:rFonts w:ascii="Arial" w:cs="Arial" w:eastAsia="Arial" w:hAnsi="Arial"/>
          <w:color w:val="4A4A4A"/>
          <w:sz w:val="22"/>
          <w:szCs w:val="22"/>
        </w:rPr>
        <w:t xml:space="preserve">$9,750-$13,000/month</w:t>
      </w:r>
    </w:p>
    <w:p>
      <w:pPr>
        <w:spacing w:after="200"/>
      </w:pPr>
    </w:p>
    <w:p>
      <w:pPr>
        <w:pStyle w:val="Heading3"/>
      </w:pPr>
      <w:r>
        <w:rPr>
          <w:color w:val="E8541A"/>
        </w:rPr>
        <w:t xml:space="preserve">3. Estimate Follow-Up Gap</w:t>
      </w:r>
    </w:p>
    <w:p>
      <w:pPr>
        <w:spacing w:after="200"/>
      </w:pPr>
      <w:r>
        <w:rPr>
          <w:rFonts w:ascii="Arial" w:cs="Arial" w:eastAsia="Arial" w:hAnsi="Arial"/>
          <w:color w:val="4A4A4A"/>
          <w:sz w:val="22"/>
          <w:szCs w:val="22"/>
        </w:rPr>
        <w:t xml:space="preserve">Summit sends approximately 120 estimates per month. Standard industry data shows only 30-40% of plumbing estimates convert without follow-up. Most companies send one estimate and wait. No systematic follow-up sequence exists.</w:t>
      </w:r>
    </w:p>
    <w:p>
      <w:pPr>
        <w:spacing w:after="200"/>
      </w:pPr>
      <w:r>
        <w:rPr>
          <w:rFonts w:ascii="Arial" w:cs="Arial" w:eastAsia="Arial" w:hAnsi="Arial"/>
          <w:b/>
          <w:bCs/>
          <w:color w:val="1B2A4A"/>
          <w:sz w:val="22"/>
          <w:szCs w:val="22"/>
        </w:rPr>
        <w:t xml:space="preserve">Estimates with no follow-up: </w:t>
      </w:r>
      <w:r>
        <w:rPr>
          <w:rFonts w:ascii="Arial" w:cs="Arial" w:eastAsia="Arial" w:hAnsi="Arial"/>
          <w:color w:val="4A4A4A"/>
          <w:sz w:val="22"/>
          <w:szCs w:val="22"/>
        </w:rPr>
        <w:t xml:space="preserve">~72 per month (60% of 120)</w:t>
      </w:r>
    </w:p>
    <w:p>
      <w:pPr>
        <w:spacing w:after="200"/>
      </w:pPr>
      <w:r>
        <w:rPr>
          <w:rFonts w:ascii="Arial" w:cs="Arial" w:eastAsia="Arial" w:hAnsi="Arial"/>
          <w:b/>
          <w:bCs/>
          <w:color w:val="1B2A4A"/>
          <w:sz w:val="22"/>
          <w:szCs w:val="22"/>
        </w:rPr>
        <w:t xml:space="preserve">Recoverable at 20% follow-up conversion: </w:t>
      </w:r>
      <w:r>
        <w:rPr>
          <w:rFonts w:ascii="Arial" w:cs="Arial" w:eastAsia="Arial" w:hAnsi="Arial"/>
          <w:color w:val="4A4A4A"/>
          <w:sz w:val="22"/>
          <w:szCs w:val="22"/>
        </w:rPr>
        <w:t xml:space="preserve">14-15 additional jobs = $9,100-$9,750/month</w:t>
      </w:r>
    </w:p>
    <w:p>
      <w:pPr>
        <w:spacing w:after="200"/>
      </w:pPr>
    </w:p>
    <w:p>
      <w:pPr>
        <w:pStyle w:val="Heading3"/>
      </w:pPr>
      <w:r>
        <w:rPr>
          <w:color w:val="E8541A"/>
        </w:rPr>
        <w:t xml:space="preserve">4. Administrative Overhead</w:t>
      </w:r>
    </w:p>
    <w:p>
      <w:pPr>
        <w:spacing w:after="200"/>
      </w:pPr>
      <w:r>
        <w:rPr>
          <w:rFonts w:ascii="Arial" w:cs="Arial" w:eastAsia="Arial" w:hAnsi="Arial"/>
          <w:color w:val="4A4A4A"/>
          <w:sz w:val="22"/>
          <w:szCs w:val="22"/>
        </w:rPr>
        <w:t xml:space="preserve">The 3 office staff members spend approximately 40% of their time on manual data entry, scheduling coordination, and report generation. At an average $22/hr fully loaded cost, that's significant labor on work AI can handle.</w:t>
      </w:r>
    </w:p>
    <w:p>
      <w:pPr>
        <w:spacing w:after="200"/>
      </w:pPr>
      <w:r>
        <w:rPr>
          <w:rFonts w:ascii="Arial" w:cs="Arial" w:eastAsia="Arial" w:hAnsi="Arial"/>
          <w:b/>
          <w:bCs/>
          <w:color w:val="1B2A4A"/>
          <w:sz w:val="22"/>
          <w:szCs w:val="22"/>
        </w:rPr>
        <w:t xml:space="preserve">Estimated hours on automatable tasks: </w:t>
      </w:r>
      <w:r>
        <w:rPr>
          <w:rFonts w:ascii="Arial" w:cs="Arial" w:eastAsia="Arial" w:hAnsi="Arial"/>
          <w:color w:val="4A4A4A"/>
          <w:sz w:val="22"/>
          <w:szCs w:val="22"/>
        </w:rPr>
        <w:t xml:space="preserve">48 hrs/week across 3 staff</w:t>
      </w:r>
    </w:p>
    <w:p>
      <w:pPr>
        <w:spacing w:after="200"/>
      </w:pPr>
      <w:r>
        <w:rPr>
          <w:rFonts w:ascii="Arial" w:cs="Arial" w:eastAsia="Arial" w:hAnsi="Arial"/>
          <w:b/>
          <w:bCs/>
          <w:color w:val="1B2A4A"/>
          <w:sz w:val="22"/>
          <w:szCs w:val="22"/>
        </w:rPr>
        <w:t xml:space="preserve">Annual cost of manual admin: </w:t>
      </w:r>
      <w:r>
        <w:rPr>
          <w:rFonts w:ascii="Arial" w:cs="Arial" w:eastAsia="Arial" w:hAnsi="Arial"/>
          <w:color w:val="4A4A4A"/>
          <w:sz w:val="22"/>
          <w:szCs w:val="22"/>
        </w:rPr>
        <w:t xml:space="preserve">$54,912</w:t>
      </w:r>
    </w:p>
    <w:p>
      <w:r>
        <w:br w:type="page"/>
      </w:r>
    </w:p>
    <w:p>
      <w:pPr>
        <w:pStyle w:val="Heading1"/>
      </w:pPr>
      <w:r>
        <w:rPr>
          <w:color w:val="1B2A4A"/>
        </w:rPr>
        <w:t xml:space="preserve">The AI Implementation Plan</w:t>
      </w:r>
    </w:p>
    <w:p>
      <w:pPr>
        <w:spacing w:after="200"/>
      </w:pPr>
      <w:r>
        <w:rPr>
          <w:rFonts w:ascii="Arial" w:cs="Arial" w:eastAsia="Arial" w:hAnsi="Arial"/>
          <w:color w:val="4A4A4A"/>
          <w:sz w:val="22"/>
          <w:szCs w:val="22"/>
        </w:rPr>
        <w:t xml:space="preserve">Three systems, prioritized by ROI and speed to deploy.</w:t>
      </w:r>
    </w:p>
    <w:p>
      <w:pPr>
        <w:spacing w:after="200"/>
      </w:pPr>
    </w:p>
    <w:p>
      <w:pPr>
        <w:pStyle w:val="Heading3"/>
      </w:pPr>
      <w:r>
        <w:rPr>
          <w:color w:val="E8541A"/>
        </w:rPr>
        <w:t xml:space="preserve">System 1: AI Call Answering (Week 1-2)</w:t>
      </w:r>
    </w:p>
    <w:p>
      <w:pPr>
        <w:spacing w:after="200"/>
      </w:pPr>
      <w:r>
        <w:rPr>
          <w:rFonts w:ascii="Arial" w:cs="Arial" w:eastAsia="Arial" w:hAnsi="Arial"/>
          <w:color w:val="4A4A4A"/>
          <w:sz w:val="22"/>
          <w:szCs w:val="22"/>
        </w:rPr>
        <w:t xml:space="preserve">An AI voice agent connected to Summit's main phone line. It answers after hours, captures the caller's name, phone, address, and issue description. For emergencies, it triggers an immediate text alert to the on-call technician. For routine requests, it books directly into the scheduling system.</w:t>
      </w:r>
    </w:p>
    <w:p>
      <w:pPr>
        <w:spacing w:after="200"/>
      </w:pPr>
      <w:r>
        <w:rPr>
          <w:rFonts w:ascii="Arial" w:cs="Arial" w:eastAsia="Arial" w:hAnsi="Arial"/>
          <w:b/>
          <w:bCs/>
          <w:color w:val="1B2A4A"/>
          <w:sz w:val="22"/>
          <w:szCs w:val="22"/>
        </w:rPr>
        <w:t xml:space="preserve">Setup time: </w:t>
      </w:r>
      <w:r>
        <w:rPr>
          <w:rFonts w:ascii="Arial" w:cs="Arial" w:eastAsia="Arial" w:hAnsi="Arial"/>
          <w:color w:val="4A4A4A"/>
          <w:sz w:val="22"/>
          <w:szCs w:val="22"/>
        </w:rPr>
        <w:t xml:space="preserve">5-7 days</w:t>
      </w:r>
    </w:p>
    <w:p>
      <w:pPr>
        <w:spacing w:after="200"/>
      </w:pPr>
      <w:r>
        <w:rPr>
          <w:rFonts w:ascii="Arial" w:cs="Arial" w:eastAsia="Arial" w:hAnsi="Arial"/>
          <w:b/>
          <w:bCs/>
          <w:color w:val="1B2A4A"/>
          <w:sz w:val="22"/>
          <w:szCs w:val="22"/>
        </w:rPr>
        <w:t xml:space="preserve">Monthly operating cost: </w:t>
      </w:r>
      <w:r>
        <w:rPr>
          <w:rFonts w:ascii="Arial" w:cs="Arial" w:eastAsia="Arial" w:hAnsi="Arial"/>
          <w:color w:val="4A4A4A"/>
          <w:sz w:val="22"/>
          <w:szCs w:val="22"/>
        </w:rPr>
        <w:t xml:space="preserve">~$50-100 for AI voice platform</w:t>
      </w:r>
    </w:p>
    <w:p>
      <w:pPr>
        <w:spacing w:after="200"/>
      </w:pPr>
      <w:r>
        <w:rPr>
          <w:rFonts w:ascii="Arial" w:cs="Arial" w:eastAsia="Arial" w:hAnsi="Arial"/>
          <w:b/>
          <w:bCs/>
          <w:color w:val="1B2A4A"/>
          <w:sz w:val="22"/>
          <w:szCs w:val="22"/>
        </w:rPr>
        <w:t xml:space="preserve">Expected impact: </w:t>
      </w:r>
      <w:r>
        <w:rPr>
          <w:rFonts w:ascii="Arial" w:cs="Arial" w:eastAsia="Arial" w:hAnsi="Arial"/>
          <w:color w:val="4A4A4A"/>
          <w:sz w:val="22"/>
          <w:szCs w:val="22"/>
        </w:rPr>
        <w:t xml:space="preserve">Capture 85-90% of currently missed after-hours calls</w:t>
      </w:r>
    </w:p>
    <w:p>
      <w:pPr>
        <w:spacing w:after="200"/>
      </w:pPr>
    </w:p>
    <w:p>
      <w:pPr>
        <w:pStyle w:val="Heading3"/>
      </w:pPr>
      <w:r>
        <w:rPr>
          <w:color w:val="E8541A"/>
        </w:rPr>
        <w:t xml:space="preserve">System 2: Automated Lead Follow-Up (Week 2-3)</w:t>
      </w:r>
    </w:p>
    <w:p>
      <w:pPr>
        <w:spacing w:after="200"/>
      </w:pPr>
      <w:r>
        <w:rPr>
          <w:rFonts w:ascii="Arial" w:cs="Arial" w:eastAsia="Arial" w:hAnsi="Arial"/>
          <w:color w:val="4A4A4A"/>
          <w:sz w:val="22"/>
          <w:szCs w:val="22"/>
        </w:rPr>
        <w:t xml:space="preserve">A 3-message text and email sequence triggered automatically for every new lead. Message 1 goes out within 60 seconds of the inquiry. Message 2 follows up in 24 hours. Message 3 in 72 hours. Each message is personalized to the service type requested.</w:t>
      </w:r>
    </w:p>
    <w:p>
      <w:pPr>
        <w:spacing w:after="200"/>
      </w:pPr>
      <w:r>
        <w:rPr>
          <w:rFonts w:ascii="Arial" w:cs="Arial" w:eastAsia="Arial" w:hAnsi="Arial"/>
          <w:b/>
          <w:bCs/>
          <w:color w:val="1B2A4A"/>
          <w:sz w:val="22"/>
          <w:szCs w:val="22"/>
        </w:rPr>
        <w:t xml:space="preserve">Setup time: </w:t>
      </w:r>
      <w:r>
        <w:rPr>
          <w:rFonts w:ascii="Arial" w:cs="Arial" w:eastAsia="Arial" w:hAnsi="Arial"/>
          <w:color w:val="4A4A4A"/>
          <w:sz w:val="22"/>
          <w:szCs w:val="22"/>
        </w:rPr>
        <w:t xml:space="preserve">3-5 days</w:t>
      </w:r>
    </w:p>
    <w:p>
      <w:pPr>
        <w:spacing w:after="200"/>
      </w:pPr>
      <w:r>
        <w:rPr>
          <w:rFonts w:ascii="Arial" w:cs="Arial" w:eastAsia="Arial" w:hAnsi="Arial"/>
          <w:b/>
          <w:bCs/>
          <w:color w:val="1B2A4A"/>
          <w:sz w:val="22"/>
          <w:szCs w:val="22"/>
        </w:rPr>
        <w:t xml:space="preserve">Monthly operating cost: </w:t>
      </w:r>
      <w:r>
        <w:rPr>
          <w:rFonts w:ascii="Arial" w:cs="Arial" w:eastAsia="Arial" w:hAnsi="Arial"/>
          <w:color w:val="4A4A4A"/>
          <w:sz w:val="22"/>
          <w:szCs w:val="22"/>
        </w:rPr>
        <w:t xml:space="preserve">~$30-50 for messaging platform</w:t>
      </w:r>
    </w:p>
    <w:p>
      <w:pPr>
        <w:spacing w:after="200"/>
      </w:pPr>
      <w:r>
        <w:rPr>
          <w:rFonts w:ascii="Arial" w:cs="Arial" w:eastAsia="Arial" w:hAnsi="Arial"/>
          <w:b/>
          <w:bCs/>
          <w:color w:val="1B2A4A"/>
          <w:sz w:val="22"/>
          <w:szCs w:val="22"/>
        </w:rPr>
        <w:t xml:space="preserve">Expected impact: </w:t>
      </w:r>
      <w:r>
        <w:rPr>
          <w:rFonts w:ascii="Arial" w:cs="Arial" w:eastAsia="Arial" w:hAnsi="Arial"/>
          <w:color w:val="4A4A4A"/>
          <w:sz w:val="22"/>
          <w:szCs w:val="22"/>
        </w:rPr>
        <w:t xml:space="preserve">Reduce average response time from 3.5 hours to under 1 minute. Recover 10-15 leads/month that currently go to competitors.</w:t>
      </w:r>
    </w:p>
    <w:p>
      <w:pPr>
        <w:spacing w:after="200"/>
      </w:pPr>
    </w:p>
    <w:p>
      <w:pPr>
        <w:pStyle w:val="Heading3"/>
      </w:pPr>
      <w:r>
        <w:rPr>
          <w:color w:val="E8541A"/>
        </w:rPr>
        <w:t xml:space="preserve">System 3: Estimate Follow-Up Sequence (Week 3-4)</w:t>
      </w:r>
    </w:p>
    <w:p>
      <w:pPr>
        <w:spacing w:after="200"/>
      </w:pPr>
      <w:r>
        <w:rPr>
          <w:rFonts w:ascii="Arial" w:cs="Arial" w:eastAsia="Arial" w:hAnsi="Arial"/>
          <w:color w:val="4A4A4A"/>
          <w:sz w:val="22"/>
          <w:szCs w:val="22"/>
        </w:rPr>
        <w:t xml:space="preserve">AI-powered follow-up sequence for every estimate sent. Day 1: "Just sent your estimate, any questions?" Day 3: "Checking in, we can usually schedule within [X] days." Day 7: "Last check, this estimate expires in 7 days. Want us to hold your spot?"</w:t>
      </w:r>
    </w:p>
    <w:p>
      <w:pPr>
        <w:spacing w:after="200"/>
      </w:pPr>
      <w:r>
        <w:rPr>
          <w:rFonts w:ascii="Arial" w:cs="Arial" w:eastAsia="Arial" w:hAnsi="Arial"/>
          <w:b/>
          <w:bCs/>
          <w:color w:val="1B2A4A"/>
          <w:sz w:val="22"/>
          <w:szCs w:val="22"/>
        </w:rPr>
        <w:t xml:space="preserve">Setup time: </w:t>
      </w:r>
      <w:r>
        <w:rPr>
          <w:rFonts w:ascii="Arial" w:cs="Arial" w:eastAsia="Arial" w:hAnsi="Arial"/>
          <w:color w:val="4A4A4A"/>
          <w:sz w:val="22"/>
          <w:szCs w:val="22"/>
        </w:rPr>
        <w:t xml:space="preserve">2-3 days</w:t>
      </w:r>
    </w:p>
    <w:p>
      <w:pPr>
        <w:spacing w:after="200"/>
      </w:pPr>
      <w:r>
        <w:rPr>
          <w:rFonts w:ascii="Arial" w:cs="Arial" w:eastAsia="Arial" w:hAnsi="Arial"/>
          <w:b/>
          <w:bCs/>
          <w:color w:val="1B2A4A"/>
          <w:sz w:val="22"/>
          <w:szCs w:val="22"/>
        </w:rPr>
        <w:t xml:space="preserve">Monthly operating cost: </w:t>
      </w:r>
      <w:r>
        <w:rPr>
          <w:rFonts w:ascii="Arial" w:cs="Arial" w:eastAsia="Arial" w:hAnsi="Arial"/>
          <w:color w:val="4A4A4A"/>
          <w:sz w:val="22"/>
          <w:szCs w:val="22"/>
        </w:rPr>
        <w:t xml:space="preserve">~$20-30</w:t>
      </w:r>
    </w:p>
    <w:p>
      <w:pPr>
        <w:spacing w:after="200"/>
      </w:pPr>
      <w:r>
        <w:rPr>
          <w:rFonts w:ascii="Arial" w:cs="Arial" w:eastAsia="Arial" w:hAnsi="Arial"/>
          <w:b/>
          <w:bCs/>
          <w:color w:val="1B2A4A"/>
          <w:sz w:val="22"/>
          <w:szCs w:val="22"/>
        </w:rPr>
        <w:t xml:space="preserve">Expected impact: </w:t>
      </w:r>
      <w:r>
        <w:rPr>
          <w:rFonts w:ascii="Arial" w:cs="Arial" w:eastAsia="Arial" w:hAnsi="Arial"/>
          <w:color w:val="4A4A4A"/>
          <w:sz w:val="22"/>
          <w:szCs w:val="22"/>
        </w:rPr>
        <w:t xml:space="preserve">Recover 12-15 additional jobs per month from estimates that would have ghosted</w:t>
      </w:r>
    </w:p>
    <w:p>
      <w:r>
        <w:br w:type="page"/>
      </w:r>
    </w:p>
    <w:p>
      <w:pPr>
        <w:pStyle w:val="Heading1"/>
      </w:pPr>
      <w:r>
        <w:rPr>
          <w:color w:val="1B2A4A"/>
        </w:rPr>
        <w:t xml:space="preserve">Projected 90-Day Results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Before AI</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After AI (Projected)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After-hours calls captured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22"/>
                <w:szCs w:val="22"/>
              </w:rPr>
              <w:t xml:space="preserve">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2C55E"/>
                <w:sz w:val="22"/>
                <w:szCs w:val="22"/>
              </w:rPr>
              <w:t xml:space="preserve">85-90%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Avg lead response time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22"/>
                <w:szCs w:val="22"/>
              </w:rPr>
              <w:t xml:space="preserve">3.5 hours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2C55E"/>
                <w:sz w:val="22"/>
                <w:szCs w:val="22"/>
              </w:rPr>
              <w:t xml:space="preserve">&lt; 60 seconds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Estimates with follow-up</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22"/>
                <w:szCs w:val="22"/>
              </w:rPr>
              <w:t xml:space="preserve">~30%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2C55E"/>
                <w:sz w:val="22"/>
                <w:szCs w:val="22"/>
              </w:rPr>
              <w:t xml:space="preserve">100%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Additional jobs booked/month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22"/>
                <w:szCs w:val="22"/>
              </w:rPr>
              <w:t xml:space="preserve">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2C55E"/>
                <w:sz w:val="22"/>
                <w:szCs w:val="22"/>
              </w:rPr>
              <w:t xml:space="preserve">18-25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Monthly revenue recovered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22"/>
                <w:szCs w:val="22"/>
              </w:rPr>
              <w:t xml:space="preserve">$0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2C55E"/>
                <w:sz w:val="22"/>
                <w:szCs w:val="22"/>
              </w:rPr>
              <w:t xml:space="preserve">$8,400-$12,000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Admin hours saved/week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22"/>
                <w:szCs w:val="22"/>
              </w:rPr>
              <w:t xml:space="preserve">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2C55E"/>
                <w:sz w:val="22"/>
                <w:szCs w:val="22"/>
              </w:rPr>
              <w:t xml:space="preserve">12-18 hrs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2"/>
                <w:szCs w:val="22"/>
              </w:rPr>
              <w:t xml:space="preserve">Annual projected impact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C2626"/>
                <w:sz w:val="22"/>
                <w:szCs w:val="22"/>
              </w:rPr>
              <w:t xml:space="preserv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2C55E"/>
                <w:sz w:val="22"/>
                <w:szCs w:val="22"/>
              </w:rPr>
              <w:t xml:space="preserve">$100K-$144K</w:t>
            </w:r>
          </w:p>
        </w:tc>
      </w:tr>
    </w:tbl>
    <w:p>
      <w:pPr>
        <w:pBdr>
          <w:bottom w:val="single" w:color="E8541A" w:sz="6" w:space="1"/>
        </w:pBdr>
        <w:spacing w:after="200" w:before="200"/>
      </w:pPr>
    </w:p>
    <w:p>
      <w:pPr>
        <w:pStyle w:val="Heading2"/>
      </w:pPr>
      <w:r>
        <w:rPr>
          <w:color w:val="1B2A4A"/>
        </w:rPr>
        <w:t xml:space="preserve">ROI Math</w:t>
      </w:r>
    </w:p>
    <w:p>
      <w:pPr>
        <w:spacing w:after="200"/>
      </w:pPr>
    </w:p>
    <w:p>
      <w:pPr>
        <w:spacing w:after="200"/>
      </w:pPr>
      <w:r>
        <w:rPr>
          <w:rFonts w:ascii="Arial" w:cs="Arial" w:eastAsia="Arial" w:hAnsi="Arial"/>
          <w:b/>
          <w:bCs/>
          <w:color w:val="1B2A4A"/>
          <w:sz w:val="22"/>
          <w:szCs w:val="22"/>
        </w:rPr>
        <w:t xml:space="preserve">Conservative monthly revenue recovered: </w:t>
      </w:r>
      <w:r>
        <w:rPr>
          <w:rFonts w:ascii="Arial" w:cs="Arial" w:eastAsia="Arial" w:hAnsi="Arial"/>
          <w:color w:val="4A4A4A"/>
          <w:sz w:val="22"/>
          <w:szCs w:val="22"/>
        </w:rPr>
        <w:t xml:space="preserve">$8,400</w:t>
      </w:r>
    </w:p>
    <w:p>
      <w:pPr>
        <w:spacing w:after="200"/>
      </w:pPr>
      <w:r>
        <w:rPr>
          <w:rFonts w:ascii="Arial" w:cs="Arial" w:eastAsia="Arial" w:hAnsi="Arial"/>
          <w:b/>
          <w:bCs/>
          <w:color w:val="1B2A4A"/>
          <w:sz w:val="22"/>
          <w:szCs w:val="22"/>
        </w:rPr>
        <w:t xml:space="preserve">AI implementation cost (setup): </w:t>
      </w:r>
      <w:r>
        <w:rPr>
          <w:rFonts w:ascii="Arial" w:cs="Arial" w:eastAsia="Arial" w:hAnsi="Arial"/>
          <w:color w:val="4A4A4A"/>
          <w:sz w:val="22"/>
          <w:szCs w:val="22"/>
        </w:rPr>
        <w:t xml:space="preserve">$2,500</w:t>
      </w:r>
    </w:p>
    <w:p>
      <w:pPr>
        <w:spacing w:after="200"/>
      </w:pPr>
      <w:r>
        <w:rPr>
          <w:rFonts w:ascii="Arial" w:cs="Arial" w:eastAsia="Arial" w:hAnsi="Arial"/>
          <w:b/>
          <w:bCs/>
          <w:color w:val="1B2A4A"/>
          <w:sz w:val="22"/>
          <w:szCs w:val="22"/>
        </w:rPr>
        <w:t xml:space="preserve">AI monthly operating cost: </w:t>
      </w:r>
      <w:r>
        <w:rPr>
          <w:rFonts w:ascii="Arial" w:cs="Arial" w:eastAsia="Arial" w:hAnsi="Arial"/>
          <w:color w:val="4A4A4A"/>
          <w:sz w:val="22"/>
          <w:szCs w:val="22"/>
        </w:rPr>
        <w:t xml:space="preserve">$100-180/month (all systems combined)</w:t>
      </w:r>
    </w:p>
    <w:p>
      <w:pPr>
        <w:spacing w:after="200"/>
      </w:pPr>
      <w:r>
        <w:rPr>
          <w:rFonts w:ascii="Arial" w:cs="Arial" w:eastAsia="Arial" w:hAnsi="Arial"/>
          <w:b/>
          <w:bCs/>
          <w:color w:val="1B2A4A"/>
          <w:sz w:val="22"/>
          <w:szCs w:val="22"/>
        </w:rPr>
        <w:t xml:space="preserve">Monthly retainer for ongoing optimization: </w:t>
      </w:r>
      <w:r>
        <w:rPr>
          <w:rFonts w:ascii="Arial" w:cs="Arial" w:eastAsia="Arial" w:hAnsi="Arial"/>
          <w:color w:val="4A4A4A"/>
          <w:sz w:val="22"/>
          <w:szCs w:val="22"/>
        </w:rPr>
        <w:t xml:space="preserve">$250</w:t>
      </w:r>
    </w:p>
    <w:p>
      <w:pPr>
        <w:spacing w:after="200"/>
      </w:pPr>
    </w:p>
    <w:p>
      <w:pPr>
        <w:spacing w:after="200"/>
      </w:pPr>
      <w:r>
        <w:rPr>
          <w:rFonts w:ascii="Arial" w:cs="Arial" w:eastAsia="Arial" w:hAnsi="Arial"/>
          <w:b/>
          <w:bCs/>
          <w:color w:val="1B2A4A"/>
          <w:sz w:val="22"/>
          <w:szCs w:val="22"/>
        </w:rPr>
        <w:t xml:space="preserve">Payback period: </w:t>
      </w:r>
      <w:r>
        <w:rPr>
          <w:rFonts w:ascii="Arial" w:cs="Arial" w:eastAsia="Arial" w:hAnsi="Arial"/>
          <w:color w:val="4A4A4A"/>
          <w:sz w:val="22"/>
          <w:szCs w:val="22"/>
        </w:rPr>
        <w:t xml:space="preserve">&lt; 10 days from launch</w:t>
      </w:r>
    </w:p>
    <w:p>
      <w:pPr>
        <w:spacing w:after="200"/>
      </w:pPr>
      <w:r>
        <w:rPr>
          <w:rFonts w:ascii="Arial" w:cs="Arial" w:eastAsia="Arial" w:hAnsi="Arial"/>
          <w:b/>
          <w:bCs/>
          <w:color w:val="1B2A4A"/>
          <w:sz w:val="22"/>
          <w:szCs w:val="22"/>
        </w:rPr>
        <w:t xml:space="preserve">Year 1 net ROI: </w:t>
      </w:r>
      <w:r>
        <w:rPr>
          <w:rFonts w:ascii="Arial" w:cs="Arial" w:eastAsia="Arial" w:hAnsi="Arial"/>
          <w:color w:val="4A4A4A"/>
          <w:sz w:val="22"/>
          <w:szCs w:val="22"/>
        </w:rPr>
        <w:t xml:space="preserve">$95,000+ (revenue recovered minus all costs)</w:t>
      </w:r>
    </w:p>
    <w:p>
      <w:pPr>
        <w:spacing w:after="200"/>
      </w:pPr>
      <w:r>
        <w:rPr>
          <w:rFonts w:ascii="Arial" w:cs="Arial" w:eastAsia="Arial" w:hAnsi="Arial"/>
          <w:b/>
          <w:bCs/>
          <w:color w:val="1B2A4A"/>
          <w:sz w:val="22"/>
          <w:szCs w:val="22"/>
        </w:rPr>
        <w:t xml:space="preserve">ROI multiple: </w:t>
      </w:r>
      <w:r>
        <w:rPr>
          <w:rFonts w:ascii="Arial" w:cs="Arial" w:eastAsia="Arial" w:hAnsi="Arial"/>
          <w:color w:val="4A4A4A"/>
          <w:sz w:val="22"/>
          <w:szCs w:val="22"/>
        </w:rPr>
        <w:t xml:space="preserve">33x return on first-year investment</w:t>
      </w:r>
    </w:p>
    <w:p>
      <w:pPr>
        <w:pBdr>
          <w:bottom w:val="single" w:color="E8541A" w:sz="6" w:space="1"/>
        </w:pBdr>
        <w:spacing w:after="200" w:before="200"/>
      </w:pPr>
    </w:p>
    <w:p>
      <w:pPr>
        <w:pStyle w:val="Heading2"/>
      </w:pPr>
      <w:r>
        <w:rPr>
          <w:color w:val="1B2A4A"/>
        </w:rPr>
        <w:t xml:space="preserve">What the Owner Would Say</w:t>
      </w:r>
    </w:p>
    <w:p>
      <w:pPr>
        <w:spacing w:after="200"/>
      </w:pPr>
    </w:p>
    <w:p>
      <w:pPr>
        <w:spacing w:after="200"/>
        <w:ind w:left="720"/>
      </w:pPr>
      <w:r>
        <w:rPr>
          <w:rFonts w:ascii="Arial" w:cs="Arial" w:eastAsia="Arial" w:hAnsi="Arial"/>
          <w:i/>
          <w:iCs/>
          <w:color w:val="1B2A4A"/>
          <w:sz w:val="22"/>
          <w:szCs w:val="22"/>
        </w:rPr>
        <w:t xml:space="preserve">"I knew we were missing calls. I didn't know it was costing us $8,000 a month. The AI answering system paid for itself in the first week. Now I'm looking at the dashboard every morning and I can see exactly where we stand without asking anyone."</w:t>
      </w:r>
    </w:p>
    <w:p>
      <w:pPr>
        <w:spacing w:after="200"/>
      </w:pPr>
      <w:r>
        <w:rPr>
          <w:rFonts w:ascii="Arial" w:cs="Arial" w:eastAsia="Arial" w:hAnsi="Arial"/>
          <w:color w:val="4A4A4A"/>
          <w:sz w:val="22"/>
          <w:szCs w:val="22"/>
        </w:rPr>
        <w:t xml:space="preserve">(This is a projected testimonial based on typical client sentiment in home services AI implementations. Replace with actual quote after first engagement.)</w:t>
      </w:r>
    </w:p>
    <w:p>
      <w:r>
        <w:br w:type="page"/>
      </w:r>
    </w:p>
    <w:p>
      <w:pPr>
        <w:pStyle w:val="Heading1"/>
      </w:pPr>
      <w:r>
        <w:rPr>
          <w:color w:val="1B2A4A"/>
        </w:rPr>
        <w:t xml:space="preserve">How to Use This Case Study</w:t>
      </w:r>
    </w:p>
    <w:p>
      <w:pPr>
        <w:spacing w:after="200"/>
      </w:pPr>
    </w:p>
    <w:p>
      <w:pPr>
        <w:spacing w:after="200"/>
      </w:pPr>
      <w:r>
        <w:rPr>
          <w:rFonts w:ascii="Arial" w:cs="Arial" w:eastAsia="Arial" w:hAnsi="Arial"/>
          <w:b/>
          <w:bCs/>
          <w:color w:val="1B2A4A"/>
          <w:sz w:val="22"/>
          <w:szCs w:val="22"/>
        </w:rPr>
        <w:t xml:space="preserve">In discovery calls: </w:t>
      </w:r>
      <w:r>
        <w:rPr>
          <w:rFonts w:ascii="Arial" w:cs="Arial" w:eastAsia="Arial" w:hAnsi="Arial"/>
          <w:color w:val="4A4A4A"/>
          <w:sz w:val="22"/>
          <w:szCs w:val="22"/>
        </w:rPr>
        <w:t xml:space="preserve">"Let me show you what this looks like for a plumbing company similar to yours." Walk through the numbers. Ask them to estimate their own missed calls and quote follow-up rate. Let them do the math themselves.</w:t>
      </w:r>
    </w:p>
    <w:p>
      <w:pPr>
        <w:spacing w:after="200"/>
      </w:pPr>
    </w:p>
    <w:p>
      <w:pPr>
        <w:spacing w:after="200"/>
      </w:pPr>
      <w:r>
        <w:rPr>
          <w:rFonts w:ascii="Arial" w:cs="Arial" w:eastAsia="Arial" w:hAnsi="Arial"/>
          <w:b/>
          <w:bCs/>
          <w:color w:val="1B2A4A"/>
          <w:sz w:val="22"/>
          <w:szCs w:val="22"/>
        </w:rPr>
        <w:t xml:space="preserve">In proposals: </w:t>
      </w:r>
      <w:r>
        <w:rPr>
          <w:rFonts w:ascii="Arial" w:cs="Arial" w:eastAsia="Arial" w:hAnsi="Arial"/>
          <w:color w:val="4A4A4A"/>
          <w:sz w:val="22"/>
          <w:szCs w:val="22"/>
        </w:rPr>
        <w:t xml:space="preserve">Include the before/after table as a reference benchmark. Customize the company profile to match their actual data from the discovery call.</w:t>
      </w:r>
    </w:p>
    <w:p>
      <w:pPr>
        <w:spacing w:after="200"/>
      </w:pPr>
    </w:p>
    <w:p>
      <w:pPr>
        <w:spacing w:after="200"/>
      </w:pPr>
      <w:r>
        <w:rPr>
          <w:rFonts w:ascii="Arial" w:cs="Arial" w:eastAsia="Arial" w:hAnsi="Arial"/>
          <w:b/>
          <w:bCs/>
          <w:color w:val="1B2A4A"/>
          <w:sz w:val="22"/>
          <w:szCs w:val="22"/>
        </w:rPr>
        <w:t xml:space="preserve">On LinkedIn: </w:t>
      </w:r>
      <w:r>
        <w:rPr>
          <w:rFonts w:ascii="Arial" w:cs="Arial" w:eastAsia="Arial" w:hAnsi="Arial"/>
          <w:color w:val="4A4A4A"/>
          <w:sz w:val="22"/>
          <w:szCs w:val="22"/>
        </w:rPr>
        <w:t xml:space="preserve">Reference the data points without presenting it as a client case. Say "based on industry benchmarks" not "our client achieved." Be transparent that these are projections until you have real results.</w:t>
      </w:r>
    </w:p>
    <w:p>
      <w:pPr>
        <w:spacing w:after="200"/>
      </w:pPr>
    </w:p>
    <w:p>
      <w:pPr>
        <w:spacing w:after="200"/>
      </w:pPr>
      <w:r>
        <w:rPr>
          <w:rFonts w:ascii="Arial" w:cs="Arial" w:eastAsia="Arial" w:hAnsi="Arial"/>
          <w:b/>
          <w:bCs/>
          <w:color w:val="1B2A4A"/>
          <w:sz w:val="22"/>
          <w:szCs w:val="22"/>
        </w:rPr>
        <w:t xml:space="preserve">After your first real client: </w:t>
      </w:r>
      <w:r>
        <w:rPr>
          <w:rFonts w:ascii="Arial" w:cs="Arial" w:eastAsia="Arial" w:hAnsi="Arial"/>
          <w:color w:val="4A4A4A"/>
          <w:sz w:val="22"/>
          <w:szCs w:val="22"/>
        </w:rPr>
        <w:t xml:space="preserve">Replace this entire document with actual numbers, actual quotes, and the actual company name (with permission). Real results always outperform projections.</w:t>
      </w:r>
    </w:p>
    <w:p>
      <w:pPr>
        <w:spacing w:after="200"/>
      </w:pPr>
    </w:p>
    <w:p>
      <w:pPr>
        <w:pBdr>
          <w:bottom w:val="single" w:color="E8541A" w:sz="6" w:space="1"/>
        </w:pBdr>
        <w:spacing w:after="200" w:before="200"/>
      </w:pPr>
    </w:p>
    <w:p>
      <w:pPr>
        <w:pStyle w:val="Heading3"/>
      </w:pPr>
      <w:r>
        <w:rPr>
          <w:color w:val="E8541A"/>
        </w:rPr>
        <w:t xml:space="preserve">Data Sources for These Projections</w:t>
      </w:r>
    </w:p>
    <w:p>
      <w:pPr>
        <w:pStyle w:val="ListParagraph"/>
        <w:numPr>
          <w:ilvl w:val="0"/>
          <w:numId w:val="2"/>
        </w:numPr>
        <w:spacing w:after="100"/>
      </w:pPr>
      <w:r>
        <w:rPr>
          <w:rFonts w:ascii="Arial" w:cs="Arial" w:eastAsia="Arial" w:hAnsi="Arial"/>
          <w:color w:val="4A4A4A"/>
          <w:sz w:val="20"/>
          <w:szCs w:val="20"/>
        </w:rPr>
        <w:t xml:space="preserve">ServiceTitan industry reports: 35-40% of calls arrive outside business hours</w:t>
      </w:r>
    </w:p>
    <w:p>
      <w:pPr>
        <w:pStyle w:val="ListParagraph"/>
        <w:numPr>
          <w:ilvl w:val="0"/>
          <w:numId w:val="2"/>
        </w:numPr>
        <w:spacing w:after="100"/>
      </w:pPr>
      <w:r>
        <w:rPr>
          <w:rFonts w:ascii="Arial" w:cs="Arial" w:eastAsia="Arial" w:hAnsi="Arial"/>
          <w:color w:val="4A4A4A"/>
          <w:sz w:val="20"/>
          <w:szCs w:val="20"/>
        </w:rPr>
        <w:t xml:space="preserve">Harvard Business Review / InsideSales: leads contacted within 5 minutes are 9x more likely to convert</w:t>
      </w:r>
    </w:p>
    <w:p>
      <w:pPr>
        <w:pStyle w:val="ListParagraph"/>
        <w:numPr>
          <w:ilvl w:val="0"/>
          <w:numId w:val="2"/>
        </w:numPr>
        <w:spacing w:after="100"/>
      </w:pPr>
      <w:r>
        <w:rPr>
          <w:rFonts w:ascii="Arial" w:cs="Arial" w:eastAsia="Arial" w:hAnsi="Arial"/>
          <w:color w:val="4A4A4A"/>
          <w:sz w:val="20"/>
          <w:szCs w:val="20"/>
        </w:rPr>
        <w:t xml:space="preserve">Home services industry average estimate conversion: 30-40% without follow-up, 50-60% with systematic follow-up</w:t>
      </w:r>
    </w:p>
    <w:p>
      <w:pPr>
        <w:pStyle w:val="ListParagraph"/>
        <w:numPr>
          <w:ilvl w:val="0"/>
          <w:numId w:val="2"/>
        </w:numPr>
        <w:spacing w:after="100"/>
      </w:pPr>
      <w:r>
        <w:rPr>
          <w:rFonts w:ascii="Arial" w:cs="Arial" w:eastAsia="Arial" w:hAnsi="Arial"/>
          <w:color w:val="4A4A4A"/>
          <w:sz w:val="20"/>
          <w:szCs w:val="20"/>
        </w:rPr>
        <w:t xml:space="preserve">BLS data: average administrative staff cost in Utah for home services sector</w:t>
      </w:r>
    </w:p>
    <w:p>
      <w:pPr>
        <w:pStyle w:val="ListParagraph"/>
        <w:numPr>
          <w:ilvl w:val="0"/>
          <w:numId w:val="2"/>
        </w:numPr>
        <w:spacing w:after="100"/>
      </w:pPr>
      <w:r>
        <w:rPr>
          <w:rFonts w:ascii="Arial" w:cs="Arial" w:eastAsia="Arial" w:hAnsi="Arial"/>
          <w:color w:val="4A4A4A"/>
          <w:sz w:val="20"/>
          <w:szCs w:val="20"/>
        </w:rPr>
        <w:t xml:space="preserve">Average plumbing job ticket in Salt Lake City metro: $550-$750 (HomeAdvisor/Angi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B2A4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854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2026-04-09T19:07:34.413Z</dcterms:created>
  <dcterms:modified xsi:type="dcterms:W3CDTF">2026-04-09T19:07:34.413Z</dcterms:modified>
</cp:coreProperties>
</file>

<file path=docProps/custom.xml><?xml version="1.0" encoding="utf-8"?>
<Properties xmlns="http://schemas.openxmlformats.org/officeDocument/2006/custom-properties" xmlns:vt="http://schemas.openxmlformats.org/officeDocument/2006/docPropsVTypes"/>
</file>