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80328" w14:textId="77777777" w:rsidR="00144F39" w:rsidRPr="00B417A8" w:rsidRDefault="00144F39" w:rsidP="00144F39">
      <w:pPr>
        <w:rPr>
          <w:rFonts w:ascii="Times New Roman" w:hAnsi="Times New Roman" w:cs="Times New Roman"/>
          <w:b/>
          <w:bCs/>
          <w:sz w:val="22"/>
          <w:szCs w:val="22"/>
          <w:lang w:val="es-CO"/>
        </w:rPr>
      </w:pPr>
      <w:r w:rsidRPr="00B417A8">
        <w:rPr>
          <w:rFonts w:ascii="Times New Roman" w:hAnsi="Times New Roman" w:cs="Times New Roman"/>
          <w:b/>
          <w:bCs/>
          <w:sz w:val="22"/>
          <w:szCs w:val="22"/>
          <w:lang w:val="es-CO"/>
        </w:rPr>
        <w:t>2. Metodología de Reproducción</w:t>
      </w:r>
    </w:p>
    <w:p w14:paraId="02765A9C" w14:textId="2ED96D26" w:rsidR="003C5ACF" w:rsidRPr="00B417A8" w:rsidRDefault="00144F39">
      <w:pPr>
        <w:rPr>
          <w:rFonts w:ascii="Times New Roman" w:hAnsi="Times New Roman" w:cs="Times New Roman"/>
          <w:b/>
          <w:bCs/>
          <w:sz w:val="22"/>
          <w:szCs w:val="22"/>
          <w:lang w:val="es-CO"/>
        </w:rPr>
      </w:pPr>
      <w:r w:rsidRPr="00B417A8">
        <w:rPr>
          <w:rFonts w:ascii="Times New Roman" w:hAnsi="Times New Roman" w:cs="Times New Roman"/>
          <w:b/>
          <w:bCs/>
          <w:sz w:val="22"/>
          <w:szCs w:val="22"/>
          <w:lang w:val="es-CO"/>
        </w:rPr>
        <w:t>Estrategia implementada</w:t>
      </w:r>
    </w:p>
    <w:p w14:paraId="5E3EF759" w14:textId="00C53611" w:rsidR="00B417A8" w:rsidRDefault="00B417A8">
      <w:pPr>
        <w:rPr>
          <w:rFonts w:ascii="Times New Roman" w:hAnsi="Times New Roman" w:cs="Times New Roman"/>
          <w:sz w:val="22"/>
          <w:szCs w:val="22"/>
          <w:lang w:val="es-CO"/>
        </w:rPr>
      </w:pPr>
      <w:r w:rsidRPr="00B417A8">
        <w:rPr>
          <w:rFonts w:ascii="Times New Roman" w:hAnsi="Times New Roman" w:cs="Times New Roman"/>
          <w:sz w:val="22"/>
          <w:szCs w:val="22"/>
          <w:lang w:val="es-CO"/>
        </w:rPr>
        <w:t>Para este avance, la estrategia de reproducción se centró en un solo resultado del artículo, específicamente la Figura 2. Esta figura fue escogida porque resume de forma clara uno de los hallazgos principales del estudio y, al mismo tiempo, permite trabajar con un resultado concreto, tal como lo plantea el proyecto del curso. A partir de esa decisión, el trabajo se organizó en una secuencia simple. Primero se identificaron los archivos necesarios dentro del material de replicación. Después se descargaron y prepararon los datos asociados a la figura seleccionada. Luego se ejecutó el código para reconstruir los resultados y generar una nueva versión de la figura. Finalmente se dejó lista una salida intermedia con los valores obtenidos para facilitar la comparación con lo reportado en el artículo.</w:t>
      </w:r>
    </w:p>
    <w:p w14:paraId="4205F8F8" w14:textId="6C7C3364" w:rsidR="00782C8D" w:rsidRDefault="00782C8D">
      <w:pPr>
        <w:rPr>
          <w:rFonts w:ascii="Times New Roman" w:hAnsi="Times New Roman" w:cs="Times New Roman"/>
          <w:sz w:val="22"/>
          <w:szCs w:val="22"/>
          <w:lang w:val="es-CO"/>
        </w:rPr>
      </w:pPr>
      <w:r w:rsidRPr="00782C8D">
        <w:rPr>
          <w:rFonts w:ascii="Times New Roman" w:hAnsi="Times New Roman" w:cs="Times New Roman"/>
          <w:sz w:val="22"/>
          <w:szCs w:val="22"/>
          <w:lang w:val="es-CO"/>
        </w:rPr>
        <w:t>La metodología seguida no buscó rehacer todo el estudio original, sino avanzar de manera ordenada sobre el resultado escogido. En ese sentido, se trabajó con el código disponible para la Figura 2 y se organizó dentro de la estructura del repositorio del equipo, de modo que el proceso quedara dividido en etapas y no como una sola ejecución aislada. Esto permitió separar mejor la descarga de datos, la generación de resultados y la validación posterior de los valores obtenidos.</w:t>
      </w:r>
    </w:p>
    <w:p w14:paraId="70ADEF09" w14:textId="77777777" w:rsidR="00782C8D" w:rsidRPr="00782C8D" w:rsidRDefault="00782C8D" w:rsidP="00782C8D">
      <w:pPr>
        <w:rPr>
          <w:rFonts w:ascii="Times New Roman" w:hAnsi="Times New Roman" w:cs="Times New Roman"/>
          <w:b/>
          <w:bCs/>
          <w:sz w:val="22"/>
          <w:szCs w:val="22"/>
          <w:lang w:val="es-CO"/>
        </w:rPr>
      </w:pPr>
      <w:r w:rsidRPr="00782C8D">
        <w:rPr>
          <w:rFonts w:ascii="Times New Roman" w:hAnsi="Times New Roman" w:cs="Times New Roman"/>
          <w:b/>
          <w:bCs/>
          <w:sz w:val="22"/>
          <w:szCs w:val="22"/>
          <w:lang w:val="es-CO"/>
        </w:rPr>
        <w:t>Entorno computacional</w:t>
      </w:r>
    </w:p>
    <w:p w14:paraId="5BB82341" w14:textId="77777777" w:rsidR="00782C8D" w:rsidRPr="00782C8D" w:rsidRDefault="00782C8D" w:rsidP="00782C8D">
      <w:pPr>
        <w:rPr>
          <w:rFonts w:ascii="Times New Roman" w:hAnsi="Times New Roman" w:cs="Times New Roman"/>
          <w:sz w:val="22"/>
          <w:szCs w:val="22"/>
          <w:lang w:val="es-CO"/>
        </w:rPr>
      </w:pPr>
      <w:r w:rsidRPr="00782C8D">
        <w:rPr>
          <w:rFonts w:ascii="Times New Roman" w:hAnsi="Times New Roman" w:cs="Times New Roman"/>
          <w:sz w:val="22"/>
          <w:szCs w:val="22"/>
          <w:lang w:val="es-CO"/>
        </w:rPr>
        <w:t>La reproducción se desarrolló en Python. Los archivos revisados muestran el uso de librerías como pandas para manejo de datos, matplotlib para la construcción de la figura, numpy para apoyo en el manejo de arreglos, scipy para el cálculo estadístico y requests para la descarga de archivos desde la fuente original. Además, los scripts usan una configuración interna del proyecto para ubicar los datos de entrada y para guardar las salidas en carpetas separadas de tablas y figuras.</w:t>
      </w:r>
    </w:p>
    <w:p w14:paraId="422D5F89" w14:textId="77777777" w:rsidR="00782C8D" w:rsidRPr="00782C8D" w:rsidRDefault="00782C8D" w:rsidP="00782C8D">
      <w:pPr>
        <w:rPr>
          <w:rFonts w:ascii="Times New Roman" w:hAnsi="Times New Roman" w:cs="Times New Roman"/>
          <w:sz w:val="22"/>
          <w:szCs w:val="22"/>
          <w:lang w:val="es-CO"/>
        </w:rPr>
      </w:pPr>
      <w:r w:rsidRPr="00782C8D">
        <w:rPr>
          <w:rFonts w:ascii="Times New Roman" w:hAnsi="Times New Roman" w:cs="Times New Roman"/>
          <w:sz w:val="22"/>
          <w:szCs w:val="22"/>
          <w:lang w:val="es-CO"/>
        </w:rPr>
        <w:t>Dentro de esta configuración, el archivo principal para generar la réplica toma como entrada un archivo llamado figure2.csv, y guarda como salidas una imagen de la figura replicada y una tabla resumen con los valores calculados. También se emplea un modo de trabajo en matplotlib que permite guardar figuras directamente en archivos, lo cual facilita la ejecución del proceso dentro del repositorio sin depender de una visualización manual en pantalla.</w:t>
      </w:r>
    </w:p>
    <w:p w14:paraId="08270BC7" w14:textId="77777777" w:rsidR="00782C8D" w:rsidRPr="00782C8D" w:rsidRDefault="00782C8D">
      <w:pPr>
        <w:rPr>
          <w:rFonts w:ascii="Times New Roman" w:hAnsi="Times New Roman" w:cs="Times New Roman"/>
          <w:b/>
          <w:bCs/>
          <w:sz w:val="20"/>
          <w:szCs w:val="20"/>
          <w:lang w:val="es-CO"/>
        </w:rPr>
      </w:pPr>
    </w:p>
    <w:sectPr w:rsidR="00782C8D" w:rsidRPr="00782C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5ACF"/>
    <w:rsid w:val="00144F39"/>
    <w:rsid w:val="003C5ACF"/>
    <w:rsid w:val="006B004B"/>
    <w:rsid w:val="00782C8D"/>
    <w:rsid w:val="00B417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F6AE62"/>
  <w15:chartTrackingRefBased/>
  <w15:docId w15:val="{50F3413B-4643-4D5F-98B9-F16EF10695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C5A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C5A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3C5AC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C5AC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C5AC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C5AC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C5AC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C5AC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C5AC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C5AC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C5AC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3C5AC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C5AC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C5AC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C5AC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C5AC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C5AC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C5ACF"/>
    <w:rPr>
      <w:rFonts w:eastAsiaTheme="majorEastAsia" w:cstheme="majorBidi"/>
      <w:color w:val="272727" w:themeColor="text1" w:themeTint="D8"/>
    </w:rPr>
  </w:style>
  <w:style w:type="paragraph" w:styleId="Ttulo">
    <w:name w:val="Title"/>
    <w:basedOn w:val="Normal"/>
    <w:next w:val="Normal"/>
    <w:link w:val="TtuloCar"/>
    <w:uiPriority w:val="10"/>
    <w:qFormat/>
    <w:rsid w:val="003C5A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C5AC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C5AC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C5AC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C5ACF"/>
    <w:pPr>
      <w:spacing w:before="160"/>
      <w:jc w:val="center"/>
    </w:pPr>
    <w:rPr>
      <w:i/>
      <w:iCs/>
      <w:color w:val="404040" w:themeColor="text1" w:themeTint="BF"/>
    </w:rPr>
  </w:style>
  <w:style w:type="character" w:customStyle="1" w:styleId="CitaCar">
    <w:name w:val="Cita Car"/>
    <w:basedOn w:val="Fuentedeprrafopredeter"/>
    <w:link w:val="Cita"/>
    <w:uiPriority w:val="29"/>
    <w:rsid w:val="003C5ACF"/>
    <w:rPr>
      <w:i/>
      <w:iCs/>
      <w:color w:val="404040" w:themeColor="text1" w:themeTint="BF"/>
    </w:rPr>
  </w:style>
  <w:style w:type="paragraph" w:styleId="Prrafodelista">
    <w:name w:val="List Paragraph"/>
    <w:basedOn w:val="Normal"/>
    <w:uiPriority w:val="34"/>
    <w:qFormat/>
    <w:rsid w:val="003C5ACF"/>
    <w:pPr>
      <w:ind w:left="720"/>
      <w:contextualSpacing/>
    </w:pPr>
  </w:style>
  <w:style w:type="character" w:styleId="nfasisintenso">
    <w:name w:val="Intense Emphasis"/>
    <w:basedOn w:val="Fuentedeprrafopredeter"/>
    <w:uiPriority w:val="21"/>
    <w:qFormat/>
    <w:rsid w:val="003C5ACF"/>
    <w:rPr>
      <w:i/>
      <w:iCs/>
      <w:color w:val="0F4761" w:themeColor="accent1" w:themeShade="BF"/>
    </w:rPr>
  </w:style>
  <w:style w:type="paragraph" w:styleId="Citadestacada">
    <w:name w:val="Intense Quote"/>
    <w:basedOn w:val="Normal"/>
    <w:next w:val="Normal"/>
    <w:link w:val="CitadestacadaCar"/>
    <w:uiPriority w:val="30"/>
    <w:qFormat/>
    <w:rsid w:val="003C5A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C5ACF"/>
    <w:rPr>
      <w:i/>
      <w:iCs/>
      <w:color w:val="0F4761" w:themeColor="accent1" w:themeShade="BF"/>
    </w:rPr>
  </w:style>
  <w:style w:type="character" w:styleId="Referenciaintensa">
    <w:name w:val="Intense Reference"/>
    <w:basedOn w:val="Fuentedeprrafopredeter"/>
    <w:uiPriority w:val="32"/>
    <w:qFormat/>
    <w:rsid w:val="003C5AC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TotalTime>
  <Pages>1</Pages>
  <Words>355</Words>
  <Characters>1945</Characters>
  <Application>Microsoft Office Word</Application>
  <DocSecurity>0</DocSecurity>
  <Lines>27</Lines>
  <Paragraphs>9</Paragraphs>
  <ScaleCrop>false</ScaleCrop>
  <Company/>
  <LinksUpToDate>false</LinksUpToDate>
  <CharactersWithSpaces>2291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EXT CRISTIAN FELIPE MUÑOZ GUERRERO</dc:creator>
  <cp:keywords/>
  <dc:description/>
  <cp:lastModifiedBy>EXT CRISTIAN FELIPE MUÑOZ GUERRERO</cp:lastModifiedBy>
  <cp:revision>4</cp:revision>
  <dcterms:created xsi:type="dcterms:W3CDTF">2026-03-11T01:19:00Z</dcterms:created>
  <dcterms:modified xsi:type="dcterms:W3CDTF">2026-03-11T01:34:00Z</dcterms:modified>
</cp:coreProperties>
</file>