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IT338 - Web Development - Week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 2019 - J. deBettencourt PhD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Discussion Notes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extends understanding of Web Applications starting from Full-Stack Server-Side Rendered Sites, progressing to various Client-Side Rendered JAM-stack (JAM: Javascript, APIs, Markup) applications using XHR/Ajax, REST, and GraphQL backend services, and culminating in the use of stored client-side serverless Progressive Web Applications.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prototypical Full-Stack application discussed is a Node.js, Express.JS, and MongoDB (or other database) type application, with a UI built with HTML5, CSS3, and JS/ES. This is also a server-side configuration (basically less any UI component) that can provide XHR, REST, and even support GraphQL services.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and testing of class-related applications will involve use of standard Javascript, Javascript libraries, and Javascript application frameworks (e.g. React), and requiring familiarity with HTML5 and CSS3 (and related responsive design styling frameworks).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activities will require use of various toolchains, generally requiring a local and/or online IDE (e.g. local: Visual Studio Code; online: Codeanywhere.com), Github support, Node.js integration for development and testing; and access to production server platforms (e.g. Heroku, AWS,  Google, Surge, Netlify, etc.).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local tools and sandbox environments can also be used productively in this course; these include your own code-runners to test JavaScript and HTML/CSS snippets, and online tools like JSFiddle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https://jsfiddle.net/</w:t>
        </w:r>
      </w:hyperlink>
      <w:r w:rsidDel="00000000" w:rsidR="00000000" w:rsidRPr="00000000">
        <w:rPr>
          <w:rtl w:val="0"/>
        </w:rPr>
        <w:t xml:space="preserve">), CodePen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rtl w:val="0"/>
        </w:rPr>
        <w:t xml:space="preserve">) and others (Google: ‘jsfiddle alternatives’ for more options).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Chrome, Firefox, or Edge developer tools is required, especially in regards to PWA (Progressive Web Applications).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React CLI, we will use the GatsbyJS CLI to create example Web Applications/PWAs; GatsbyJS also requires understanding of GraphQL and the use of Gatsby plug-ins for data access and acquisition (similar to REST APIs).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class activities with a development or implementation component must be supported with a public Github repository managed by the student.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 to encounter coding errors, typos, misconfigurations and sometimes package compatibility problems within assignments; resolving these types of problems and breaking changes is part of the course experience.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local web server option for local testing is the Web Server for Chrome extension. The Github source is at: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https://github.com/kzahel/web-server-chrome</w:t>
        </w:r>
      </w:hyperlink>
      <w:r w:rsidDel="00000000" w:rsidR="00000000" w:rsidRPr="00000000">
        <w:rPr>
          <w:rtl w:val="0"/>
        </w:rPr>
        <w:t xml:space="preserve">  and the webstore link: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https://chrome.google.com/webstore/detail/web-server-for-chrome/ofhbbkphhbklhfoeikjpcbhemlocgigb?hl=en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IT338 - Web Development - Week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toolchains and services; personal development workflow 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your own set of tools, systems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installation and configuration; maybe try a Gist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‘script runners’ and developer ‘sandboxes’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simple script runners presented to class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one or more of the online JS tools (JSfiddle, Codepen, etc.)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use and example programs (Word.doc &amp; screenshots)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reintroduction: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https://developer.mozilla.org/en-US/docs/Web/JavaScript/A_re-introduction_to_JavaScript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through reintroduction tutorial to understand new JS capabilities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Fetch Web API working; Information in MDN Client-Side web APIs: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https://developer.mozilla.org/en-US/docs/Learn/JavaScript/Client-side_web_APIs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what it takes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Account; Github pages web-site; Github pages repository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(Use) Github Account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pages web-site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repository workflow approach to updating/modifying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your workflow (continue to use throughout the quarter)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Localhost Web Server instance(s)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one or more local web-servers capable of serving static pages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easiest is Web Server for Chrome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also have local installs of Apache or Nginx, for example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also have a server instance installed through an IDE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installation, configuration, and use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IT338 - Web Development - Week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Web Development - Mozilla Developer Network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Simple Server - Getting started - Nodejs.org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https://nodejs.org/en/docs/guides/getting-started-guide/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Documentation - Nodejs.org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https://nodejs.org/en/docs/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W3Schools.com Node.js Tutorials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https://www.w3schools.com/nodejs/default.asp</w:t>
        </w:r>
      </w:hyperlink>
      <w:r w:rsidDel="00000000" w:rsidR="00000000" w:rsidRPr="00000000">
        <w:rPr>
          <w:rtl w:val="0"/>
        </w:rPr>
        <w:t xml:space="preserve">  (W3Schools Tutorials are sometimes more elementary than similar tutorials at MDN)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Pages: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EcmaScript Standard: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https://tc39.github.io/ecma262/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(Browser) Compatibility: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https://caniuse.com/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https://kangax.github.io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Standards Groups/Resources: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Web Hypertext Application Technology Working Group (WHATWG): 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https://whatwg.org/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HTML Living Standard: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https://html.spec.whatwg.org/multipage/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Some Additional Tech/Tech Tracking/Trending/Review/Discussion Sites 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BuiltWith: </w:t>
      </w:r>
      <w:hyperlink r:id="rId22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https://trends.builtwith.com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W3Techs: </w:t>
      </w:r>
      <w:hyperlink r:id="rId23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https://w3techs.com/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Google Trends: </w:t>
      </w:r>
      <w:hyperlink r:id="rId24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https://trends.google.com/trends/?geo=US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The State Of JS: </w:t>
      </w:r>
      <w:hyperlink r:id="rId25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https://stateofjs.com/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Medium: </w:t>
      </w:r>
      <w:hyperlink r:id="rId26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https://medium.com/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Google Developers: </w:t>
      </w:r>
      <w:hyperlink r:id="rId27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https://developers.google.com/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Amazon Web Services: </w:t>
      </w:r>
      <w:hyperlink r:id="rId28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https://aws.amazon.com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Codeanywhere: </w:t>
      </w:r>
      <w:hyperlink r:id="rId29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https://codeanywhere.com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Github: </w:t>
      </w:r>
      <w:hyperlink r:id="rId30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Visual Studio Code: </w:t>
      </w:r>
      <w:hyperlink r:id="rId31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Jamstack: </w:t>
      </w:r>
      <w:hyperlink r:id="rId32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https://jamstack.org/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Gatsby: </w:t>
      </w:r>
      <w:hyperlink r:id="rId33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https://www.gatsbyjs.org/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GraphQL: </w:t>
      </w:r>
      <w:hyperlink r:id="rId34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https://graphql.org/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Nginx: </w:t>
      </w:r>
      <w:hyperlink r:id="rId35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http://nginx.org/en/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React: </w:t>
      </w:r>
      <w:hyperlink r:id="rId36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Progressive Web Apps: </w:t>
      </w:r>
      <w:hyperlink r:id="rId37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https://developer.mozilla.org/en-US/docs/Web/Progressive_web_apps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Node/ExpressJS: </w:t>
      </w:r>
      <w:hyperlink r:id="rId38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https://developer.mozilla.org/en-US/docs/Learn/Server-side/Express_Nodejs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NodeJS(without a framework example): </w:t>
      </w:r>
      <w:hyperlink r:id="rId39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https://developer.mozilla.org/en-US/docs/Learn/Server-side/Node_server_without_framework</w:t>
        </w:r>
      </w:hyperlink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hatwg.org/" TargetMode="External"/><Relationship Id="rId22" Type="http://schemas.openxmlformats.org/officeDocument/2006/relationships/hyperlink" Target="https://trends.builtwith.com" TargetMode="External"/><Relationship Id="rId21" Type="http://schemas.openxmlformats.org/officeDocument/2006/relationships/hyperlink" Target="https://html.spec.whatwg.org/multipage/" TargetMode="External"/><Relationship Id="rId24" Type="http://schemas.openxmlformats.org/officeDocument/2006/relationships/hyperlink" Target="https://trends.google.com/trends/?geo=US" TargetMode="External"/><Relationship Id="rId23" Type="http://schemas.openxmlformats.org/officeDocument/2006/relationships/hyperlink" Target="https://w3tech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rome.google.com/webstore/detail/web-server-for-chrome/ofhbbkphhbklhfoeikjpcbhemlocgigb?hl=en" TargetMode="External"/><Relationship Id="rId26" Type="http://schemas.openxmlformats.org/officeDocument/2006/relationships/hyperlink" Target="https://medium.com/" TargetMode="External"/><Relationship Id="rId25" Type="http://schemas.openxmlformats.org/officeDocument/2006/relationships/hyperlink" Target="https://stateofjs.com/" TargetMode="External"/><Relationship Id="rId28" Type="http://schemas.openxmlformats.org/officeDocument/2006/relationships/hyperlink" Target="https://aws.amazon.com" TargetMode="External"/><Relationship Id="rId27" Type="http://schemas.openxmlformats.org/officeDocument/2006/relationships/hyperlink" Target="https://developers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jsfiddle.net/" TargetMode="External"/><Relationship Id="rId29" Type="http://schemas.openxmlformats.org/officeDocument/2006/relationships/hyperlink" Target="https://codeanywhere.com" TargetMode="External"/><Relationship Id="rId7" Type="http://schemas.openxmlformats.org/officeDocument/2006/relationships/hyperlink" Target="https://codepen.io/" TargetMode="External"/><Relationship Id="rId8" Type="http://schemas.openxmlformats.org/officeDocument/2006/relationships/hyperlink" Target="https://github.com/kzahel/web-server-chrome" TargetMode="External"/><Relationship Id="rId31" Type="http://schemas.openxmlformats.org/officeDocument/2006/relationships/hyperlink" Target="https://code.visualstudio.com/" TargetMode="External"/><Relationship Id="rId30" Type="http://schemas.openxmlformats.org/officeDocument/2006/relationships/hyperlink" Target="https://github.com" TargetMode="External"/><Relationship Id="rId11" Type="http://schemas.openxmlformats.org/officeDocument/2006/relationships/hyperlink" Target="https://developer.mozilla.org/en-US/docs/Learn/JavaScript/Client-side_web_APIs" TargetMode="External"/><Relationship Id="rId33" Type="http://schemas.openxmlformats.org/officeDocument/2006/relationships/hyperlink" Target="https://www.gatsbyjs.org/" TargetMode="External"/><Relationship Id="rId10" Type="http://schemas.openxmlformats.org/officeDocument/2006/relationships/hyperlink" Target="https://developer.mozilla.org/en-US/docs/Web/JavaScript/A_re-introduction_to_JavaScript" TargetMode="External"/><Relationship Id="rId32" Type="http://schemas.openxmlformats.org/officeDocument/2006/relationships/hyperlink" Target="https://jamstack.org/" TargetMode="External"/><Relationship Id="rId13" Type="http://schemas.openxmlformats.org/officeDocument/2006/relationships/hyperlink" Target="https://nodejs.org/en/docs/guides/getting-started-guide/" TargetMode="External"/><Relationship Id="rId35" Type="http://schemas.openxmlformats.org/officeDocument/2006/relationships/hyperlink" Target="http://nginx.org/en/" TargetMode="External"/><Relationship Id="rId12" Type="http://schemas.openxmlformats.org/officeDocument/2006/relationships/hyperlink" Target="https://developer.mozilla.org/en-US/docs/Learn" TargetMode="External"/><Relationship Id="rId34" Type="http://schemas.openxmlformats.org/officeDocument/2006/relationships/hyperlink" Target="https://graphql.org/" TargetMode="External"/><Relationship Id="rId15" Type="http://schemas.openxmlformats.org/officeDocument/2006/relationships/hyperlink" Target="https://www.w3schools.com/nodejs/default.asp" TargetMode="External"/><Relationship Id="rId37" Type="http://schemas.openxmlformats.org/officeDocument/2006/relationships/hyperlink" Target="https://developer.mozilla.org/en-US/docs/Web/Progressive_web_apps" TargetMode="External"/><Relationship Id="rId14" Type="http://schemas.openxmlformats.org/officeDocument/2006/relationships/hyperlink" Target="https://nodejs.org/en/docs/" TargetMode="External"/><Relationship Id="rId36" Type="http://schemas.openxmlformats.org/officeDocument/2006/relationships/hyperlink" Target="https://reactjs.org/" TargetMode="External"/><Relationship Id="rId17" Type="http://schemas.openxmlformats.org/officeDocument/2006/relationships/hyperlink" Target="https://tc39.github.io/ecma262/" TargetMode="External"/><Relationship Id="rId39" Type="http://schemas.openxmlformats.org/officeDocument/2006/relationships/hyperlink" Target="https://developer.mozilla.org/en-US/docs/Learn/Server-side/Node_server_without_framework" TargetMode="External"/><Relationship Id="rId16" Type="http://schemas.openxmlformats.org/officeDocument/2006/relationships/hyperlink" Target="https://pages.github.com/" TargetMode="External"/><Relationship Id="rId38" Type="http://schemas.openxmlformats.org/officeDocument/2006/relationships/hyperlink" Target="https://developer.mozilla.org/en-US/docs/Learn/Server-side/Express_Nodejs" TargetMode="External"/><Relationship Id="rId19" Type="http://schemas.openxmlformats.org/officeDocument/2006/relationships/hyperlink" Target="https://kangax.github.io" TargetMode="External"/><Relationship Id="rId18" Type="http://schemas.openxmlformats.org/officeDocument/2006/relationships/hyperlink" Target="https://canius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