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word/header2.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pPr>
    </w:p>
    <w:p>
      <w:pPr>
        <w:pStyle w:val="BodyText"/>
      </w:pPr>
    </w:p>
    <w:p>
      <w:pPr>
        <w:pStyle w:val="BodyText"/>
        <w:spacing w:before="23"/>
      </w:pPr>
    </w:p>
    <w:p>
      <w:pPr>
        <w:pStyle w:val="Title"/>
      </w:pPr>
      <w:r>
        <w:rPr>
          <w:w w:val="120"/>
        </w:rPr>
        <w:t>CONTRACT</w:t>
      </w:r>
      <w:r>
        <w:rPr>
          <w:spacing w:val="14"/>
          <w:w w:val="120"/>
        </w:rPr>
        <w:t> </w:t>
      </w:r>
      <w:r>
        <w:rPr>
          <w:w w:val="120"/>
        </w:rPr>
        <w:t>OF</w:t>
      </w:r>
      <w:r>
        <w:rPr>
          <w:spacing w:val="15"/>
          <w:w w:val="120"/>
        </w:rPr>
        <w:t> </w:t>
      </w:r>
      <w:r>
        <w:rPr>
          <w:spacing w:val="-2"/>
          <w:w w:val="120"/>
        </w:rPr>
        <w:t>LEASE</w:t>
      </w:r>
    </w:p>
    <w:p>
      <w:pPr>
        <w:pStyle w:val="BodyText"/>
        <w:spacing w:before="173"/>
        <w:rPr>
          <w:b/>
        </w:rPr>
      </w:pPr>
    </w:p>
    <w:p>
      <w:pPr>
        <w:pStyle w:val="BodyText"/>
        <w:ind w:left="619"/>
        <w:jc w:val="both"/>
      </w:pPr>
      <w:r>
        <w:rPr>
          <w:w w:val="120"/>
        </w:rPr>
        <w:t>KNOW</w:t>
      </w:r>
      <w:r>
        <w:rPr>
          <w:spacing w:val="-14"/>
          <w:w w:val="120"/>
        </w:rPr>
        <w:t> </w:t>
      </w:r>
      <w:r>
        <w:rPr>
          <w:w w:val="120"/>
        </w:rPr>
        <w:t>ALL</w:t>
      </w:r>
      <w:r>
        <w:rPr>
          <w:spacing w:val="-7"/>
          <w:w w:val="120"/>
        </w:rPr>
        <w:t> </w:t>
      </w:r>
      <w:r>
        <w:rPr>
          <w:w w:val="120"/>
        </w:rPr>
        <w:t>MEN</w:t>
      </w:r>
      <w:r>
        <w:rPr>
          <w:spacing w:val="-7"/>
          <w:w w:val="120"/>
        </w:rPr>
        <w:t> </w:t>
      </w:r>
      <w:r>
        <w:rPr>
          <w:w w:val="120"/>
        </w:rPr>
        <w:t>BY</w:t>
      </w:r>
      <w:r>
        <w:rPr>
          <w:spacing w:val="-4"/>
          <w:w w:val="120"/>
        </w:rPr>
        <w:t> </w:t>
      </w:r>
      <w:r>
        <w:rPr>
          <w:w w:val="120"/>
        </w:rPr>
        <w:t>THESE</w:t>
      </w:r>
      <w:r>
        <w:rPr>
          <w:spacing w:val="-5"/>
          <w:w w:val="120"/>
        </w:rPr>
        <w:t> </w:t>
      </w:r>
      <w:r>
        <w:rPr>
          <w:spacing w:val="-2"/>
          <w:w w:val="120"/>
        </w:rPr>
        <w:t>PRESENTS:</w:t>
      </w:r>
    </w:p>
    <w:p>
      <w:pPr>
        <w:pStyle w:val="BodyText"/>
      </w:pPr>
    </w:p>
    <w:p>
      <w:pPr>
        <w:pStyle w:val="BodyText"/>
        <w:spacing w:before="14"/>
      </w:pPr>
    </w:p>
    <w:p>
      <w:pPr>
        <w:pStyle w:val="BodyText"/>
        <w:tabs>
          <w:tab w:pos="6681" w:val="left" w:leader="none"/>
          <w:tab w:pos="9460" w:val="left" w:leader="none"/>
        </w:tabs>
        <w:spacing w:line="237" w:lineRule="auto"/>
        <w:ind w:left="619" w:right="198"/>
        <w:jc w:val="both"/>
      </w:pPr>
      <w:r>
        <w:rPr/>
        <w:t>This</w:t>
      </w:r>
      <w:r>
        <w:rPr>
          <w:spacing w:val="40"/>
        </w:rPr>
        <w:t> </w:t>
      </w:r>
      <w:r>
        <w:rPr/>
        <w:t>Contract</w:t>
      </w:r>
      <w:r>
        <w:rPr>
          <w:spacing w:val="40"/>
        </w:rPr>
        <w:t> </w:t>
      </w:r>
      <w:r>
        <w:rPr/>
        <w:t>of</w:t>
      </w:r>
      <w:r>
        <w:rPr>
          <w:spacing w:val="40"/>
        </w:rPr>
        <w:t> </w:t>
      </w:r>
      <w:r>
        <w:rPr/>
        <w:t>Lease</w:t>
      </w:r>
      <w:r>
        <w:rPr>
          <w:spacing w:val="40"/>
        </w:rPr>
        <w:t> </w:t>
      </w:r>
      <w:r>
        <w:rPr/>
        <w:t>is</w:t>
      </w:r>
      <w:r>
        <w:rPr>
          <w:spacing w:val="40"/>
        </w:rPr>
        <w:t> </w:t>
      </w:r>
      <w:r>
        <w:rPr/>
        <w:t>made</w:t>
      </w:r>
      <w:r>
        <w:rPr>
          <w:spacing w:val="40"/>
        </w:rPr>
        <w:t> </w:t>
      </w:r>
      <w:r>
        <w:rPr/>
        <w:t>and</w:t>
      </w:r>
      <w:r>
        <w:rPr>
          <w:spacing w:val="40"/>
        </w:rPr>
        <w:t> </w:t>
      </w:r>
      <w:r>
        <w:rPr/>
        <w:t>executed</w:t>
      </w:r>
      <w:r>
        <w:rPr>
          <w:spacing w:val="40"/>
        </w:rPr>
        <w:t> </w:t>
      </w:r>
      <w:r>
        <w:rPr/>
        <w:t>this</w:t>
      </w:r>
      <w:r>
        <w:rPr>
          <w:spacing w:val="36"/>
        </w:rPr>
        <w:t> </w:t>
      </w:r>
      <w:r>
        <w:rPr>
          <w:u w:val="single"/>
        </w:rPr>
        <w:tab/>
      </w:r>
      <w:r>
        <w:rPr>
          <w:spacing w:val="40"/>
        </w:rPr>
        <w:t> </w:t>
      </w:r>
      <w:r>
        <w:rPr/>
        <w:t>in</w:t>
      </w:r>
      <w:r>
        <w:rPr>
          <w:spacing w:val="36"/>
        </w:rPr>
        <w:t> </w:t>
      </w:r>
      <w:r>
        <w:rPr>
          <w:u w:val="single"/>
        </w:rPr>
        <w:tab/>
      </w:r>
      <w:r>
        <w:rPr/>
        <w:t> by </w:t>
      </w:r>
      <w:r>
        <w:rPr/>
        <w:t>and </w:t>
      </w:r>
      <w:r>
        <w:rPr>
          <w:spacing w:val="-2"/>
        </w:rPr>
        <w:t>between:</w:t>
      </w:r>
    </w:p>
    <w:p>
      <w:pPr>
        <w:pStyle w:val="BodyText"/>
      </w:pPr>
    </w:p>
    <w:p>
      <w:pPr>
        <w:pStyle w:val="BodyText"/>
      </w:pPr>
    </w:p>
    <w:p>
      <w:pPr>
        <w:pStyle w:val="BodyText"/>
        <w:spacing w:before="15"/>
      </w:pPr>
    </w:p>
    <w:p>
      <w:pPr>
        <w:pStyle w:val="BodyText"/>
        <w:spacing w:before="1"/>
        <w:ind w:left="619" w:right="198" w:firstLine="720"/>
        <w:jc w:val="both"/>
        <w:rPr>
          <w:b/>
        </w:rPr>
      </w:pPr>
      <w:r>
        <w:rPr/>
        <w:t>INSPIRE</w:t>
      </w:r>
      <w:r>
        <w:rPr>
          <w:spacing w:val="-4"/>
        </w:rPr>
        <w:t> </w:t>
      </w:r>
      <w:r>
        <w:rPr/>
        <w:t>HOLDINGS</w:t>
      </w:r>
      <w:r>
        <w:rPr>
          <w:spacing w:val="-4"/>
        </w:rPr>
        <w:t> </w:t>
      </w:r>
      <w:r>
        <w:rPr/>
        <w:t>INC.,</w:t>
      </w:r>
      <w:r>
        <w:rPr>
          <w:spacing w:val="-4"/>
        </w:rPr>
        <w:t> </w:t>
      </w:r>
      <w:r>
        <w:rPr/>
        <w:t>a</w:t>
      </w:r>
      <w:r>
        <w:rPr>
          <w:spacing w:val="-4"/>
        </w:rPr>
        <w:t> </w:t>
      </w:r>
      <w:r>
        <w:rPr/>
        <w:t>corporation</w:t>
      </w:r>
      <w:r>
        <w:rPr>
          <w:spacing w:val="-4"/>
        </w:rPr>
        <w:t> </w:t>
      </w:r>
      <w:r>
        <w:rPr/>
        <w:t>duly</w:t>
      </w:r>
      <w:r>
        <w:rPr>
          <w:spacing w:val="-4"/>
        </w:rPr>
        <w:t> </w:t>
      </w:r>
      <w:r>
        <w:rPr/>
        <w:t>organized</w:t>
      </w:r>
      <w:r>
        <w:rPr>
          <w:spacing w:val="-4"/>
        </w:rPr>
        <w:t> </w:t>
      </w:r>
      <w:r>
        <w:rPr/>
        <w:t>and</w:t>
      </w:r>
      <w:r>
        <w:rPr>
          <w:spacing w:val="-4"/>
        </w:rPr>
        <w:t> </w:t>
      </w:r>
      <w:r>
        <w:rPr/>
        <w:t>existing</w:t>
      </w:r>
      <w:r>
        <w:rPr>
          <w:spacing w:val="-4"/>
        </w:rPr>
        <w:t> </w:t>
      </w:r>
      <w:r>
        <w:rPr/>
        <w:t>under</w:t>
      </w:r>
      <w:r>
        <w:rPr>
          <w:spacing w:val="-4"/>
        </w:rPr>
        <w:t> </w:t>
      </w:r>
      <w:r>
        <w:rPr/>
        <w:t>the</w:t>
      </w:r>
      <w:r>
        <w:rPr>
          <w:spacing w:val="-5"/>
        </w:rPr>
        <w:t> </w:t>
      </w:r>
      <w:r>
        <w:rPr/>
        <w:t>laws</w:t>
      </w:r>
      <w:r>
        <w:rPr>
          <w:spacing w:val="-4"/>
        </w:rPr>
        <w:t> </w:t>
      </w:r>
      <w:r>
        <w:rPr/>
        <w:t>of</w:t>
      </w:r>
      <w:r>
        <w:rPr>
          <w:spacing w:val="-4"/>
        </w:rPr>
        <w:t> </w:t>
      </w:r>
      <w:r>
        <w:rPr/>
        <w:t>the Republic of the Philippines with principal office at 6</w:t>
      </w:r>
      <w:r>
        <w:rPr>
          <w:vertAlign w:val="superscript"/>
        </w:rPr>
        <w:t>th</w:t>
      </w:r>
      <w:r>
        <w:rPr>
          <w:vertAlign w:val="baseline"/>
        </w:rPr>
        <w:t> Floor, Alliance Global Tower, 11</w:t>
      </w:r>
      <w:r>
        <w:rPr>
          <w:vertAlign w:val="superscript"/>
        </w:rPr>
        <w:t>th</w:t>
      </w:r>
      <w:r>
        <w:rPr>
          <w:vertAlign w:val="baseline"/>
        </w:rPr>
        <w:t> Avenue, corner 36</w:t>
      </w:r>
      <w:r>
        <w:rPr>
          <w:vertAlign w:val="superscript"/>
        </w:rPr>
        <w:t>th</w:t>
      </w:r>
      <w:r>
        <w:rPr>
          <w:vertAlign w:val="baseline"/>
        </w:rPr>
        <w:t> Street, Bonifacio Global City, Taguig, represented by its Chief Executive Officer, </w:t>
      </w:r>
      <w:r>
        <w:rPr>
          <w:b/>
          <w:vertAlign w:val="baseline"/>
        </w:rPr>
        <w:t>PATRICK PEREZ, </w:t>
      </w:r>
      <w:r>
        <w:rPr>
          <w:vertAlign w:val="baseline"/>
        </w:rPr>
        <w:t>herein referred to as the </w:t>
      </w:r>
      <w:r>
        <w:rPr>
          <w:b/>
          <w:vertAlign w:val="baseline"/>
        </w:rPr>
        <w:t>“LESSOR”;</w:t>
      </w:r>
    </w:p>
    <w:p>
      <w:pPr>
        <w:pStyle w:val="BodyText"/>
        <w:spacing w:before="7"/>
        <w:rPr>
          <w:b/>
        </w:rPr>
      </w:pPr>
    </w:p>
    <w:p>
      <w:pPr>
        <w:pStyle w:val="BodyText"/>
        <w:ind w:left="428"/>
        <w:jc w:val="center"/>
      </w:pPr>
      <w:r>
        <w:rPr>
          <w:spacing w:val="-2"/>
          <w:w w:val="110"/>
        </w:rPr>
        <w:t>-</w:t>
      </w:r>
      <w:r>
        <w:rPr>
          <w:spacing w:val="-4"/>
          <w:w w:val="110"/>
        </w:rPr>
        <w:t>and-</w:t>
      </w:r>
    </w:p>
    <w:p>
      <w:pPr>
        <w:pStyle w:val="BodyText"/>
        <w:tabs>
          <w:tab w:pos="4886" w:val="left" w:leader="none"/>
          <w:tab w:pos="5811" w:val="left" w:leader="none"/>
          <w:tab w:pos="8721" w:val="left" w:leader="none"/>
        </w:tabs>
        <w:spacing w:line="242" w:lineRule="auto" w:before="266"/>
        <w:ind w:left="619" w:right="198" w:firstLine="667"/>
        <w:jc w:val="both"/>
        <w:rPr>
          <w:b/>
        </w:rPr>
      </w:pPr>
      <w:r>
        <w:rPr>
          <w:u w:val="single"/>
        </w:rPr>
        <w:tab/>
      </w:r>
      <w:r>
        <w:rPr/>
        <w:t>,</w:t>
      </w:r>
      <w:r>
        <w:rPr>
          <w:spacing w:val="80"/>
        </w:rPr>
        <w:t> </w:t>
      </w:r>
      <w:r>
        <w:rPr/>
        <w:t>of</w:t>
      </w:r>
      <w:r>
        <w:rPr>
          <w:spacing w:val="80"/>
        </w:rPr>
        <w:t> </w:t>
      </w:r>
      <w:r>
        <w:rPr/>
        <w:t>legal</w:t>
      </w:r>
      <w:r>
        <w:rPr>
          <w:spacing w:val="80"/>
        </w:rPr>
        <w:t> </w:t>
      </w:r>
      <w:r>
        <w:rPr/>
        <w:t>age,</w:t>
      </w:r>
      <w:r>
        <w:rPr>
          <w:spacing w:val="108"/>
        </w:rPr>
        <w:t> </w:t>
      </w:r>
      <w:r>
        <w:rPr>
          <w:u w:val="single"/>
        </w:rPr>
        <w:tab/>
      </w:r>
      <w:r>
        <w:rPr/>
        <w:t>, with </w:t>
      </w:r>
      <w:r>
        <w:rPr/>
        <w:t>present residential address at </w:t>
      </w:r>
      <w:r>
        <w:rPr>
          <w:u w:val="single"/>
        </w:rPr>
        <w:tab/>
        <w:tab/>
      </w:r>
      <w:r>
        <w:rPr/>
        <w:t>, herein referred to as the </w:t>
      </w:r>
      <w:r>
        <w:rPr>
          <w:b/>
        </w:rPr>
        <w:t>“LESSEE”;</w:t>
      </w:r>
    </w:p>
    <w:p>
      <w:pPr>
        <w:pStyle w:val="BodyText"/>
        <w:rPr>
          <w:b/>
        </w:rPr>
      </w:pPr>
    </w:p>
    <w:p>
      <w:pPr>
        <w:pStyle w:val="BodyText"/>
        <w:spacing w:before="14"/>
        <w:rPr>
          <w:b/>
        </w:rPr>
      </w:pPr>
    </w:p>
    <w:p>
      <w:pPr>
        <w:pStyle w:val="BodyText"/>
        <w:ind w:left="1411" w:right="326"/>
        <w:jc w:val="center"/>
      </w:pPr>
      <w:r>
        <w:rPr>
          <w:color w:val="000007"/>
          <w:spacing w:val="-2"/>
        </w:rPr>
        <w:t>WITNESSETH:</w:t>
      </w:r>
    </w:p>
    <w:p>
      <w:pPr>
        <w:pStyle w:val="BodyText"/>
        <w:spacing w:before="10"/>
      </w:pPr>
    </w:p>
    <w:p>
      <w:pPr>
        <w:pStyle w:val="BodyText"/>
        <w:spacing w:line="242" w:lineRule="auto"/>
        <w:ind w:left="719" w:right="321" w:firstLine="720"/>
        <w:jc w:val="both"/>
      </w:pPr>
      <w:r>
        <w:rPr>
          <w:color w:val="000007"/>
          <w:spacing w:val="-4"/>
        </w:rPr>
        <w:t>WHEREAS,</w:t>
      </w:r>
      <w:r>
        <w:rPr>
          <w:color w:val="000007"/>
          <w:spacing w:val="-5"/>
        </w:rPr>
        <w:t> </w:t>
      </w:r>
      <w:r>
        <w:rPr>
          <w:color w:val="000007"/>
          <w:spacing w:val="-4"/>
        </w:rPr>
        <w:t>the</w:t>
      </w:r>
      <w:r>
        <w:rPr>
          <w:color w:val="000007"/>
          <w:spacing w:val="-5"/>
        </w:rPr>
        <w:t> </w:t>
      </w:r>
      <w:r>
        <w:rPr>
          <w:color w:val="000007"/>
          <w:spacing w:val="-4"/>
        </w:rPr>
        <w:t>LESSOR</w:t>
      </w:r>
      <w:r>
        <w:rPr>
          <w:color w:val="000007"/>
          <w:spacing w:val="-5"/>
        </w:rPr>
        <w:t> </w:t>
      </w:r>
      <w:r>
        <w:rPr>
          <w:color w:val="000007"/>
          <w:spacing w:val="-4"/>
        </w:rPr>
        <w:t>has</w:t>
      </w:r>
      <w:r>
        <w:rPr>
          <w:color w:val="000007"/>
          <w:spacing w:val="-5"/>
        </w:rPr>
        <w:t> </w:t>
      </w:r>
      <w:r>
        <w:rPr>
          <w:color w:val="000007"/>
          <w:spacing w:val="-4"/>
        </w:rPr>
        <w:t>offered</w:t>
      </w:r>
      <w:r>
        <w:rPr>
          <w:color w:val="000007"/>
          <w:spacing w:val="-5"/>
        </w:rPr>
        <w:t> </w:t>
      </w:r>
      <w:r>
        <w:rPr>
          <w:color w:val="000007"/>
          <w:spacing w:val="-4"/>
        </w:rPr>
        <w:t>to</w:t>
      </w:r>
      <w:r>
        <w:rPr>
          <w:color w:val="000007"/>
          <w:spacing w:val="-5"/>
        </w:rPr>
        <w:t> </w:t>
      </w:r>
      <w:r>
        <w:rPr>
          <w:color w:val="000007"/>
          <w:spacing w:val="-4"/>
        </w:rPr>
        <w:t>transfer</w:t>
      </w:r>
      <w:r>
        <w:rPr>
          <w:color w:val="000007"/>
          <w:spacing w:val="-5"/>
        </w:rPr>
        <w:t> </w:t>
      </w:r>
      <w:r>
        <w:rPr>
          <w:color w:val="000007"/>
          <w:spacing w:val="-4"/>
        </w:rPr>
        <w:t>to</w:t>
      </w:r>
      <w:r>
        <w:rPr>
          <w:color w:val="000007"/>
          <w:spacing w:val="-5"/>
        </w:rPr>
        <w:t> </w:t>
      </w:r>
      <w:r>
        <w:rPr>
          <w:color w:val="000007"/>
          <w:spacing w:val="-4"/>
        </w:rPr>
        <w:t>the</w:t>
      </w:r>
      <w:r>
        <w:rPr>
          <w:color w:val="000007"/>
          <w:spacing w:val="-5"/>
        </w:rPr>
        <w:t> </w:t>
      </w:r>
      <w:r>
        <w:rPr>
          <w:color w:val="000007"/>
          <w:spacing w:val="-4"/>
        </w:rPr>
        <w:t>LESSEE</w:t>
      </w:r>
      <w:r>
        <w:rPr>
          <w:color w:val="000007"/>
          <w:spacing w:val="-5"/>
        </w:rPr>
        <w:t> </w:t>
      </w:r>
      <w:r>
        <w:rPr>
          <w:color w:val="000007"/>
          <w:spacing w:val="-4"/>
        </w:rPr>
        <w:t>the</w:t>
      </w:r>
      <w:r>
        <w:rPr>
          <w:color w:val="000007"/>
          <w:spacing w:val="-5"/>
        </w:rPr>
        <w:t> </w:t>
      </w:r>
      <w:r>
        <w:rPr>
          <w:color w:val="000007"/>
          <w:spacing w:val="-4"/>
        </w:rPr>
        <w:t>physical</w:t>
      </w:r>
      <w:r>
        <w:rPr>
          <w:color w:val="000007"/>
          <w:spacing w:val="-5"/>
        </w:rPr>
        <w:t> </w:t>
      </w:r>
      <w:r>
        <w:rPr>
          <w:color w:val="000007"/>
          <w:spacing w:val="-4"/>
        </w:rPr>
        <w:t>possession</w:t>
      </w:r>
      <w:r>
        <w:rPr>
          <w:color w:val="000007"/>
          <w:spacing w:val="-5"/>
        </w:rPr>
        <w:t> </w:t>
      </w:r>
      <w:r>
        <w:rPr>
          <w:color w:val="000007"/>
          <w:spacing w:val="-4"/>
        </w:rPr>
        <w:t>uses </w:t>
      </w:r>
      <w:r>
        <w:rPr>
          <w:color w:val="000007"/>
        </w:rPr>
        <w:t>under the concept of one (1) designated desk/cubicle area managed by the LESSOR at </w:t>
      </w:r>
      <w:r>
        <w:rPr>
          <w:color w:val="000007"/>
        </w:rPr>
        <w:t>Alliance Global Tower, with physical address at </w:t>
      </w:r>
      <w:r>
        <w:rPr/>
        <w:t>11</w:t>
      </w:r>
      <w:r>
        <w:rPr>
          <w:vertAlign w:val="superscript"/>
        </w:rPr>
        <w:t>th</w:t>
      </w:r>
      <w:r>
        <w:rPr>
          <w:vertAlign w:val="baseline"/>
        </w:rPr>
        <w:t> Avenue, corner 36</w:t>
      </w:r>
      <w:r>
        <w:rPr>
          <w:vertAlign w:val="superscript"/>
        </w:rPr>
        <w:t>th</w:t>
      </w:r>
      <w:r>
        <w:rPr>
          <w:vertAlign w:val="baseline"/>
        </w:rPr>
        <w:t> St. Bonifacio Global City, Taguig City</w:t>
      </w:r>
      <w:r>
        <w:rPr>
          <w:color w:val="000007"/>
          <w:vertAlign w:val="baseline"/>
        </w:rPr>
        <w:t>, hereinafter referred to as the “Leased Premise”.</w:t>
      </w:r>
    </w:p>
    <w:p>
      <w:pPr>
        <w:pStyle w:val="BodyText"/>
        <w:spacing w:before="5"/>
      </w:pPr>
    </w:p>
    <w:p>
      <w:pPr>
        <w:pStyle w:val="BodyText"/>
        <w:spacing w:line="242" w:lineRule="auto" w:before="1"/>
        <w:ind w:left="719" w:right="333" w:firstLine="720"/>
        <w:jc w:val="both"/>
      </w:pPr>
      <w:r>
        <w:rPr>
          <w:color w:val="000007"/>
        </w:rPr>
        <w:t>WHEREAS,</w:t>
      </w:r>
      <w:r>
        <w:rPr>
          <w:color w:val="000007"/>
          <w:spacing w:val="-3"/>
        </w:rPr>
        <w:t> </w:t>
      </w:r>
      <w:r>
        <w:rPr>
          <w:color w:val="000007"/>
        </w:rPr>
        <w:t>the</w:t>
      </w:r>
      <w:r>
        <w:rPr>
          <w:color w:val="000007"/>
          <w:spacing w:val="-3"/>
        </w:rPr>
        <w:t> </w:t>
      </w:r>
      <w:r>
        <w:rPr>
          <w:color w:val="000007"/>
        </w:rPr>
        <w:t>LESSEE</w:t>
      </w:r>
      <w:r>
        <w:rPr>
          <w:color w:val="000007"/>
          <w:spacing w:val="-3"/>
        </w:rPr>
        <w:t> </w:t>
      </w:r>
      <w:r>
        <w:rPr>
          <w:color w:val="000007"/>
        </w:rPr>
        <w:t>desires</w:t>
      </w:r>
      <w:r>
        <w:rPr>
          <w:color w:val="000007"/>
          <w:spacing w:val="-3"/>
        </w:rPr>
        <w:t> </w:t>
      </w:r>
      <w:r>
        <w:rPr>
          <w:color w:val="000007"/>
        </w:rPr>
        <w:t>to</w:t>
      </w:r>
      <w:r>
        <w:rPr>
          <w:color w:val="000007"/>
          <w:spacing w:val="-3"/>
        </w:rPr>
        <w:t> </w:t>
      </w:r>
      <w:r>
        <w:rPr>
          <w:color w:val="000007"/>
        </w:rPr>
        <w:t>lease</w:t>
      </w:r>
      <w:r>
        <w:rPr>
          <w:color w:val="000007"/>
          <w:spacing w:val="-3"/>
        </w:rPr>
        <w:t> </w:t>
      </w:r>
      <w:r>
        <w:rPr>
          <w:color w:val="000007"/>
        </w:rPr>
        <w:t>the</w:t>
      </w:r>
      <w:r>
        <w:rPr>
          <w:color w:val="000007"/>
          <w:spacing w:val="-3"/>
        </w:rPr>
        <w:t> </w:t>
      </w:r>
      <w:r>
        <w:rPr>
          <w:color w:val="000007"/>
        </w:rPr>
        <w:t>Leased</w:t>
      </w:r>
      <w:r>
        <w:rPr>
          <w:color w:val="000007"/>
          <w:spacing w:val="-3"/>
        </w:rPr>
        <w:t> </w:t>
      </w:r>
      <w:r>
        <w:rPr>
          <w:color w:val="000007"/>
        </w:rPr>
        <w:t>Premise,</w:t>
      </w:r>
      <w:r>
        <w:rPr>
          <w:color w:val="000007"/>
          <w:spacing w:val="-3"/>
        </w:rPr>
        <w:t> </w:t>
      </w:r>
      <w:r>
        <w:rPr>
          <w:color w:val="000007"/>
        </w:rPr>
        <w:t>and</w:t>
      </w:r>
      <w:r>
        <w:rPr>
          <w:color w:val="000007"/>
          <w:spacing w:val="-3"/>
        </w:rPr>
        <w:t> </w:t>
      </w:r>
      <w:r>
        <w:rPr>
          <w:color w:val="000007"/>
        </w:rPr>
        <w:t>the</w:t>
      </w:r>
      <w:r>
        <w:rPr>
          <w:color w:val="000007"/>
          <w:spacing w:val="-3"/>
        </w:rPr>
        <w:t> </w:t>
      </w:r>
      <w:r>
        <w:rPr>
          <w:color w:val="000007"/>
        </w:rPr>
        <w:t>LESSOR</w:t>
      </w:r>
      <w:r>
        <w:rPr>
          <w:color w:val="000007"/>
          <w:spacing w:val="-3"/>
        </w:rPr>
        <w:t> </w:t>
      </w:r>
      <w:r>
        <w:rPr>
          <w:color w:val="000007"/>
        </w:rPr>
        <w:t>is</w:t>
      </w:r>
      <w:r>
        <w:rPr>
          <w:color w:val="000007"/>
          <w:spacing w:val="-3"/>
        </w:rPr>
        <w:t> </w:t>
      </w:r>
      <w:r>
        <w:rPr>
          <w:color w:val="000007"/>
        </w:rPr>
        <w:t>willing </w:t>
      </w:r>
      <w:r>
        <w:rPr>
          <w:color w:val="000007"/>
          <w:spacing w:val="-4"/>
        </w:rPr>
        <w:t>to</w:t>
      </w:r>
      <w:r>
        <w:rPr>
          <w:color w:val="000007"/>
          <w:spacing w:val="-7"/>
        </w:rPr>
        <w:t> </w:t>
      </w:r>
      <w:r>
        <w:rPr>
          <w:color w:val="000007"/>
          <w:spacing w:val="-4"/>
        </w:rPr>
        <w:t>lease</w:t>
      </w:r>
      <w:r>
        <w:rPr>
          <w:color w:val="000007"/>
          <w:spacing w:val="-8"/>
        </w:rPr>
        <w:t> </w:t>
      </w:r>
      <w:r>
        <w:rPr>
          <w:color w:val="000007"/>
          <w:spacing w:val="-4"/>
        </w:rPr>
        <w:t>unto</w:t>
      </w:r>
      <w:r>
        <w:rPr>
          <w:color w:val="000007"/>
          <w:spacing w:val="-7"/>
        </w:rPr>
        <w:t> </w:t>
      </w:r>
      <w:r>
        <w:rPr>
          <w:color w:val="000007"/>
          <w:spacing w:val="-4"/>
        </w:rPr>
        <w:t>the</w:t>
      </w:r>
      <w:r>
        <w:rPr>
          <w:color w:val="000007"/>
          <w:spacing w:val="-6"/>
        </w:rPr>
        <w:t> </w:t>
      </w:r>
      <w:r>
        <w:rPr>
          <w:color w:val="000007"/>
          <w:spacing w:val="-4"/>
        </w:rPr>
        <w:t>LESSEE</w:t>
      </w:r>
      <w:r>
        <w:rPr>
          <w:color w:val="000007"/>
          <w:spacing w:val="-8"/>
        </w:rPr>
        <w:t> </w:t>
      </w:r>
      <w:r>
        <w:rPr>
          <w:color w:val="000007"/>
          <w:spacing w:val="-4"/>
        </w:rPr>
        <w:t>under</w:t>
      </w:r>
      <w:r>
        <w:rPr>
          <w:color w:val="000007"/>
          <w:spacing w:val="-8"/>
        </w:rPr>
        <w:t> </w:t>
      </w:r>
      <w:r>
        <w:rPr>
          <w:color w:val="000007"/>
          <w:spacing w:val="-4"/>
        </w:rPr>
        <w:t>the</w:t>
      </w:r>
      <w:r>
        <w:rPr>
          <w:color w:val="000007"/>
          <w:spacing w:val="-6"/>
        </w:rPr>
        <w:t> </w:t>
      </w:r>
      <w:r>
        <w:rPr>
          <w:color w:val="000007"/>
          <w:spacing w:val="-4"/>
        </w:rPr>
        <w:t>terms</w:t>
      </w:r>
      <w:r>
        <w:rPr>
          <w:color w:val="000007"/>
          <w:spacing w:val="-8"/>
        </w:rPr>
        <w:t> </w:t>
      </w:r>
      <w:r>
        <w:rPr>
          <w:color w:val="000007"/>
          <w:spacing w:val="-4"/>
        </w:rPr>
        <w:t>and</w:t>
      </w:r>
      <w:r>
        <w:rPr>
          <w:color w:val="000007"/>
          <w:spacing w:val="-8"/>
        </w:rPr>
        <w:t> </w:t>
      </w:r>
      <w:r>
        <w:rPr>
          <w:color w:val="000007"/>
          <w:spacing w:val="-4"/>
        </w:rPr>
        <w:t>conditions</w:t>
      </w:r>
      <w:r>
        <w:rPr>
          <w:color w:val="000007"/>
          <w:spacing w:val="-6"/>
        </w:rPr>
        <w:t> </w:t>
      </w:r>
      <w:r>
        <w:rPr>
          <w:color w:val="000007"/>
          <w:spacing w:val="-4"/>
        </w:rPr>
        <w:t>set</w:t>
      </w:r>
      <w:r>
        <w:rPr>
          <w:color w:val="000007"/>
          <w:spacing w:val="-9"/>
        </w:rPr>
        <w:t> </w:t>
      </w:r>
      <w:r>
        <w:rPr>
          <w:color w:val="000007"/>
          <w:spacing w:val="-4"/>
        </w:rPr>
        <w:t>forth</w:t>
      </w:r>
      <w:r>
        <w:rPr>
          <w:color w:val="000007"/>
          <w:spacing w:val="-6"/>
        </w:rPr>
        <w:t> </w:t>
      </w:r>
      <w:r>
        <w:rPr>
          <w:color w:val="000007"/>
          <w:spacing w:val="-4"/>
        </w:rPr>
        <w:t>below;</w:t>
      </w:r>
    </w:p>
    <w:p>
      <w:pPr>
        <w:pStyle w:val="BodyText"/>
        <w:spacing w:before="1"/>
      </w:pPr>
    </w:p>
    <w:p>
      <w:pPr>
        <w:pStyle w:val="BodyText"/>
        <w:spacing w:line="242" w:lineRule="auto"/>
        <w:ind w:left="719" w:right="330" w:firstLine="720"/>
        <w:jc w:val="both"/>
      </w:pPr>
      <w:r>
        <w:rPr>
          <w:color w:val="000007"/>
        </w:rPr>
        <w:t>NOW THEREFORE, for and in consideration of the foregoing premises and the mutual </w:t>
      </w:r>
      <w:r>
        <w:rPr>
          <w:color w:val="000007"/>
          <w:spacing w:val="-2"/>
        </w:rPr>
        <w:t>covenants</w:t>
      </w:r>
      <w:r>
        <w:rPr>
          <w:color w:val="000007"/>
          <w:spacing w:val="-13"/>
        </w:rPr>
        <w:t> </w:t>
      </w:r>
      <w:r>
        <w:rPr>
          <w:color w:val="000007"/>
          <w:spacing w:val="-2"/>
        </w:rPr>
        <w:t>and</w:t>
      </w:r>
      <w:r>
        <w:rPr>
          <w:color w:val="000007"/>
          <w:spacing w:val="-11"/>
        </w:rPr>
        <w:t> </w:t>
      </w:r>
      <w:r>
        <w:rPr>
          <w:color w:val="000007"/>
          <w:spacing w:val="-2"/>
        </w:rPr>
        <w:t>obligations</w:t>
      </w:r>
      <w:r>
        <w:rPr>
          <w:color w:val="000007"/>
          <w:spacing w:val="-13"/>
        </w:rPr>
        <w:t> </w:t>
      </w:r>
      <w:r>
        <w:rPr>
          <w:color w:val="000007"/>
          <w:spacing w:val="-2"/>
        </w:rPr>
        <w:t>hereinafter</w:t>
      </w:r>
      <w:r>
        <w:rPr>
          <w:color w:val="000007"/>
          <w:spacing w:val="-13"/>
        </w:rPr>
        <w:t> </w:t>
      </w:r>
      <w:r>
        <w:rPr>
          <w:color w:val="000007"/>
          <w:spacing w:val="-2"/>
        </w:rPr>
        <w:t>contained</w:t>
      </w:r>
      <w:r>
        <w:rPr>
          <w:color w:val="000007"/>
          <w:spacing w:val="-13"/>
        </w:rPr>
        <w:t> </w:t>
      </w:r>
      <w:r>
        <w:rPr>
          <w:color w:val="000007"/>
          <w:spacing w:val="-2"/>
        </w:rPr>
        <w:t>and</w:t>
      </w:r>
      <w:r>
        <w:rPr>
          <w:color w:val="000007"/>
          <w:spacing w:val="-11"/>
        </w:rPr>
        <w:t> </w:t>
      </w:r>
      <w:r>
        <w:rPr>
          <w:color w:val="000007"/>
          <w:spacing w:val="-2"/>
        </w:rPr>
        <w:t>to</w:t>
      </w:r>
      <w:r>
        <w:rPr>
          <w:color w:val="000007"/>
          <w:spacing w:val="-11"/>
        </w:rPr>
        <w:t> </w:t>
      </w:r>
      <w:r>
        <w:rPr>
          <w:color w:val="000007"/>
          <w:spacing w:val="-2"/>
        </w:rPr>
        <w:t>be</w:t>
      </w:r>
      <w:r>
        <w:rPr>
          <w:color w:val="000007"/>
          <w:spacing w:val="-13"/>
        </w:rPr>
        <w:t> </w:t>
      </w:r>
      <w:r>
        <w:rPr>
          <w:color w:val="000007"/>
          <w:spacing w:val="-2"/>
        </w:rPr>
        <w:t>performed,</w:t>
      </w:r>
      <w:r>
        <w:rPr>
          <w:color w:val="000007"/>
          <w:spacing w:val="-13"/>
        </w:rPr>
        <w:t> </w:t>
      </w:r>
      <w:r>
        <w:rPr>
          <w:color w:val="000007"/>
          <w:spacing w:val="-2"/>
        </w:rPr>
        <w:t>the</w:t>
      </w:r>
      <w:r>
        <w:rPr>
          <w:color w:val="000007"/>
          <w:spacing w:val="-13"/>
        </w:rPr>
        <w:t> </w:t>
      </w:r>
      <w:r>
        <w:rPr>
          <w:color w:val="000007"/>
          <w:spacing w:val="-2"/>
        </w:rPr>
        <w:t>LESSOR</w:t>
      </w:r>
      <w:r>
        <w:rPr>
          <w:color w:val="000007"/>
          <w:spacing w:val="-11"/>
        </w:rPr>
        <w:t> </w:t>
      </w:r>
      <w:r>
        <w:rPr>
          <w:color w:val="000007"/>
          <w:spacing w:val="-2"/>
        </w:rPr>
        <w:t>hereby</w:t>
      </w:r>
      <w:r>
        <w:rPr>
          <w:color w:val="000007"/>
          <w:spacing w:val="8"/>
        </w:rPr>
        <w:t> </w:t>
      </w:r>
      <w:r>
        <w:rPr>
          <w:color w:val="000007"/>
          <w:spacing w:val="-2"/>
        </w:rPr>
        <w:t>leases</w:t>
      </w:r>
      <w:r>
        <w:rPr>
          <w:color w:val="000007"/>
          <w:spacing w:val="-13"/>
        </w:rPr>
        <w:t> </w:t>
      </w:r>
      <w:r>
        <w:rPr>
          <w:color w:val="000007"/>
          <w:spacing w:val="-2"/>
        </w:rPr>
        <w:t>the </w:t>
      </w:r>
      <w:r>
        <w:rPr>
          <w:color w:val="000007"/>
          <w:spacing w:val="-4"/>
        </w:rPr>
        <w:t>Leased</w:t>
      </w:r>
      <w:r>
        <w:rPr>
          <w:color w:val="000007"/>
          <w:spacing w:val="-11"/>
        </w:rPr>
        <w:t> </w:t>
      </w:r>
      <w:r>
        <w:rPr>
          <w:color w:val="000007"/>
          <w:spacing w:val="-4"/>
        </w:rPr>
        <w:t>Premise</w:t>
      </w:r>
      <w:r>
        <w:rPr>
          <w:color w:val="000007"/>
          <w:spacing w:val="-11"/>
        </w:rPr>
        <w:t> </w:t>
      </w:r>
      <w:r>
        <w:rPr>
          <w:color w:val="000007"/>
          <w:spacing w:val="-4"/>
        </w:rPr>
        <w:t>to</w:t>
      </w:r>
      <w:r>
        <w:rPr>
          <w:color w:val="000007"/>
          <w:spacing w:val="-11"/>
        </w:rPr>
        <w:t> </w:t>
      </w:r>
      <w:r>
        <w:rPr>
          <w:color w:val="000007"/>
          <w:spacing w:val="-4"/>
        </w:rPr>
        <w:t>the</w:t>
      </w:r>
      <w:r>
        <w:rPr>
          <w:color w:val="000007"/>
          <w:spacing w:val="-11"/>
        </w:rPr>
        <w:t> </w:t>
      </w:r>
      <w:r>
        <w:rPr>
          <w:color w:val="000007"/>
          <w:spacing w:val="-4"/>
        </w:rPr>
        <w:t>LESSEE,</w:t>
      </w:r>
      <w:r>
        <w:rPr>
          <w:color w:val="000007"/>
          <w:spacing w:val="-10"/>
        </w:rPr>
        <w:t> </w:t>
      </w:r>
      <w:r>
        <w:rPr>
          <w:color w:val="000007"/>
          <w:spacing w:val="-4"/>
        </w:rPr>
        <w:t>and</w:t>
      </w:r>
      <w:r>
        <w:rPr>
          <w:color w:val="000007"/>
          <w:spacing w:val="-11"/>
        </w:rPr>
        <w:t> </w:t>
      </w:r>
      <w:r>
        <w:rPr>
          <w:color w:val="000007"/>
          <w:spacing w:val="-4"/>
        </w:rPr>
        <w:t>the</w:t>
      </w:r>
      <w:r>
        <w:rPr>
          <w:color w:val="000007"/>
          <w:spacing w:val="-10"/>
        </w:rPr>
        <w:t> </w:t>
      </w:r>
      <w:r>
        <w:rPr>
          <w:color w:val="000007"/>
          <w:spacing w:val="-4"/>
        </w:rPr>
        <w:t>LESSEE</w:t>
      </w:r>
      <w:r>
        <w:rPr>
          <w:color w:val="000007"/>
          <w:spacing w:val="-11"/>
        </w:rPr>
        <w:t> </w:t>
      </w:r>
      <w:r>
        <w:rPr>
          <w:color w:val="000007"/>
          <w:spacing w:val="-4"/>
        </w:rPr>
        <w:t>accepts</w:t>
      </w:r>
      <w:r>
        <w:rPr>
          <w:color w:val="000007"/>
          <w:spacing w:val="-10"/>
        </w:rPr>
        <w:t> </w:t>
      </w:r>
      <w:r>
        <w:rPr>
          <w:color w:val="000007"/>
          <w:spacing w:val="-4"/>
        </w:rPr>
        <w:t>the</w:t>
      </w:r>
      <w:r>
        <w:rPr>
          <w:color w:val="000007"/>
          <w:spacing w:val="-10"/>
        </w:rPr>
        <w:t> </w:t>
      </w:r>
      <w:r>
        <w:rPr>
          <w:color w:val="000007"/>
          <w:spacing w:val="-4"/>
        </w:rPr>
        <w:t>same,</w:t>
      </w:r>
      <w:r>
        <w:rPr>
          <w:color w:val="000007"/>
          <w:spacing w:val="-11"/>
        </w:rPr>
        <w:t> </w:t>
      </w:r>
      <w:r>
        <w:rPr>
          <w:color w:val="000007"/>
          <w:spacing w:val="-4"/>
        </w:rPr>
        <w:t>subject</w:t>
      </w:r>
      <w:r>
        <w:rPr>
          <w:color w:val="000007"/>
          <w:spacing w:val="-11"/>
        </w:rPr>
        <w:t> </w:t>
      </w:r>
      <w:r>
        <w:rPr>
          <w:color w:val="000007"/>
          <w:spacing w:val="-4"/>
        </w:rPr>
        <w:t>to</w:t>
      </w:r>
      <w:r>
        <w:rPr>
          <w:color w:val="000007"/>
          <w:spacing w:val="-11"/>
        </w:rPr>
        <w:t> </w:t>
      </w:r>
      <w:r>
        <w:rPr>
          <w:color w:val="000007"/>
          <w:spacing w:val="-4"/>
        </w:rPr>
        <w:t>the</w:t>
      </w:r>
      <w:r>
        <w:rPr>
          <w:color w:val="000007"/>
          <w:spacing w:val="9"/>
        </w:rPr>
        <w:t> </w:t>
      </w:r>
      <w:r>
        <w:rPr>
          <w:color w:val="000007"/>
          <w:spacing w:val="-4"/>
        </w:rPr>
        <w:t>following</w:t>
      </w:r>
      <w:r>
        <w:rPr>
          <w:color w:val="000007"/>
          <w:spacing w:val="-11"/>
        </w:rPr>
        <w:t> </w:t>
      </w:r>
      <w:r>
        <w:rPr>
          <w:color w:val="000007"/>
          <w:spacing w:val="-4"/>
        </w:rPr>
        <w:t>terms</w:t>
      </w:r>
      <w:r>
        <w:rPr>
          <w:color w:val="000007"/>
          <w:spacing w:val="-11"/>
        </w:rPr>
        <w:t> </w:t>
      </w:r>
      <w:r>
        <w:rPr>
          <w:color w:val="000007"/>
          <w:spacing w:val="-4"/>
        </w:rPr>
        <w:t>and </w:t>
      </w:r>
      <w:r>
        <w:rPr>
          <w:color w:val="000007"/>
          <w:spacing w:val="-2"/>
        </w:rPr>
        <w:t>conditions:</w:t>
      </w:r>
    </w:p>
    <w:p>
      <w:pPr>
        <w:pStyle w:val="BodyText"/>
        <w:spacing w:before="11"/>
      </w:pPr>
    </w:p>
    <w:p>
      <w:pPr>
        <w:pStyle w:val="ListParagraph"/>
        <w:numPr>
          <w:ilvl w:val="0"/>
          <w:numId w:val="1"/>
        </w:numPr>
        <w:tabs>
          <w:tab w:pos="718" w:val="left" w:leader="none"/>
          <w:tab w:pos="8824" w:val="left" w:leader="none"/>
        </w:tabs>
        <w:spacing w:line="240" w:lineRule="auto" w:before="0" w:after="0"/>
        <w:ind w:left="718" w:right="0" w:hanging="539"/>
        <w:jc w:val="both"/>
        <w:rPr>
          <w:color w:val="000007"/>
          <w:sz w:val="24"/>
        </w:rPr>
      </w:pPr>
      <w:r>
        <w:rPr>
          <w:b/>
          <w:color w:val="000007"/>
          <w:spacing w:val="-6"/>
          <w:sz w:val="24"/>
        </w:rPr>
        <w:t>TERM. </w:t>
      </w:r>
      <w:r>
        <w:rPr>
          <w:color w:val="000007"/>
          <w:spacing w:val="-6"/>
          <w:sz w:val="24"/>
        </w:rPr>
        <w:t>The</w:t>
      </w:r>
      <w:r>
        <w:rPr>
          <w:color w:val="000007"/>
          <w:spacing w:val="-8"/>
          <w:sz w:val="24"/>
        </w:rPr>
        <w:t> </w:t>
      </w:r>
      <w:r>
        <w:rPr>
          <w:color w:val="000007"/>
          <w:spacing w:val="-6"/>
          <w:sz w:val="24"/>
        </w:rPr>
        <w:t>Lease shall be for</w:t>
      </w:r>
      <w:r>
        <w:rPr>
          <w:color w:val="000007"/>
          <w:spacing w:val="-5"/>
          <w:sz w:val="24"/>
        </w:rPr>
        <w:t> </w:t>
      </w:r>
      <w:r>
        <w:rPr>
          <w:color w:val="000007"/>
          <w:spacing w:val="-6"/>
          <w:sz w:val="24"/>
        </w:rPr>
        <w:t>a</w:t>
      </w:r>
      <w:r>
        <w:rPr>
          <w:color w:val="000007"/>
          <w:spacing w:val="-5"/>
          <w:sz w:val="24"/>
        </w:rPr>
        <w:t> </w:t>
      </w:r>
      <w:r>
        <w:rPr>
          <w:color w:val="000007"/>
          <w:spacing w:val="-6"/>
          <w:sz w:val="24"/>
        </w:rPr>
        <w:t>period of</w:t>
      </w:r>
      <w:r>
        <w:rPr>
          <w:color w:val="000007"/>
          <w:spacing w:val="-5"/>
          <w:sz w:val="24"/>
        </w:rPr>
        <w:t> </w:t>
      </w:r>
      <w:r>
        <w:rPr>
          <w:color w:val="000007"/>
          <w:spacing w:val="-6"/>
          <w:sz w:val="24"/>
        </w:rPr>
        <w:t>One</w:t>
      </w:r>
      <w:r>
        <w:rPr>
          <w:color w:val="000007"/>
          <w:spacing w:val="-8"/>
          <w:sz w:val="24"/>
        </w:rPr>
        <w:t> </w:t>
      </w:r>
      <w:r>
        <w:rPr>
          <w:color w:val="000007"/>
          <w:spacing w:val="-6"/>
          <w:sz w:val="24"/>
        </w:rPr>
        <w:t>(1)</w:t>
      </w:r>
      <w:r>
        <w:rPr>
          <w:color w:val="000007"/>
          <w:spacing w:val="-5"/>
          <w:sz w:val="24"/>
        </w:rPr>
        <w:t> </w:t>
      </w:r>
      <w:r>
        <w:rPr>
          <w:color w:val="000007"/>
          <w:spacing w:val="-6"/>
          <w:sz w:val="24"/>
        </w:rPr>
        <w:t>year</w:t>
      </w:r>
      <w:r>
        <w:rPr>
          <w:color w:val="000007"/>
          <w:spacing w:val="-4"/>
          <w:sz w:val="24"/>
        </w:rPr>
        <w:t> </w:t>
      </w:r>
      <w:r>
        <w:rPr>
          <w:color w:val="000007"/>
          <w:spacing w:val="-6"/>
          <w:sz w:val="24"/>
        </w:rPr>
        <w:t>commencing</w:t>
      </w:r>
      <w:r>
        <w:rPr>
          <w:color w:val="000007"/>
          <w:spacing w:val="-4"/>
          <w:sz w:val="24"/>
        </w:rPr>
        <w:t> </w:t>
      </w:r>
      <w:r>
        <w:rPr>
          <w:color w:val="000007"/>
          <w:spacing w:val="-6"/>
          <w:sz w:val="24"/>
        </w:rPr>
        <w:t>on </w:t>
      </w:r>
      <w:r>
        <w:rPr>
          <w:color w:val="000007"/>
          <w:sz w:val="24"/>
          <w:u w:val="single" w:color="000006"/>
        </w:rPr>
        <w:tab/>
      </w:r>
      <w:r>
        <w:rPr>
          <w:color w:val="000007"/>
          <w:sz w:val="24"/>
        </w:rPr>
        <w:t> </w:t>
      </w:r>
      <w:r>
        <w:rPr>
          <w:color w:val="000007"/>
          <w:w w:val="90"/>
          <w:sz w:val="24"/>
        </w:rPr>
        <w:t>and ending on</w:t>
      </w:r>
    </w:p>
    <w:p>
      <w:pPr>
        <w:pStyle w:val="BodyText"/>
        <w:tabs>
          <w:tab w:pos="2120" w:val="left" w:leader="none"/>
        </w:tabs>
        <w:spacing w:line="242" w:lineRule="auto" w:before="2"/>
        <w:ind w:left="719" w:right="323"/>
        <w:jc w:val="both"/>
      </w:pPr>
      <w:r>
        <w:rPr>
          <w:color w:val="000007"/>
          <w:u w:val="single" w:color="000006"/>
        </w:rPr>
        <w:tab/>
      </w:r>
      <w:r>
        <w:rPr>
          <w:color w:val="000007"/>
          <w:spacing w:val="-8"/>
        </w:rPr>
        <w:t>,</w:t>
      </w:r>
      <w:r>
        <w:rPr>
          <w:color w:val="000007"/>
          <w:spacing w:val="-7"/>
        </w:rPr>
        <w:t> </w:t>
      </w:r>
      <w:r>
        <w:rPr>
          <w:color w:val="000007"/>
          <w:spacing w:val="-8"/>
        </w:rPr>
        <w:t>with</w:t>
      </w:r>
      <w:r>
        <w:rPr>
          <w:color w:val="000007"/>
          <w:spacing w:val="-7"/>
        </w:rPr>
        <w:t> </w:t>
      </w:r>
      <w:r>
        <w:rPr>
          <w:color w:val="000007"/>
          <w:spacing w:val="-8"/>
        </w:rPr>
        <w:t>option</w:t>
      </w:r>
      <w:r>
        <w:rPr>
          <w:color w:val="000007"/>
          <w:spacing w:val="-7"/>
        </w:rPr>
        <w:t> </w:t>
      </w:r>
      <w:r>
        <w:rPr>
          <w:color w:val="000007"/>
          <w:spacing w:val="-8"/>
        </w:rPr>
        <w:t>to</w:t>
      </w:r>
      <w:r>
        <w:rPr>
          <w:color w:val="000007"/>
          <w:spacing w:val="-7"/>
        </w:rPr>
        <w:t> </w:t>
      </w:r>
      <w:r>
        <w:rPr>
          <w:color w:val="000007"/>
          <w:spacing w:val="-8"/>
        </w:rPr>
        <w:t>renew</w:t>
      </w:r>
      <w:r>
        <w:rPr>
          <w:color w:val="000007"/>
          <w:spacing w:val="-7"/>
        </w:rPr>
        <w:t> </w:t>
      </w:r>
      <w:r>
        <w:rPr>
          <w:color w:val="000007"/>
          <w:spacing w:val="-8"/>
        </w:rPr>
        <w:t>upon</w:t>
      </w:r>
      <w:r>
        <w:rPr>
          <w:color w:val="000007"/>
          <w:spacing w:val="-2"/>
        </w:rPr>
        <w:t> </w:t>
      </w:r>
      <w:r>
        <w:rPr>
          <w:color w:val="000007"/>
          <w:spacing w:val="-8"/>
        </w:rPr>
        <w:t>forty-five</w:t>
      </w:r>
      <w:r>
        <w:rPr>
          <w:color w:val="000007"/>
          <w:spacing w:val="-2"/>
        </w:rPr>
        <w:t> </w:t>
      </w:r>
      <w:r>
        <w:rPr>
          <w:color w:val="000007"/>
          <w:spacing w:val="-8"/>
        </w:rPr>
        <w:t>(45)</w:t>
      </w:r>
      <w:r>
        <w:rPr>
          <w:color w:val="000007"/>
          <w:spacing w:val="-2"/>
        </w:rPr>
        <w:t> </w:t>
      </w:r>
      <w:r>
        <w:rPr>
          <w:color w:val="000007"/>
          <w:spacing w:val="-8"/>
        </w:rPr>
        <w:t>days</w:t>
      </w:r>
      <w:r>
        <w:rPr>
          <w:color w:val="000007"/>
          <w:spacing w:val="-2"/>
        </w:rPr>
        <w:t> </w:t>
      </w:r>
      <w:r>
        <w:rPr>
          <w:color w:val="000007"/>
          <w:spacing w:val="-8"/>
        </w:rPr>
        <w:t>advance</w:t>
      </w:r>
      <w:r>
        <w:rPr>
          <w:color w:val="000007"/>
          <w:spacing w:val="-1"/>
        </w:rPr>
        <w:t> </w:t>
      </w:r>
      <w:r>
        <w:rPr>
          <w:color w:val="000007"/>
          <w:spacing w:val="-8"/>
        </w:rPr>
        <w:t>notice</w:t>
      </w:r>
      <w:r>
        <w:rPr>
          <w:color w:val="000007"/>
          <w:spacing w:val="-2"/>
        </w:rPr>
        <w:t> </w:t>
      </w:r>
      <w:r>
        <w:rPr>
          <w:color w:val="000007"/>
          <w:spacing w:val="-8"/>
        </w:rPr>
        <w:t>by</w:t>
      </w:r>
      <w:r>
        <w:rPr>
          <w:color w:val="000007"/>
          <w:spacing w:val="-7"/>
        </w:rPr>
        <w:t> </w:t>
      </w:r>
      <w:r>
        <w:rPr>
          <w:color w:val="000007"/>
          <w:spacing w:val="-8"/>
        </w:rPr>
        <w:t>the</w:t>
      </w:r>
      <w:r>
        <w:rPr>
          <w:color w:val="000007"/>
          <w:spacing w:val="-7"/>
        </w:rPr>
        <w:t> </w:t>
      </w:r>
      <w:r>
        <w:rPr>
          <w:color w:val="000007"/>
          <w:spacing w:val="-8"/>
        </w:rPr>
        <w:t>LESSEE</w:t>
      </w:r>
      <w:r>
        <w:rPr>
          <w:color w:val="000007"/>
          <w:spacing w:val="-7"/>
        </w:rPr>
        <w:t> </w:t>
      </w:r>
      <w:r>
        <w:rPr>
          <w:color w:val="000007"/>
          <w:spacing w:val="-8"/>
        </w:rPr>
        <w:t>and</w:t>
      </w:r>
      <w:r>
        <w:rPr>
          <w:color w:val="000007"/>
          <w:spacing w:val="-7"/>
        </w:rPr>
        <w:t> </w:t>
      </w:r>
      <w:r>
        <w:rPr>
          <w:color w:val="000007"/>
          <w:spacing w:val="-8"/>
        </w:rPr>
        <w:t>upon </w:t>
      </w:r>
      <w:r>
        <w:rPr>
          <w:color w:val="000007"/>
          <w:spacing w:val="-4"/>
        </w:rPr>
        <w:t>mutual</w:t>
      </w:r>
      <w:r>
        <w:rPr>
          <w:color w:val="000007"/>
          <w:spacing w:val="-11"/>
        </w:rPr>
        <w:t> </w:t>
      </w:r>
      <w:r>
        <w:rPr>
          <w:color w:val="000007"/>
          <w:spacing w:val="-4"/>
        </w:rPr>
        <w:t>agreement</w:t>
      </w:r>
      <w:r>
        <w:rPr>
          <w:color w:val="000007"/>
          <w:spacing w:val="-11"/>
        </w:rPr>
        <w:t> </w:t>
      </w:r>
      <w:r>
        <w:rPr>
          <w:color w:val="000007"/>
          <w:spacing w:val="-4"/>
        </w:rPr>
        <w:t>of</w:t>
      </w:r>
      <w:r>
        <w:rPr>
          <w:color w:val="000007"/>
          <w:spacing w:val="-11"/>
        </w:rPr>
        <w:t> </w:t>
      </w:r>
      <w:r>
        <w:rPr>
          <w:color w:val="000007"/>
          <w:spacing w:val="-4"/>
        </w:rPr>
        <w:t>both</w:t>
      </w:r>
      <w:r>
        <w:rPr>
          <w:color w:val="000007"/>
          <w:spacing w:val="-11"/>
        </w:rPr>
        <w:t> </w:t>
      </w:r>
      <w:r>
        <w:rPr>
          <w:color w:val="000007"/>
          <w:spacing w:val="-4"/>
        </w:rPr>
        <w:t>parties.</w:t>
      </w:r>
      <w:r>
        <w:rPr>
          <w:color w:val="000007"/>
          <w:spacing w:val="-11"/>
        </w:rPr>
        <w:t> </w:t>
      </w:r>
      <w:r>
        <w:rPr>
          <w:color w:val="000007"/>
          <w:spacing w:val="-4"/>
        </w:rPr>
        <w:t>The</w:t>
      </w:r>
      <w:r>
        <w:rPr>
          <w:color w:val="000007"/>
          <w:spacing w:val="-11"/>
        </w:rPr>
        <w:t> </w:t>
      </w:r>
      <w:r>
        <w:rPr>
          <w:color w:val="000007"/>
          <w:spacing w:val="-4"/>
        </w:rPr>
        <w:t>term</w:t>
      </w:r>
      <w:r>
        <w:rPr>
          <w:color w:val="000007"/>
          <w:spacing w:val="-11"/>
        </w:rPr>
        <w:t> </w:t>
      </w:r>
      <w:r>
        <w:rPr>
          <w:color w:val="000007"/>
          <w:spacing w:val="-4"/>
        </w:rPr>
        <w:t>shall</w:t>
      </w:r>
      <w:r>
        <w:rPr>
          <w:color w:val="000007"/>
          <w:spacing w:val="-11"/>
        </w:rPr>
        <w:t> </w:t>
      </w:r>
      <w:r>
        <w:rPr>
          <w:color w:val="000007"/>
          <w:spacing w:val="-4"/>
        </w:rPr>
        <w:t>be</w:t>
      </w:r>
      <w:r>
        <w:rPr>
          <w:color w:val="000007"/>
          <w:spacing w:val="-11"/>
        </w:rPr>
        <w:t> </w:t>
      </w:r>
      <w:r>
        <w:rPr>
          <w:color w:val="000007"/>
          <w:spacing w:val="-4"/>
        </w:rPr>
        <w:t>guaranteed</w:t>
      </w:r>
      <w:r>
        <w:rPr>
          <w:color w:val="000007"/>
          <w:spacing w:val="-11"/>
        </w:rPr>
        <w:t> </w:t>
      </w:r>
      <w:r>
        <w:rPr>
          <w:color w:val="000007"/>
          <w:spacing w:val="-4"/>
        </w:rPr>
        <w:t>for</w:t>
      </w:r>
      <w:r>
        <w:rPr>
          <w:color w:val="000007"/>
          <w:spacing w:val="-11"/>
        </w:rPr>
        <w:t> </w:t>
      </w:r>
      <w:r>
        <w:rPr>
          <w:color w:val="000007"/>
          <w:spacing w:val="-4"/>
        </w:rPr>
        <w:t>one</w:t>
      </w:r>
      <w:r>
        <w:rPr>
          <w:color w:val="000007"/>
          <w:spacing w:val="-11"/>
        </w:rPr>
        <w:t> </w:t>
      </w:r>
      <w:r>
        <w:rPr>
          <w:color w:val="000007"/>
          <w:spacing w:val="-4"/>
        </w:rPr>
        <w:t>(1)</w:t>
      </w:r>
      <w:r>
        <w:rPr>
          <w:color w:val="000007"/>
          <w:spacing w:val="-11"/>
        </w:rPr>
        <w:t> </w:t>
      </w:r>
      <w:r>
        <w:rPr>
          <w:color w:val="000007"/>
          <w:spacing w:val="-4"/>
        </w:rPr>
        <w:t>year</w:t>
      </w:r>
      <w:r>
        <w:rPr>
          <w:color w:val="000007"/>
          <w:spacing w:val="-11"/>
        </w:rPr>
        <w:t> </w:t>
      </w:r>
      <w:r>
        <w:rPr>
          <w:color w:val="000007"/>
          <w:spacing w:val="-4"/>
        </w:rPr>
        <w:t>and</w:t>
      </w:r>
      <w:r>
        <w:rPr>
          <w:color w:val="000007"/>
          <w:spacing w:val="-11"/>
        </w:rPr>
        <w:t> </w:t>
      </w:r>
      <w:r>
        <w:rPr>
          <w:color w:val="000007"/>
          <w:spacing w:val="-4"/>
        </w:rPr>
        <w:t>no</w:t>
      </w:r>
      <w:r>
        <w:rPr>
          <w:color w:val="000007"/>
          <w:spacing w:val="-11"/>
        </w:rPr>
        <w:t> </w:t>
      </w:r>
      <w:r>
        <w:rPr>
          <w:color w:val="000007"/>
          <w:spacing w:val="-4"/>
        </w:rPr>
        <w:t>pre-termination </w:t>
      </w:r>
      <w:r>
        <w:rPr>
          <w:color w:val="000007"/>
          <w:spacing w:val="-2"/>
        </w:rPr>
        <w:t>without</w:t>
      </w:r>
      <w:r>
        <w:rPr>
          <w:color w:val="000007"/>
          <w:spacing w:val="-13"/>
        </w:rPr>
        <w:t> </w:t>
      </w:r>
      <w:r>
        <w:rPr>
          <w:color w:val="000007"/>
          <w:spacing w:val="-2"/>
        </w:rPr>
        <w:t>just</w:t>
      </w:r>
      <w:r>
        <w:rPr>
          <w:color w:val="000007"/>
          <w:spacing w:val="-13"/>
        </w:rPr>
        <w:t> </w:t>
      </w:r>
      <w:r>
        <w:rPr>
          <w:color w:val="000007"/>
          <w:spacing w:val="-2"/>
        </w:rPr>
        <w:t>cause</w:t>
      </w:r>
      <w:r>
        <w:rPr>
          <w:color w:val="000007"/>
          <w:spacing w:val="-13"/>
        </w:rPr>
        <w:t> </w:t>
      </w:r>
      <w:r>
        <w:rPr>
          <w:color w:val="000007"/>
          <w:spacing w:val="-2"/>
        </w:rPr>
        <w:t>by</w:t>
      </w:r>
      <w:r>
        <w:rPr>
          <w:color w:val="000007"/>
          <w:spacing w:val="-13"/>
        </w:rPr>
        <w:t> </w:t>
      </w:r>
      <w:r>
        <w:rPr>
          <w:color w:val="000007"/>
          <w:spacing w:val="-2"/>
        </w:rPr>
        <w:t>either</w:t>
      </w:r>
      <w:r>
        <w:rPr>
          <w:color w:val="000007"/>
          <w:spacing w:val="-13"/>
        </w:rPr>
        <w:t> </w:t>
      </w:r>
      <w:r>
        <w:rPr>
          <w:color w:val="000007"/>
          <w:spacing w:val="-2"/>
        </w:rPr>
        <w:t>party</w:t>
      </w:r>
      <w:r>
        <w:rPr>
          <w:color w:val="000007"/>
          <w:spacing w:val="-13"/>
        </w:rPr>
        <w:t> </w:t>
      </w:r>
      <w:r>
        <w:rPr>
          <w:color w:val="000007"/>
          <w:spacing w:val="-2"/>
        </w:rPr>
        <w:t>shall</w:t>
      </w:r>
      <w:r>
        <w:rPr>
          <w:color w:val="000007"/>
          <w:spacing w:val="-13"/>
        </w:rPr>
        <w:t> </w:t>
      </w:r>
      <w:r>
        <w:rPr>
          <w:color w:val="000007"/>
          <w:spacing w:val="-2"/>
        </w:rPr>
        <w:t>be</w:t>
      </w:r>
      <w:r>
        <w:rPr>
          <w:color w:val="000007"/>
          <w:spacing w:val="-13"/>
        </w:rPr>
        <w:t> </w:t>
      </w:r>
      <w:r>
        <w:rPr>
          <w:color w:val="000007"/>
          <w:spacing w:val="-2"/>
        </w:rPr>
        <w:t>allowed.</w:t>
      </w:r>
      <w:r>
        <w:rPr>
          <w:color w:val="000007"/>
          <w:spacing w:val="-13"/>
        </w:rPr>
        <w:t> </w:t>
      </w:r>
      <w:r>
        <w:rPr>
          <w:color w:val="000007"/>
          <w:spacing w:val="-2"/>
        </w:rPr>
        <w:t>If</w:t>
      </w:r>
      <w:r>
        <w:rPr>
          <w:color w:val="000007"/>
          <w:spacing w:val="-13"/>
        </w:rPr>
        <w:t> </w:t>
      </w:r>
      <w:r>
        <w:rPr>
          <w:spacing w:val="-2"/>
        </w:rPr>
        <w:t>either</w:t>
      </w:r>
      <w:r>
        <w:rPr>
          <w:spacing w:val="-13"/>
        </w:rPr>
        <w:t> </w:t>
      </w:r>
      <w:r>
        <w:rPr>
          <w:spacing w:val="-2"/>
        </w:rPr>
        <w:t>party provides written notice upon forty- </w:t>
      </w:r>
      <w:r>
        <w:rPr/>
        <w:t>five (45) days before the end of the period, this agreement shall automatically renew for another twelve (12) months under the same conditions.</w:t>
      </w:r>
    </w:p>
    <w:p>
      <w:pPr>
        <w:pStyle w:val="BodyText"/>
        <w:spacing w:before="6"/>
      </w:pPr>
    </w:p>
    <w:p>
      <w:pPr>
        <w:pStyle w:val="ListParagraph"/>
        <w:numPr>
          <w:ilvl w:val="0"/>
          <w:numId w:val="1"/>
        </w:numPr>
        <w:tabs>
          <w:tab w:pos="719" w:val="left" w:leader="none"/>
        </w:tabs>
        <w:spacing w:line="247" w:lineRule="auto" w:before="0" w:after="0"/>
        <w:ind w:left="719" w:right="323" w:hanging="540"/>
        <w:jc w:val="both"/>
        <w:rPr>
          <w:color w:val="000007"/>
          <w:sz w:val="24"/>
        </w:rPr>
      </w:pPr>
      <w:r>
        <w:rPr>
          <w:b/>
          <w:color w:val="000007"/>
          <w:spacing w:val="-2"/>
          <w:sz w:val="24"/>
        </w:rPr>
        <w:t>RENTAL</w:t>
      </w:r>
      <w:r>
        <w:rPr>
          <w:b/>
          <w:color w:val="000007"/>
          <w:spacing w:val="-9"/>
          <w:sz w:val="24"/>
        </w:rPr>
        <w:t> </w:t>
      </w:r>
      <w:r>
        <w:rPr>
          <w:b/>
          <w:color w:val="000007"/>
          <w:spacing w:val="-2"/>
          <w:sz w:val="24"/>
        </w:rPr>
        <w:t>RATE</w:t>
      </w:r>
      <w:r>
        <w:rPr>
          <w:b/>
          <w:color w:val="000007"/>
          <w:spacing w:val="-9"/>
          <w:sz w:val="24"/>
        </w:rPr>
        <w:t> </w:t>
      </w:r>
      <w:r>
        <w:rPr>
          <w:b/>
          <w:color w:val="000007"/>
          <w:spacing w:val="-2"/>
          <w:sz w:val="24"/>
        </w:rPr>
        <w:t>AND</w:t>
      </w:r>
      <w:r>
        <w:rPr>
          <w:b/>
          <w:color w:val="000007"/>
          <w:spacing w:val="-9"/>
          <w:sz w:val="24"/>
        </w:rPr>
        <w:t> </w:t>
      </w:r>
      <w:r>
        <w:rPr>
          <w:b/>
          <w:color w:val="000007"/>
          <w:spacing w:val="-2"/>
          <w:sz w:val="24"/>
        </w:rPr>
        <w:t>PAYMENTS.</w:t>
      </w:r>
      <w:r>
        <w:rPr>
          <w:b/>
          <w:color w:val="000007"/>
          <w:spacing w:val="-13"/>
          <w:sz w:val="24"/>
        </w:rPr>
        <w:t> </w:t>
      </w:r>
      <w:r>
        <w:rPr>
          <w:color w:val="000007"/>
          <w:spacing w:val="-2"/>
          <w:sz w:val="24"/>
        </w:rPr>
        <w:t>The</w:t>
      </w:r>
      <w:r>
        <w:rPr>
          <w:color w:val="000007"/>
          <w:spacing w:val="-11"/>
          <w:sz w:val="24"/>
        </w:rPr>
        <w:t> </w:t>
      </w:r>
      <w:r>
        <w:rPr>
          <w:color w:val="000007"/>
          <w:spacing w:val="-2"/>
          <w:sz w:val="24"/>
        </w:rPr>
        <w:t>parties</w:t>
      </w:r>
      <w:r>
        <w:rPr>
          <w:color w:val="000007"/>
          <w:spacing w:val="-12"/>
          <w:sz w:val="24"/>
        </w:rPr>
        <w:t> </w:t>
      </w:r>
      <w:r>
        <w:rPr>
          <w:color w:val="000007"/>
          <w:spacing w:val="-2"/>
          <w:sz w:val="24"/>
        </w:rPr>
        <w:t>herein</w:t>
      </w:r>
      <w:r>
        <w:rPr>
          <w:color w:val="000007"/>
          <w:spacing w:val="-12"/>
          <w:sz w:val="24"/>
        </w:rPr>
        <w:t> </w:t>
      </w:r>
      <w:r>
        <w:rPr>
          <w:color w:val="000007"/>
          <w:spacing w:val="-2"/>
          <w:sz w:val="24"/>
        </w:rPr>
        <w:t>agree</w:t>
      </w:r>
      <w:r>
        <w:rPr>
          <w:color w:val="000007"/>
          <w:spacing w:val="-13"/>
          <w:sz w:val="24"/>
        </w:rPr>
        <w:t> </w:t>
      </w:r>
      <w:r>
        <w:rPr>
          <w:color w:val="000007"/>
          <w:spacing w:val="-2"/>
          <w:sz w:val="24"/>
        </w:rPr>
        <w:t>that</w:t>
      </w:r>
      <w:r>
        <w:rPr>
          <w:color w:val="000007"/>
          <w:spacing w:val="-13"/>
          <w:sz w:val="24"/>
        </w:rPr>
        <w:t> </w:t>
      </w:r>
      <w:r>
        <w:rPr>
          <w:color w:val="000007"/>
          <w:spacing w:val="-2"/>
          <w:sz w:val="24"/>
        </w:rPr>
        <w:t>the</w:t>
      </w:r>
      <w:r>
        <w:rPr>
          <w:color w:val="000007"/>
          <w:spacing w:val="-12"/>
          <w:sz w:val="24"/>
        </w:rPr>
        <w:t> </w:t>
      </w:r>
      <w:r>
        <w:rPr>
          <w:color w:val="000007"/>
          <w:spacing w:val="-2"/>
          <w:sz w:val="24"/>
        </w:rPr>
        <w:t>monthly</w:t>
      </w:r>
      <w:r>
        <w:rPr>
          <w:color w:val="000007"/>
          <w:spacing w:val="-11"/>
          <w:sz w:val="24"/>
        </w:rPr>
        <w:t> </w:t>
      </w:r>
      <w:r>
        <w:rPr>
          <w:color w:val="000007"/>
          <w:spacing w:val="-2"/>
          <w:sz w:val="24"/>
        </w:rPr>
        <w:t>rent</w:t>
      </w:r>
      <w:r>
        <w:rPr>
          <w:color w:val="000007"/>
          <w:spacing w:val="-9"/>
          <w:sz w:val="24"/>
        </w:rPr>
        <w:t> </w:t>
      </w:r>
      <w:r>
        <w:rPr>
          <w:color w:val="000007"/>
          <w:spacing w:val="-2"/>
          <w:sz w:val="24"/>
        </w:rPr>
        <w:t>for</w:t>
      </w:r>
      <w:r>
        <w:rPr>
          <w:color w:val="000007"/>
          <w:spacing w:val="-6"/>
          <w:sz w:val="24"/>
        </w:rPr>
        <w:t> </w:t>
      </w:r>
      <w:r>
        <w:rPr>
          <w:color w:val="000007"/>
          <w:spacing w:val="-2"/>
          <w:sz w:val="24"/>
        </w:rPr>
        <w:t>the</w:t>
      </w:r>
      <w:r>
        <w:rPr>
          <w:color w:val="000007"/>
          <w:spacing w:val="-9"/>
          <w:sz w:val="24"/>
        </w:rPr>
        <w:t> </w:t>
      </w:r>
      <w:r>
        <w:rPr>
          <w:color w:val="000007"/>
          <w:spacing w:val="-2"/>
          <w:sz w:val="24"/>
        </w:rPr>
        <w:t>Leased </w:t>
      </w:r>
      <w:r>
        <w:rPr>
          <w:color w:val="000007"/>
          <w:sz w:val="24"/>
        </w:rPr>
        <w:t>Premise shall be Philippine Peso: </w:t>
      </w:r>
      <w:r>
        <w:rPr>
          <w:b/>
          <w:color w:val="000007"/>
          <w:sz w:val="24"/>
        </w:rPr>
        <w:t>TWENTY THOUSAND PESOS (PHP20,000.00) </w:t>
      </w:r>
      <w:r>
        <w:rPr>
          <w:color w:val="000007"/>
          <w:sz w:val="24"/>
        </w:rPr>
        <w:t>excluding </w:t>
      </w:r>
      <w:r>
        <w:rPr>
          <w:color w:val="000007"/>
          <w:spacing w:val="-4"/>
          <w:sz w:val="24"/>
        </w:rPr>
        <w:t>12%</w:t>
      </w:r>
      <w:r>
        <w:rPr>
          <w:color w:val="000007"/>
          <w:spacing w:val="-7"/>
          <w:sz w:val="24"/>
        </w:rPr>
        <w:t> </w:t>
      </w:r>
      <w:r>
        <w:rPr>
          <w:color w:val="000007"/>
          <w:spacing w:val="-4"/>
          <w:sz w:val="24"/>
        </w:rPr>
        <w:t>VAT</w:t>
      </w:r>
      <w:r>
        <w:rPr>
          <w:color w:val="000007"/>
          <w:spacing w:val="-8"/>
          <w:sz w:val="24"/>
        </w:rPr>
        <w:t> </w:t>
      </w:r>
      <w:r>
        <w:rPr>
          <w:color w:val="000007"/>
          <w:spacing w:val="-4"/>
          <w:sz w:val="24"/>
        </w:rPr>
        <w:t>per</w:t>
      </w:r>
      <w:r>
        <w:rPr>
          <w:color w:val="000007"/>
          <w:spacing w:val="-10"/>
          <w:sz w:val="24"/>
        </w:rPr>
        <w:t> </w:t>
      </w:r>
      <w:r>
        <w:rPr>
          <w:color w:val="000007"/>
          <w:spacing w:val="-4"/>
          <w:sz w:val="24"/>
        </w:rPr>
        <w:t>month,</w:t>
      </w:r>
      <w:r>
        <w:rPr>
          <w:color w:val="000007"/>
          <w:spacing w:val="-14"/>
          <w:sz w:val="24"/>
        </w:rPr>
        <w:t> </w:t>
      </w:r>
      <w:r>
        <w:rPr>
          <w:color w:val="000007"/>
          <w:spacing w:val="-4"/>
          <w:sz w:val="24"/>
        </w:rPr>
        <w:t>Common</w:t>
      </w:r>
      <w:r>
        <w:rPr>
          <w:color w:val="000007"/>
          <w:spacing w:val="-7"/>
          <w:sz w:val="24"/>
        </w:rPr>
        <w:t> </w:t>
      </w:r>
      <w:r>
        <w:rPr>
          <w:color w:val="000007"/>
          <w:spacing w:val="-4"/>
          <w:sz w:val="24"/>
        </w:rPr>
        <w:t>Use</w:t>
      </w:r>
      <w:r>
        <w:rPr>
          <w:color w:val="000007"/>
          <w:spacing w:val="-7"/>
          <w:sz w:val="24"/>
        </w:rPr>
        <w:t> </w:t>
      </w:r>
      <w:r>
        <w:rPr>
          <w:color w:val="000007"/>
          <w:spacing w:val="-4"/>
          <w:sz w:val="24"/>
        </w:rPr>
        <w:t>Service</w:t>
      </w:r>
      <w:r>
        <w:rPr>
          <w:color w:val="000007"/>
          <w:spacing w:val="-7"/>
          <w:sz w:val="24"/>
        </w:rPr>
        <w:t> </w:t>
      </w:r>
      <w:r>
        <w:rPr>
          <w:color w:val="000007"/>
          <w:spacing w:val="-4"/>
          <w:sz w:val="24"/>
        </w:rPr>
        <w:t>Area</w:t>
      </w:r>
      <w:r>
        <w:rPr>
          <w:color w:val="000007"/>
          <w:spacing w:val="-7"/>
          <w:sz w:val="24"/>
        </w:rPr>
        <w:t> </w:t>
      </w:r>
      <w:r>
        <w:rPr>
          <w:color w:val="000007"/>
          <w:spacing w:val="-4"/>
          <w:sz w:val="24"/>
        </w:rPr>
        <w:t>(CUSA)</w:t>
      </w:r>
      <w:r>
        <w:rPr>
          <w:color w:val="000007"/>
          <w:spacing w:val="-8"/>
          <w:sz w:val="24"/>
        </w:rPr>
        <w:t> </w:t>
      </w:r>
      <w:r>
        <w:rPr>
          <w:color w:val="000007"/>
          <w:spacing w:val="-4"/>
          <w:sz w:val="24"/>
        </w:rPr>
        <w:t>and</w:t>
      </w:r>
      <w:r>
        <w:rPr>
          <w:color w:val="000007"/>
          <w:spacing w:val="-8"/>
          <w:sz w:val="24"/>
        </w:rPr>
        <w:t> </w:t>
      </w:r>
      <w:r>
        <w:rPr>
          <w:color w:val="000007"/>
          <w:spacing w:val="-4"/>
          <w:sz w:val="24"/>
        </w:rPr>
        <w:t>parking.</w:t>
      </w:r>
      <w:r>
        <w:rPr>
          <w:color w:val="000007"/>
          <w:spacing w:val="-7"/>
          <w:sz w:val="24"/>
        </w:rPr>
        <w:t> </w:t>
      </w:r>
      <w:r>
        <w:rPr>
          <w:color w:val="000007"/>
          <w:spacing w:val="-4"/>
          <w:sz w:val="24"/>
        </w:rPr>
        <w:t>Below</w:t>
      </w:r>
      <w:r>
        <w:rPr>
          <w:color w:val="000007"/>
          <w:spacing w:val="-7"/>
          <w:sz w:val="24"/>
        </w:rPr>
        <w:t> </w:t>
      </w:r>
      <w:r>
        <w:rPr>
          <w:color w:val="000007"/>
          <w:spacing w:val="-4"/>
          <w:sz w:val="24"/>
        </w:rPr>
        <w:t>is</w:t>
      </w:r>
      <w:r>
        <w:rPr>
          <w:color w:val="000007"/>
          <w:spacing w:val="-7"/>
          <w:sz w:val="24"/>
        </w:rPr>
        <w:t> </w:t>
      </w:r>
      <w:r>
        <w:rPr>
          <w:color w:val="000007"/>
          <w:spacing w:val="-4"/>
          <w:sz w:val="24"/>
        </w:rPr>
        <w:t>the</w:t>
      </w:r>
      <w:r>
        <w:rPr>
          <w:color w:val="000007"/>
          <w:spacing w:val="-8"/>
          <w:sz w:val="24"/>
        </w:rPr>
        <w:t> </w:t>
      </w:r>
      <w:r>
        <w:rPr>
          <w:color w:val="000007"/>
          <w:spacing w:val="-4"/>
          <w:sz w:val="24"/>
        </w:rPr>
        <w:t>breakdown:</w:t>
      </w:r>
    </w:p>
    <w:p>
      <w:pPr>
        <w:pStyle w:val="BodyText"/>
        <w:spacing w:before="44"/>
        <w:rPr>
          <w:sz w:val="20"/>
        </w:rPr>
      </w:pPr>
    </w:p>
    <w:tbl>
      <w:tblPr>
        <w:tblW w:w="0" w:type="auto"/>
        <w:jc w:val="left"/>
        <w:tblInd w:w="6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05"/>
        <w:gridCol w:w="4805"/>
      </w:tblGrid>
      <w:tr>
        <w:trPr>
          <w:trHeight w:val="287" w:hRule="atLeast"/>
        </w:trPr>
        <w:tc>
          <w:tcPr>
            <w:tcW w:w="4805" w:type="dxa"/>
          </w:tcPr>
          <w:p>
            <w:pPr>
              <w:pStyle w:val="TableParagraph"/>
              <w:spacing w:line="266" w:lineRule="exact"/>
              <w:rPr>
                <w:sz w:val="24"/>
              </w:rPr>
            </w:pPr>
            <w:r>
              <w:rPr>
                <w:color w:val="000007"/>
                <w:spacing w:val="-2"/>
                <w:sz w:val="24"/>
              </w:rPr>
              <w:t>CATEGORY</w:t>
            </w:r>
          </w:p>
        </w:tc>
        <w:tc>
          <w:tcPr>
            <w:tcW w:w="4805" w:type="dxa"/>
          </w:tcPr>
          <w:p>
            <w:pPr>
              <w:pStyle w:val="TableParagraph"/>
              <w:spacing w:line="266" w:lineRule="exact"/>
              <w:rPr>
                <w:sz w:val="24"/>
              </w:rPr>
            </w:pPr>
            <w:r>
              <w:rPr>
                <w:color w:val="000007"/>
                <w:spacing w:val="-2"/>
                <w:sz w:val="24"/>
              </w:rPr>
              <w:t>TERMS</w:t>
            </w:r>
          </w:p>
        </w:tc>
      </w:tr>
      <w:tr>
        <w:trPr>
          <w:trHeight w:val="282" w:hRule="atLeast"/>
        </w:trPr>
        <w:tc>
          <w:tcPr>
            <w:tcW w:w="4805" w:type="dxa"/>
          </w:tcPr>
          <w:p>
            <w:pPr>
              <w:pStyle w:val="TableParagraph"/>
              <w:spacing w:line="261" w:lineRule="exact"/>
              <w:rPr>
                <w:sz w:val="24"/>
              </w:rPr>
            </w:pPr>
            <w:r>
              <w:rPr>
                <w:color w:val="000007"/>
                <w:sz w:val="24"/>
              </w:rPr>
              <w:t>Monthly</w:t>
            </w:r>
            <w:r>
              <w:rPr>
                <w:color w:val="000007"/>
                <w:spacing w:val="-2"/>
                <w:sz w:val="24"/>
              </w:rPr>
              <w:t> </w:t>
            </w:r>
            <w:r>
              <w:rPr>
                <w:color w:val="000007"/>
                <w:spacing w:val="-4"/>
                <w:sz w:val="24"/>
              </w:rPr>
              <w:t>Rent</w:t>
            </w:r>
          </w:p>
        </w:tc>
        <w:tc>
          <w:tcPr>
            <w:tcW w:w="4805" w:type="dxa"/>
          </w:tcPr>
          <w:p>
            <w:pPr>
              <w:pStyle w:val="TableParagraph"/>
              <w:spacing w:line="261" w:lineRule="exact"/>
              <w:rPr>
                <w:sz w:val="24"/>
              </w:rPr>
            </w:pPr>
            <w:r>
              <w:rPr>
                <w:color w:val="000007"/>
                <w:sz w:val="24"/>
              </w:rPr>
              <w:t>Php</w:t>
            </w:r>
            <w:r>
              <w:rPr>
                <w:color w:val="000007"/>
                <w:spacing w:val="-2"/>
                <w:sz w:val="24"/>
              </w:rPr>
              <w:t> </w:t>
            </w:r>
            <w:r>
              <w:rPr>
                <w:color w:val="000007"/>
                <w:sz w:val="24"/>
              </w:rPr>
              <w:t>20,000</w:t>
            </w:r>
            <w:r>
              <w:rPr>
                <w:color w:val="000007"/>
                <w:spacing w:val="-1"/>
                <w:sz w:val="24"/>
              </w:rPr>
              <w:t> </w:t>
            </w:r>
            <w:r>
              <w:rPr>
                <w:color w:val="000007"/>
                <w:sz w:val="24"/>
              </w:rPr>
              <w:t>(excluding </w:t>
            </w:r>
            <w:r>
              <w:rPr>
                <w:color w:val="000007"/>
                <w:spacing w:val="-4"/>
                <w:sz w:val="24"/>
              </w:rPr>
              <w:t>VAT)</w:t>
            </w:r>
          </w:p>
        </w:tc>
      </w:tr>
      <w:tr>
        <w:trPr>
          <w:trHeight w:val="282" w:hRule="atLeast"/>
        </w:trPr>
        <w:tc>
          <w:tcPr>
            <w:tcW w:w="4805" w:type="dxa"/>
          </w:tcPr>
          <w:p>
            <w:pPr>
              <w:pStyle w:val="TableParagraph"/>
              <w:spacing w:line="261" w:lineRule="exact"/>
              <w:rPr>
                <w:sz w:val="24"/>
              </w:rPr>
            </w:pPr>
            <w:r>
              <w:rPr>
                <w:color w:val="000007"/>
                <w:spacing w:val="-4"/>
                <w:sz w:val="24"/>
              </w:rPr>
              <w:t>CUSA</w:t>
            </w:r>
          </w:p>
        </w:tc>
        <w:tc>
          <w:tcPr>
            <w:tcW w:w="4805" w:type="dxa"/>
          </w:tcPr>
          <w:p>
            <w:pPr>
              <w:pStyle w:val="TableParagraph"/>
              <w:spacing w:line="261" w:lineRule="exact"/>
              <w:rPr>
                <w:sz w:val="24"/>
              </w:rPr>
            </w:pPr>
            <w:r>
              <w:rPr>
                <w:color w:val="000007"/>
                <w:sz w:val="24"/>
              </w:rPr>
              <w:t>Php</w:t>
            </w:r>
            <w:r>
              <w:rPr>
                <w:color w:val="000007"/>
                <w:spacing w:val="-1"/>
                <w:sz w:val="24"/>
              </w:rPr>
              <w:t> </w:t>
            </w:r>
            <w:r>
              <w:rPr>
                <w:color w:val="000007"/>
                <w:spacing w:val="-2"/>
                <w:sz w:val="24"/>
              </w:rPr>
              <w:t>1,500.00</w:t>
            </w:r>
          </w:p>
        </w:tc>
      </w:tr>
      <w:tr>
        <w:trPr>
          <w:trHeight w:val="282" w:hRule="atLeast"/>
        </w:trPr>
        <w:tc>
          <w:tcPr>
            <w:tcW w:w="4805" w:type="dxa"/>
          </w:tcPr>
          <w:p>
            <w:pPr>
              <w:pStyle w:val="TableParagraph"/>
              <w:spacing w:line="261" w:lineRule="exact"/>
              <w:rPr>
                <w:sz w:val="24"/>
              </w:rPr>
            </w:pPr>
            <w:r>
              <w:rPr>
                <w:color w:val="000007"/>
                <w:sz w:val="24"/>
              </w:rPr>
              <w:t>Parking</w:t>
            </w:r>
            <w:r>
              <w:rPr>
                <w:color w:val="000007"/>
                <w:spacing w:val="-1"/>
                <w:sz w:val="24"/>
              </w:rPr>
              <w:t> </w:t>
            </w:r>
            <w:r>
              <w:rPr>
                <w:color w:val="000007"/>
                <w:sz w:val="24"/>
              </w:rPr>
              <w:t>Fee</w:t>
            </w:r>
            <w:r>
              <w:rPr>
                <w:color w:val="000007"/>
                <w:spacing w:val="-2"/>
                <w:sz w:val="24"/>
              </w:rPr>
              <w:t> (optional)</w:t>
            </w:r>
          </w:p>
        </w:tc>
        <w:tc>
          <w:tcPr>
            <w:tcW w:w="4805" w:type="dxa"/>
          </w:tcPr>
          <w:p>
            <w:pPr>
              <w:pStyle w:val="TableParagraph"/>
              <w:spacing w:line="261" w:lineRule="exact"/>
              <w:rPr>
                <w:sz w:val="24"/>
              </w:rPr>
            </w:pPr>
            <w:r>
              <w:rPr>
                <w:color w:val="000007"/>
                <w:sz w:val="24"/>
              </w:rPr>
              <w:t>10,000</w:t>
            </w:r>
            <w:r>
              <w:rPr>
                <w:color w:val="000007"/>
                <w:spacing w:val="-1"/>
                <w:sz w:val="24"/>
              </w:rPr>
              <w:t> </w:t>
            </w:r>
            <w:r>
              <w:rPr>
                <w:color w:val="000007"/>
                <w:sz w:val="24"/>
              </w:rPr>
              <w:t>per </w:t>
            </w:r>
            <w:r>
              <w:rPr>
                <w:color w:val="000007"/>
                <w:spacing w:val="-2"/>
                <w:sz w:val="24"/>
              </w:rPr>
              <w:t>month</w:t>
            </w:r>
          </w:p>
        </w:tc>
      </w:tr>
    </w:tbl>
    <w:p>
      <w:pPr>
        <w:pStyle w:val="TableParagraph"/>
        <w:spacing w:after="0" w:line="261" w:lineRule="exact"/>
        <w:rPr>
          <w:sz w:val="24"/>
        </w:rPr>
        <w:sectPr>
          <w:headerReference w:type="default" r:id="rId5"/>
          <w:type w:val="continuous"/>
          <w:pgSz w:w="12240" w:h="18720"/>
          <w:pgMar w:header="366" w:footer="0" w:top="1280" w:bottom="280" w:left="720" w:right="1080"/>
          <w:pgNumType w:start="1"/>
        </w:sectPr>
      </w:pPr>
    </w:p>
    <w:p>
      <w:pPr>
        <w:pStyle w:val="BodyText"/>
      </w:pPr>
    </w:p>
    <w:p>
      <w:pPr>
        <w:pStyle w:val="BodyText"/>
        <w:spacing w:before="78"/>
      </w:pPr>
    </w:p>
    <w:p>
      <w:pPr>
        <w:pStyle w:val="BodyText"/>
        <w:tabs>
          <w:tab w:pos="4595" w:val="left" w:leader="none"/>
        </w:tabs>
        <w:spacing w:line="244" w:lineRule="auto"/>
        <w:ind w:left="719" w:right="323" w:firstLine="720"/>
        <w:jc w:val="both"/>
      </w:pPr>
      <w:r>
        <w:rPr>
          <w:color w:val="000007"/>
        </w:rPr>
        <w:t>On</w:t>
      </w:r>
      <w:r>
        <w:rPr>
          <w:color w:val="000007"/>
          <w:spacing w:val="40"/>
        </w:rPr>
        <w:t> </w:t>
      </w:r>
      <w:r>
        <w:rPr>
          <w:color w:val="000007"/>
        </w:rPr>
        <w:t>or</w:t>
      </w:r>
      <w:r>
        <w:rPr>
          <w:color w:val="000007"/>
          <w:spacing w:val="40"/>
        </w:rPr>
        <w:t> </w:t>
      </w:r>
      <w:r>
        <w:rPr>
          <w:color w:val="000007"/>
        </w:rPr>
        <w:t>before</w:t>
      </w:r>
      <w:r>
        <w:rPr>
          <w:color w:val="000007"/>
          <w:spacing w:val="63"/>
        </w:rPr>
        <w:t> </w:t>
      </w:r>
      <w:r>
        <w:rPr>
          <w:color w:val="000007"/>
          <w:u w:val="single" w:color="000006"/>
        </w:rPr>
        <w:tab/>
      </w:r>
      <w:r>
        <w:rPr>
          <w:color w:val="000007"/>
        </w:rPr>
        <w:t>, the LESSEE shall pay the LESSOR the amount of </w:t>
      </w:r>
      <w:r>
        <w:rPr>
          <w:b/>
          <w:color w:val="000007"/>
        </w:rPr>
        <w:t>EIGHTY</w:t>
      </w:r>
      <w:r>
        <w:rPr>
          <w:b/>
          <w:color w:val="000007"/>
          <w:spacing w:val="-15"/>
        </w:rPr>
        <w:t> </w:t>
      </w:r>
      <w:r>
        <w:rPr>
          <w:b/>
          <w:color w:val="000007"/>
        </w:rPr>
        <w:t>THOUSAND</w:t>
      </w:r>
      <w:r>
        <w:rPr>
          <w:b/>
          <w:color w:val="000007"/>
          <w:spacing w:val="-15"/>
        </w:rPr>
        <w:t> </w:t>
      </w:r>
      <w:r>
        <w:rPr>
          <w:b/>
          <w:color w:val="000007"/>
        </w:rPr>
        <w:t>Pesos</w:t>
      </w:r>
      <w:r>
        <w:rPr>
          <w:b/>
          <w:color w:val="000007"/>
          <w:spacing w:val="-15"/>
        </w:rPr>
        <w:t> </w:t>
      </w:r>
      <w:r>
        <w:rPr>
          <w:b/>
          <w:color w:val="000007"/>
        </w:rPr>
        <w:t>(Php80,000.00),</w:t>
      </w:r>
      <w:r>
        <w:rPr>
          <w:b/>
          <w:color w:val="000007"/>
          <w:spacing w:val="-15"/>
        </w:rPr>
        <w:t> </w:t>
      </w:r>
      <w:r>
        <w:rPr>
          <w:color w:val="000007"/>
        </w:rPr>
        <w:t>Philippine</w:t>
      </w:r>
      <w:r>
        <w:rPr>
          <w:color w:val="000007"/>
          <w:spacing w:val="-13"/>
        </w:rPr>
        <w:t> </w:t>
      </w:r>
      <w:r>
        <w:rPr>
          <w:color w:val="000007"/>
        </w:rPr>
        <w:t>Currency,</w:t>
      </w:r>
      <w:r>
        <w:rPr>
          <w:color w:val="000007"/>
          <w:spacing w:val="-11"/>
        </w:rPr>
        <w:t> </w:t>
      </w:r>
      <w:r>
        <w:rPr>
          <w:color w:val="000007"/>
        </w:rPr>
        <w:t>representing</w:t>
      </w:r>
      <w:r>
        <w:rPr>
          <w:color w:val="000007"/>
          <w:spacing w:val="-15"/>
        </w:rPr>
        <w:t> </w:t>
      </w:r>
      <w:r>
        <w:rPr>
          <w:color w:val="000007"/>
        </w:rPr>
        <w:t>two</w:t>
      </w:r>
      <w:r>
        <w:rPr>
          <w:color w:val="000007"/>
          <w:spacing w:val="-15"/>
        </w:rPr>
        <w:t> </w:t>
      </w:r>
      <w:r>
        <w:rPr>
          <w:color w:val="000007"/>
        </w:rPr>
        <w:t>(2)</w:t>
      </w:r>
      <w:r>
        <w:rPr>
          <w:color w:val="000007"/>
          <w:spacing w:val="-15"/>
        </w:rPr>
        <w:t> </w:t>
      </w:r>
      <w:r>
        <w:rPr>
          <w:color w:val="000007"/>
        </w:rPr>
        <w:t>months </w:t>
      </w:r>
      <w:r>
        <w:rPr>
          <w:color w:val="000007"/>
          <w:spacing w:val="-2"/>
        </w:rPr>
        <w:t>advanced</w:t>
      </w:r>
      <w:r>
        <w:rPr>
          <w:color w:val="000007"/>
          <w:spacing w:val="-13"/>
        </w:rPr>
        <w:t> </w:t>
      </w:r>
      <w:r>
        <w:rPr>
          <w:color w:val="000007"/>
          <w:spacing w:val="-2"/>
        </w:rPr>
        <w:t>rental</w:t>
      </w:r>
      <w:r>
        <w:rPr>
          <w:color w:val="000007"/>
          <w:spacing w:val="-13"/>
        </w:rPr>
        <w:t> </w:t>
      </w:r>
      <w:r>
        <w:rPr>
          <w:color w:val="000007"/>
          <w:spacing w:val="-2"/>
        </w:rPr>
        <w:t>and</w:t>
      </w:r>
      <w:r>
        <w:rPr>
          <w:color w:val="000007"/>
          <w:spacing w:val="-13"/>
        </w:rPr>
        <w:t> </w:t>
      </w:r>
      <w:r>
        <w:rPr>
          <w:color w:val="000007"/>
          <w:spacing w:val="-2"/>
        </w:rPr>
        <w:t>two</w:t>
      </w:r>
      <w:r>
        <w:rPr>
          <w:color w:val="000007"/>
          <w:spacing w:val="-13"/>
        </w:rPr>
        <w:t> </w:t>
      </w:r>
      <w:r>
        <w:rPr>
          <w:color w:val="000007"/>
          <w:spacing w:val="-2"/>
        </w:rPr>
        <w:t>(2)</w:t>
      </w:r>
      <w:r>
        <w:rPr>
          <w:color w:val="000007"/>
          <w:spacing w:val="-13"/>
        </w:rPr>
        <w:t> </w:t>
      </w:r>
      <w:r>
        <w:rPr>
          <w:color w:val="000007"/>
          <w:spacing w:val="-2"/>
        </w:rPr>
        <w:t>months</w:t>
      </w:r>
      <w:r>
        <w:rPr>
          <w:color w:val="000007"/>
          <w:spacing w:val="-13"/>
        </w:rPr>
        <w:t> </w:t>
      </w:r>
      <w:r>
        <w:rPr>
          <w:color w:val="000007"/>
          <w:spacing w:val="-2"/>
        </w:rPr>
        <w:t>security</w:t>
      </w:r>
      <w:r>
        <w:rPr>
          <w:color w:val="000007"/>
          <w:spacing w:val="-13"/>
        </w:rPr>
        <w:t> </w:t>
      </w:r>
      <w:r>
        <w:rPr>
          <w:color w:val="000007"/>
          <w:spacing w:val="-2"/>
        </w:rPr>
        <w:t>deposit.</w:t>
      </w:r>
    </w:p>
    <w:p>
      <w:pPr>
        <w:pStyle w:val="BodyText"/>
        <w:spacing w:before="113"/>
      </w:pPr>
    </w:p>
    <w:p>
      <w:pPr>
        <w:pStyle w:val="BodyText"/>
        <w:spacing w:line="242" w:lineRule="auto"/>
        <w:ind w:left="619" w:right="198" w:firstLine="720"/>
        <w:jc w:val="both"/>
      </w:pPr>
      <w:r>
        <w:rPr/>
        <w:t>Monthly Rental payment shall be paid by the LESSEE every end of the month to the bank account designated by the LESSOR. Any transfer fees shall be shouldered by the LESSEE. In case of late payment, additional five (5) percent per month will be added to the monthly rental fee.</w:t>
      </w:r>
    </w:p>
    <w:p>
      <w:pPr>
        <w:pStyle w:val="ListParagraph"/>
        <w:numPr>
          <w:ilvl w:val="0"/>
          <w:numId w:val="1"/>
        </w:numPr>
        <w:tabs>
          <w:tab w:pos="719" w:val="left" w:leader="none"/>
        </w:tabs>
        <w:spacing w:line="242" w:lineRule="auto" w:before="110" w:after="0"/>
        <w:ind w:left="719" w:right="323" w:hanging="540"/>
        <w:jc w:val="both"/>
        <w:rPr>
          <w:sz w:val="24"/>
        </w:rPr>
      </w:pPr>
      <w:r>
        <w:rPr>
          <w:b/>
          <w:sz w:val="24"/>
        </w:rPr>
        <w:t>TAXES.</w:t>
      </w:r>
      <w:r>
        <w:rPr>
          <w:b/>
          <w:spacing w:val="-3"/>
          <w:sz w:val="24"/>
        </w:rPr>
        <w:t> </w:t>
      </w:r>
      <w:r>
        <w:rPr>
          <w:sz w:val="24"/>
        </w:rPr>
        <w:t>Other</w:t>
      </w:r>
      <w:r>
        <w:rPr>
          <w:spacing w:val="-3"/>
          <w:sz w:val="24"/>
        </w:rPr>
        <w:t> </w:t>
      </w:r>
      <w:r>
        <w:rPr>
          <w:sz w:val="24"/>
        </w:rPr>
        <w:t>than</w:t>
      </w:r>
      <w:r>
        <w:rPr>
          <w:spacing w:val="-3"/>
          <w:sz w:val="24"/>
        </w:rPr>
        <w:t> </w:t>
      </w:r>
      <w:r>
        <w:rPr>
          <w:sz w:val="24"/>
        </w:rPr>
        <w:t>the</w:t>
      </w:r>
      <w:r>
        <w:rPr>
          <w:spacing w:val="-3"/>
          <w:sz w:val="24"/>
        </w:rPr>
        <w:t> </w:t>
      </w:r>
      <w:r>
        <w:rPr>
          <w:sz w:val="24"/>
        </w:rPr>
        <w:t>LESSOR's</w:t>
      </w:r>
      <w:r>
        <w:rPr>
          <w:spacing w:val="-3"/>
          <w:sz w:val="24"/>
        </w:rPr>
        <w:t> </w:t>
      </w:r>
      <w:r>
        <w:rPr>
          <w:sz w:val="24"/>
        </w:rPr>
        <w:t>income</w:t>
      </w:r>
      <w:r>
        <w:rPr>
          <w:spacing w:val="-3"/>
          <w:sz w:val="24"/>
        </w:rPr>
        <w:t> </w:t>
      </w:r>
      <w:r>
        <w:rPr>
          <w:sz w:val="24"/>
        </w:rPr>
        <w:t>taxes</w:t>
      </w:r>
      <w:r>
        <w:rPr>
          <w:spacing w:val="-3"/>
          <w:sz w:val="24"/>
        </w:rPr>
        <w:t> </w:t>
      </w:r>
      <w:r>
        <w:rPr>
          <w:sz w:val="24"/>
        </w:rPr>
        <w:t>or</w:t>
      </w:r>
      <w:r>
        <w:rPr>
          <w:spacing w:val="-3"/>
          <w:sz w:val="24"/>
        </w:rPr>
        <w:t> </w:t>
      </w:r>
      <w:r>
        <w:rPr>
          <w:sz w:val="24"/>
        </w:rPr>
        <w:t>taxes</w:t>
      </w:r>
      <w:r>
        <w:rPr>
          <w:spacing w:val="-3"/>
          <w:sz w:val="24"/>
        </w:rPr>
        <w:t> </w:t>
      </w:r>
      <w:r>
        <w:rPr>
          <w:sz w:val="24"/>
        </w:rPr>
        <w:t>required</w:t>
      </w:r>
      <w:r>
        <w:rPr>
          <w:spacing w:val="-3"/>
          <w:sz w:val="24"/>
        </w:rPr>
        <w:t> </w:t>
      </w:r>
      <w:r>
        <w:rPr>
          <w:sz w:val="24"/>
        </w:rPr>
        <w:t>to</w:t>
      </w:r>
      <w:r>
        <w:rPr>
          <w:spacing w:val="-3"/>
          <w:sz w:val="24"/>
        </w:rPr>
        <w:t> </w:t>
      </w:r>
      <w:r>
        <w:rPr>
          <w:sz w:val="24"/>
        </w:rPr>
        <w:t>be</w:t>
      </w:r>
      <w:r>
        <w:rPr>
          <w:spacing w:val="-3"/>
          <w:sz w:val="24"/>
        </w:rPr>
        <w:t> </w:t>
      </w:r>
      <w:r>
        <w:rPr>
          <w:sz w:val="24"/>
        </w:rPr>
        <w:t>withheld</w:t>
      </w:r>
      <w:r>
        <w:rPr>
          <w:spacing w:val="-3"/>
          <w:sz w:val="24"/>
        </w:rPr>
        <w:t> </w:t>
      </w:r>
      <w:r>
        <w:rPr>
          <w:sz w:val="24"/>
        </w:rPr>
        <w:t>from</w:t>
      </w:r>
      <w:r>
        <w:rPr>
          <w:spacing w:val="-3"/>
          <w:sz w:val="24"/>
        </w:rPr>
        <w:t> </w:t>
      </w:r>
      <w:r>
        <w:rPr>
          <w:sz w:val="24"/>
        </w:rPr>
        <w:t>the</w:t>
      </w:r>
      <w:r>
        <w:rPr>
          <w:spacing w:val="-3"/>
          <w:sz w:val="24"/>
        </w:rPr>
        <w:t> </w:t>
      </w:r>
      <w:r>
        <w:rPr>
          <w:sz w:val="24"/>
        </w:rPr>
        <w:t>rentals due to the LESSOR but which shall be credited against the LESSOR's income taxes, all taxes to be</w:t>
      </w:r>
      <w:r>
        <w:rPr>
          <w:spacing w:val="-15"/>
          <w:sz w:val="24"/>
        </w:rPr>
        <w:t> </w:t>
      </w:r>
      <w:r>
        <w:rPr>
          <w:sz w:val="24"/>
        </w:rPr>
        <w:t>due</w:t>
      </w:r>
      <w:r>
        <w:rPr>
          <w:spacing w:val="-15"/>
          <w:sz w:val="24"/>
        </w:rPr>
        <w:t> </w:t>
      </w:r>
      <w:r>
        <w:rPr>
          <w:sz w:val="24"/>
        </w:rPr>
        <w:t>by</w:t>
      </w:r>
      <w:r>
        <w:rPr>
          <w:spacing w:val="-15"/>
          <w:sz w:val="24"/>
        </w:rPr>
        <w:t> </w:t>
      </w:r>
      <w:r>
        <w:rPr>
          <w:sz w:val="24"/>
        </w:rPr>
        <w:t>reason</w:t>
      </w:r>
      <w:r>
        <w:rPr>
          <w:spacing w:val="-15"/>
          <w:sz w:val="24"/>
        </w:rPr>
        <w:t> </w:t>
      </w:r>
      <w:r>
        <w:rPr>
          <w:sz w:val="24"/>
        </w:rPr>
        <w:t>of</w:t>
      </w:r>
      <w:r>
        <w:rPr>
          <w:spacing w:val="-15"/>
          <w:sz w:val="24"/>
        </w:rPr>
        <w:t> </w:t>
      </w:r>
      <w:r>
        <w:rPr>
          <w:sz w:val="24"/>
        </w:rPr>
        <w:t>the</w:t>
      </w:r>
      <w:r>
        <w:rPr>
          <w:spacing w:val="-15"/>
          <w:sz w:val="24"/>
        </w:rPr>
        <w:t> </w:t>
      </w:r>
      <w:r>
        <w:rPr>
          <w:sz w:val="24"/>
        </w:rPr>
        <w:t>receipt</w:t>
      </w:r>
      <w:r>
        <w:rPr>
          <w:spacing w:val="-15"/>
          <w:sz w:val="24"/>
        </w:rPr>
        <w:t> </w:t>
      </w:r>
      <w:r>
        <w:rPr>
          <w:sz w:val="24"/>
        </w:rPr>
        <w:t>of</w:t>
      </w:r>
      <w:r>
        <w:rPr>
          <w:spacing w:val="-15"/>
          <w:sz w:val="24"/>
        </w:rPr>
        <w:t> </w:t>
      </w:r>
      <w:r>
        <w:rPr>
          <w:sz w:val="24"/>
        </w:rPr>
        <w:t>rentals</w:t>
      </w:r>
      <w:r>
        <w:rPr>
          <w:spacing w:val="-15"/>
          <w:sz w:val="24"/>
        </w:rPr>
        <w:t> </w:t>
      </w:r>
      <w:r>
        <w:rPr>
          <w:sz w:val="24"/>
        </w:rPr>
        <w:t>by</w:t>
      </w:r>
      <w:r>
        <w:rPr>
          <w:spacing w:val="-15"/>
          <w:sz w:val="24"/>
        </w:rPr>
        <w:t> </w:t>
      </w:r>
      <w:r>
        <w:rPr>
          <w:sz w:val="24"/>
        </w:rPr>
        <w:t>the</w:t>
      </w:r>
      <w:r>
        <w:rPr>
          <w:spacing w:val="-15"/>
          <w:sz w:val="24"/>
        </w:rPr>
        <w:t> </w:t>
      </w:r>
      <w:r>
        <w:rPr>
          <w:sz w:val="24"/>
        </w:rPr>
        <w:t>LESSOR,</w:t>
      </w:r>
      <w:r>
        <w:rPr>
          <w:spacing w:val="-15"/>
          <w:sz w:val="24"/>
        </w:rPr>
        <w:t> </w:t>
      </w:r>
      <w:r>
        <w:rPr>
          <w:sz w:val="24"/>
        </w:rPr>
        <w:t>including</w:t>
      </w:r>
      <w:r>
        <w:rPr>
          <w:spacing w:val="-15"/>
          <w:sz w:val="24"/>
        </w:rPr>
        <w:t> </w:t>
      </w:r>
      <w:r>
        <w:rPr>
          <w:sz w:val="24"/>
        </w:rPr>
        <w:t>the</w:t>
      </w:r>
      <w:r>
        <w:rPr>
          <w:spacing w:val="-15"/>
          <w:sz w:val="24"/>
        </w:rPr>
        <w:t> </w:t>
      </w:r>
      <w:r>
        <w:rPr>
          <w:sz w:val="24"/>
        </w:rPr>
        <w:t>VAT,</w:t>
      </w:r>
      <w:r>
        <w:rPr>
          <w:spacing w:val="-15"/>
          <w:sz w:val="24"/>
        </w:rPr>
        <w:t> </w:t>
      </w:r>
      <w:r>
        <w:rPr>
          <w:sz w:val="24"/>
        </w:rPr>
        <w:t>and</w:t>
      </w:r>
      <w:r>
        <w:rPr>
          <w:spacing w:val="-15"/>
          <w:sz w:val="24"/>
        </w:rPr>
        <w:t> </w:t>
      </w:r>
      <w:r>
        <w:rPr>
          <w:sz w:val="24"/>
        </w:rPr>
        <w:t>all</w:t>
      </w:r>
      <w:r>
        <w:rPr>
          <w:spacing w:val="-15"/>
          <w:sz w:val="24"/>
        </w:rPr>
        <w:t> </w:t>
      </w:r>
      <w:r>
        <w:rPr>
          <w:sz w:val="24"/>
        </w:rPr>
        <w:t>other</w:t>
      </w:r>
      <w:r>
        <w:rPr>
          <w:spacing w:val="-15"/>
          <w:sz w:val="24"/>
        </w:rPr>
        <w:t> </w:t>
      </w:r>
      <w:r>
        <w:rPr>
          <w:sz w:val="24"/>
        </w:rPr>
        <w:t>amounts which the LESSEE is required to pay the LESSOR as provided thereunder, as well as the documentary stamp taxes or other taxes accruing by reason of the execution of this Contract shall be for the account of the LESSEE.</w:t>
      </w:r>
    </w:p>
    <w:p>
      <w:pPr>
        <w:pStyle w:val="BodyText"/>
        <w:spacing w:before="110"/>
      </w:pPr>
    </w:p>
    <w:p>
      <w:pPr>
        <w:pStyle w:val="ListParagraph"/>
        <w:numPr>
          <w:ilvl w:val="0"/>
          <w:numId w:val="1"/>
        </w:numPr>
        <w:tabs>
          <w:tab w:pos="719" w:val="left" w:leader="none"/>
        </w:tabs>
        <w:spacing w:line="242" w:lineRule="auto" w:before="1" w:after="0"/>
        <w:ind w:left="719" w:right="318" w:hanging="540"/>
        <w:jc w:val="both"/>
        <w:rPr>
          <w:color w:val="000007"/>
          <w:sz w:val="24"/>
        </w:rPr>
      </w:pPr>
      <w:r>
        <w:rPr>
          <w:b/>
          <w:color w:val="000007"/>
          <w:sz w:val="24"/>
        </w:rPr>
        <w:t>SECURITY DEPOSIT. </w:t>
      </w:r>
      <w:r>
        <w:rPr>
          <w:color w:val="000007"/>
          <w:sz w:val="24"/>
        </w:rPr>
        <w:t>The LESSEE shall pay the amount of </w:t>
      </w:r>
      <w:r>
        <w:rPr>
          <w:b/>
          <w:color w:val="000007"/>
          <w:sz w:val="24"/>
        </w:rPr>
        <w:t>FORTY THOUSAND Pesos </w:t>
      </w:r>
      <w:r>
        <w:rPr>
          <w:b/>
          <w:color w:val="000007"/>
          <w:spacing w:val="-4"/>
          <w:sz w:val="24"/>
        </w:rPr>
        <w:t>(Php40,000.00),</w:t>
      </w:r>
      <w:r>
        <w:rPr>
          <w:b/>
          <w:color w:val="000007"/>
          <w:spacing w:val="-11"/>
          <w:sz w:val="24"/>
        </w:rPr>
        <w:t> </w:t>
      </w:r>
      <w:r>
        <w:rPr>
          <w:color w:val="000007"/>
          <w:spacing w:val="-4"/>
          <w:sz w:val="24"/>
        </w:rPr>
        <w:t>Philippine</w:t>
      </w:r>
      <w:r>
        <w:rPr>
          <w:color w:val="000007"/>
          <w:spacing w:val="-11"/>
          <w:sz w:val="24"/>
        </w:rPr>
        <w:t> </w:t>
      </w:r>
      <w:r>
        <w:rPr>
          <w:color w:val="000007"/>
          <w:spacing w:val="-4"/>
          <w:sz w:val="24"/>
        </w:rPr>
        <w:t>Currency</w:t>
      </w:r>
      <w:r>
        <w:rPr>
          <w:color w:val="000007"/>
          <w:spacing w:val="-11"/>
          <w:sz w:val="24"/>
        </w:rPr>
        <w:t> </w:t>
      </w:r>
      <w:r>
        <w:rPr>
          <w:color w:val="000007"/>
          <w:spacing w:val="-4"/>
          <w:sz w:val="24"/>
        </w:rPr>
        <w:t>to</w:t>
      </w:r>
      <w:r>
        <w:rPr>
          <w:color w:val="000007"/>
          <w:spacing w:val="-11"/>
          <w:sz w:val="24"/>
        </w:rPr>
        <w:t> </w:t>
      </w:r>
      <w:r>
        <w:rPr>
          <w:color w:val="000007"/>
          <w:spacing w:val="-4"/>
          <w:sz w:val="24"/>
        </w:rPr>
        <w:t>the</w:t>
      </w:r>
      <w:r>
        <w:rPr>
          <w:color w:val="000007"/>
          <w:spacing w:val="-11"/>
          <w:sz w:val="24"/>
        </w:rPr>
        <w:t> </w:t>
      </w:r>
      <w:r>
        <w:rPr>
          <w:color w:val="000007"/>
          <w:spacing w:val="-4"/>
          <w:sz w:val="24"/>
        </w:rPr>
        <w:t>LESSOR</w:t>
      </w:r>
      <w:r>
        <w:rPr>
          <w:color w:val="000007"/>
          <w:spacing w:val="-11"/>
          <w:sz w:val="24"/>
        </w:rPr>
        <w:t> </w:t>
      </w:r>
      <w:r>
        <w:rPr>
          <w:color w:val="000007"/>
          <w:spacing w:val="-4"/>
          <w:sz w:val="24"/>
        </w:rPr>
        <w:t>upon</w:t>
      </w:r>
      <w:r>
        <w:rPr>
          <w:color w:val="000007"/>
          <w:spacing w:val="-11"/>
          <w:sz w:val="24"/>
        </w:rPr>
        <w:t> </w:t>
      </w:r>
      <w:r>
        <w:rPr>
          <w:color w:val="000007"/>
          <w:spacing w:val="-4"/>
          <w:sz w:val="24"/>
        </w:rPr>
        <w:t>the</w:t>
      </w:r>
      <w:r>
        <w:rPr>
          <w:color w:val="000007"/>
          <w:spacing w:val="-11"/>
          <w:sz w:val="24"/>
        </w:rPr>
        <w:t> </w:t>
      </w:r>
      <w:r>
        <w:rPr>
          <w:color w:val="000007"/>
          <w:spacing w:val="-4"/>
          <w:sz w:val="24"/>
        </w:rPr>
        <w:t>execution</w:t>
      </w:r>
      <w:r>
        <w:rPr>
          <w:color w:val="000007"/>
          <w:spacing w:val="-11"/>
          <w:sz w:val="24"/>
        </w:rPr>
        <w:t> </w:t>
      </w:r>
      <w:r>
        <w:rPr>
          <w:color w:val="000007"/>
          <w:spacing w:val="-4"/>
          <w:sz w:val="24"/>
        </w:rPr>
        <w:t>of</w:t>
      </w:r>
      <w:r>
        <w:rPr>
          <w:color w:val="000007"/>
          <w:spacing w:val="-11"/>
          <w:sz w:val="24"/>
        </w:rPr>
        <w:t> </w:t>
      </w:r>
      <w:r>
        <w:rPr>
          <w:color w:val="000007"/>
          <w:spacing w:val="-4"/>
          <w:sz w:val="24"/>
        </w:rPr>
        <w:t>this</w:t>
      </w:r>
      <w:r>
        <w:rPr>
          <w:color w:val="000007"/>
          <w:spacing w:val="-11"/>
          <w:sz w:val="24"/>
        </w:rPr>
        <w:t> </w:t>
      </w:r>
      <w:r>
        <w:rPr>
          <w:color w:val="000007"/>
          <w:spacing w:val="-4"/>
          <w:sz w:val="24"/>
        </w:rPr>
        <w:t>Lease.</w:t>
      </w:r>
      <w:r>
        <w:rPr>
          <w:color w:val="000007"/>
          <w:spacing w:val="-7"/>
          <w:sz w:val="24"/>
        </w:rPr>
        <w:t> </w:t>
      </w:r>
      <w:r>
        <w:rPr>
          <w:color w:val="000007"/>
          <w:spacing w:val="-4"/>
          <w:sz w:val="24"/>
        </w:rPr>
        <w:t>This deposit</w:t>
      </w:r>
      <w:r>
        <w:rPr>
          <w:color w:val="000007"/>
          <w:spacing w:val="-5"/>
          <w:sz w:val="24"/>
        </w:rPr>
        <w:t> </w:t>
      </w:r>
      <w:r>
        <w:rPr>
          <w:color w:val="000007"/>
          <w:spacing w:val="-4"/>
          <w:sz w:val="24"/>
        </w:rPr>
        <w:t>is </w:t>
      </w:r>
      <w:r>
        <w:rPr>
          <w:color w:val="000007"/>
          <w:spacing w:val="-10"/>
          <w:sz w:val="24"/>
        </w:rPr>
        <w:t>not</w:t>
      </w:r>
      <w:r>
        <w:rPr>
          <w:color w:val="000007"/>
          <w:spacing w:val="-5"/>
          <w:sz w:val="24"/>
        </w:rPr>
        <w:t> </w:t>
      </w:r>
      <w:r>
        <w:rPr>
          <w:color w:val="000007"/>
          <w:spacing w:val="-10"/>
          <w:sz w:val="24"/>
        </w:rPr>
        <w:t>advance</w:t>
      </w:r>
      <w:r>
        <w:rPr>
          <w:color w:val="000007"/>
          <w:spacing w:val="-5"/>
          <w:sz w:val="24"/>
        </w:rPr>
        <w:t> </w:t>
      </w:r>
      <w:r>
        <w:rPr>
          <w:color w:val="000007"/>
          <w:spacing w:val="-10"/>
          <w:sz w:val="24"/>
        </w:rPr>
        <w:t>payment</w:t>
      </w:r>
      <w:r>
        <w:rPr>
          <w:color w:val="000007"/>
          <w:spacing w:val="-5"/>
          <w:sz w:val="24"/>
        </w:rPr>
        <w:t> </w:t>
      </w:r>
      <w:r>
        <w:rPr>
          <w:color w:val="000007"/>
          <w:spacing w:val="-10"/>
          <w:sz w:val="24"/>
        </w:rPr>
        <w:t>for</w:t>
      </w:r>
      <w:r>
        <w:rPr>
          <w:color w:val="000007"/>
          <w:spacing w:val="-5"/>
          <w:sz w:val="24"/>
        </w:rPr>
        <w:t> </w:t>
      </w:r>
      <w:r>
        <w:rPr>
          <w:color w:val="000007"/>
          <w:spacing w:val="-10"/>
          <w:sz w:val="24"/>
        </w:rPr>
        <w:t>monthly</w:t>
      </w:r>
      <w:r>
        <w:rPr>
          <w:color w:val="000007"/>
          <w:spacing w:val="-5"/>
          <w:sz w:val="24"/>
        </w:rPr>
        <w:t> </w:t>
      </w:r>
      <w:r>
        <w:rPr>
          <w:color w:val="000007"/>
          <w:spacing w:val="-10"/>
          <w:sz w:val="24"/>
        </w:rPr>
        <w:t>rental,</w:t>
      </w:r>
      <w:r>
        <w:rPr>
          <w:color w:val="000007"/>
          <w:spacing w:val="1"/>
          <w:sz w:val="24"/>
        </w:rPr>
        <w:t> </w:t>
      </w:r>
      <w:r>
        <w:rPr>
          <w:color w:val="000007"/>
          <w:spacing w:val="-10"/>
          <w:sz w:val="24"/>
        </w:rPr>
        <w:t>it</w:t>
      </w:r>
      <w:r>
        <w:rPr>
          <w:color w:val="000007"/>
          <w:spacing w:val="2"/>
          <w:sz w:val="24"/>
        </w:rPr>
        <w:t> </w:t>
      </w:r>
      <w:r>
        <w:rPr>
          <w:color w:val="000007"/>
          <w:spacing w:val="-10"/>
          <w:sz w:val="24"/>
        </w:rPr>
        <w:t>shall</w:t>
      </w:r>
      <w:r>
        <w:rPr>
          <w:color w:val="000007"/>
          <w:spacing w:val="2"/>
          <w:sz w:val="24"/>
        </w:rPr>
        <w:t> </w:t>
      </w:r>
      <w:r>
        <w:rPr>
          <w:color w:val="000007"/>
          <w:spacing w:val="-10"/>
          <w:sz w:val="24"/>
        </w:rPr>
        <w:t>be</w:t>
      </w:r>
      <w:r>
        <w:rPr>
          <w:color w:val="000007"/>
          <w:spacing w:val="3"/>
          <w:sz w:val="24"/>
        </w:rPr>
        <w:t> </w:t>
      </w:r>
      <w:r>
        <w:rPr>
          <w:color w:val="000007"/>
          <w:spacing w:val="-10"/>
          <w:sz w:val="24"/>
        </w:rPr>
        <w:t>held</w:t>
      </w:r>
      <w:r>
        <w:rPr>
          <w:color w:val="000007"/>
          <w:spacing w:val="-5"/>
          <w:sz w:val="24"/>
        </w:rPr>
        <w:t> </w:t>
      </w:r>
      <w:r>
        <w:rPr>
          <w:color w:val="000007"/>
          <w:spacing w:val="-10"/>
          <w:sz w:val="24"/>
        </w:rPr>
        <w:t>by</w:t>
      </w:r>
      <w:r>
        <w:rPr>
          <w:color w:val="000007"/>
          <w:spacing w:val="-5"/>
          <w:sz w:val="24"/>
        </w:rPr>
        <w:t> </w:t>
      </w:r>
      <w:r>
        <w:rPr>
          <w:color w:val="000007"/>
          <w:spacing w:val="-10"/>
          <w:sz w:val="24"/>
        </w:rPr>
        <w:t>the</w:t>
      </w:r>
      <w:r>
        <w:rPr>
          <w:color w:val="000007"/>
          <w:spacing w:val="-5"/>
          <w:sz w:val="24"/>
        </w:rPr>
        <w:t> </w:t>
      </w:r>
      <w:r>
        <w:rPr>
          <w:color w:val="000007"/>
          <w:spacing w:val="-10"/>
          <w:sz w:val="24"/>
        </w:rPr>
        <w:t>LESSOR</w:t>
      </w:r>
      <w:r>
        <w:rPr>
          <w:color w:val="000007"/>
          <w:spacing w:val="-5"/>
          <w:sz w:val="24"/>
        </w:rPr>
        <w:t> </w:t>
      </w:r>
      <w:r>
        <w:rPr>
          <w:color w:val="000007"/>
          <w:spacing w:val="-10"/>
          <w:sz w:val="24"/>
        </w:rPr>
        <w:t>as</w:t>
      </w:r>
      <w:r>
        <w:rPr>
          <w:color w:val="000007"/>
          <w:spacing w:val="-5"/>
          <w:sz w:val="24"/>
        </w:rPr>
        <w:t> </w:t>
      </w:r>
      <w:r>
        <w:rPr>
          <w:color w:val="000007"/>
          <w:spacing w:val="-10"/>
          <w:sz w:val="24"/>
        </w:rPr>
        <w:t>security</w:t>
      </w:r>
      <w:r>
        <w:rPr>
          <w:color w:val="000007"/>
          <w:spacing w:val="-5"/>
          <w:sz w:val="24"/>
        </w:rPr>
        <w:t> </w:t>
      </w:r>
      <w:r>
        <w:rPr>
          <w:color w:val="000007"/>
          <w:spacing w:val="-10"/>
          <w:sz w:val="24"/>
        </w:rPr>
        <w:t>for</w:t>
      </w:r>
      <w:r>
        <w:rPr>
          <w:color w:val="000007"/>
          <w:spacing w:val="-5"/>
          <w:sz w:val="24"/>
        </w:rPr>
        <w:t> </w:t>
      </w:r>
      <w:r>
        <w:rPr>
          <w:color w:val="000007"/>
          <w:spacing w:val="-10"/>
          <w:sz w:val="24"/>
        </w:rPr>
        <w:t>the</w:t>
      </w:r>
      <w:r>
        <w:rPr>
          <w:color w:val="000007"/>
          <w:spacing w:val="-5"/>
          <w:sz w:val="24"/>
        </w:rPr>
        <w:t> </w:t>
      </w:r>
      <w:r>
        <w:rPr>
          <w:color w:val="000007"/>
          <w:spacing w:val="-10"/>
          <w:sz w:val="24"/>
        </w:rPr>
        <w:t>full</w:t>
      </w:r>
      <w:r>
        <w:rPr>
          <w:color w:val="000007"/>
          <w:spacing w:val="-5"/>
          <w:sz w:val="24"/>
        </w:rPr>
        <w:t> </w:t>
      </w:r>
      <w:r>
        <w:rPr>
          <w:color w:val="000007"/>
          <w:spacing w:val="-10"/>
          <w:sz w:val="24"/>
        </w:rPr>
        <w:t>and</w:t>
      </w:r>
      <w:r>
        <w:rPr>
          <w:color w:val="000007"/>
          <w:spacing w:val="-5"/>
          <w:sz w:val="24"/>
        </w:rPr>
        <w:t> </w:t>
      </w:r>
      <w:r>
        <w:rPr>
          <w:color w:val="000007"/>
          <w:spacing w:val="-10"/>
          <w:sz w:val="24"/>
        </w:rPr>
        <w:t>faithful </w:t>
      </w:r>
      <w:r>
        <w:rPr>
          <w:color w:val="000007"/>
          <w:spacing w:val="-8"/>
          <w:sz w:val="24"/>
        </w:rPr>
        <w:t>observance</w:t>
      </w:r>
      <w:r>
        <w:rPr>
          <w:color w:val="000007"/>
          <w:spacing w:val="-7"/>
          <w:sz w:val="24"/>
        </w:rPr>
        <w:t> </w:t>
      </w:r>
      <w:r>
        <w:rPr>
          <w:color w:val="000007"/>
          <w:spacing w:val="-8"/>
          <w:sz w:val="24"/>
        </w:rPr>
        <w:t>by</w:t>
      </w:r>
      <w:r>
        <w:rPr>
          <w:color w:val="000007"/>
          <w:spacing w:val="-7"/>
          <w:sz w:val="24"/>
        </w:rPr>
        <w:t> </w:t>
      </w:r>
      <w:r>
        <w:rPr>
          <w:color w:val="000007"/>
          <w:spacing w:val="-8"/>
          <w:sz w:val="24"/>
        </w:rPr>
        <w:t>the</w:t>
      </w:r>
      <w:r>
        <w:rPr>
          <w:color w:val="000007"/>
          <w:spacing w:val="-7"/>
          <w:sz w:val="24"/>
        </w:rPr>
        <w:t> </w:t>
      </w:r>
      <w:r>
        <w:rPr>
          <w:color w:val="000007"/>
          <w:spacing w:val="-8"/>
          <w:sz w:val="24"/>
        </w:rPr>
        <w:t>LESSEE</w:t>
      </w:r>
      <w:r>
        <w:rPr>
          <w:color w:val="000007"/>
          <w:spacing w:val="-7"/>
          <w:sz w:val="24"/>
        </w:rPr>
        <w:t> </w:t>
      </w:r>
      <w:r>
        <w:rPr>
          <w:color w:val="000007"/>
          <w:spacing w:val="-8"/>
          <w:sz w:val="24"/>
        </w:rPr>
        <w:t>of</w:t>
      </w:r>
      <w:r>
        <w:rPr>
          <w:color w:val="000007"/>
          <w:spacing w:val="-7"/>
          <w:sz w:val="24"/>
        </w:rPr>
        <w:t> </w:t>
      </w:r>
      <w:r>
        <w:rPr>
          <w:color w:val="000007"/>
          <w:spacing w:val="-8"/>
          <w:sz w:val="24"/>
        </w:rPr>
        <w:t>the</w:t>
      </w:r>
      <w:r>
        <w:rPr>
          <w:color w:val="000007"/>
          <w:spacing w:val="-7"/>
          <w:sz w:val="24"/>
        </w:rPr>
        <w:t> </w:t>
      </w:r>
      <w:r>
        <w:rPr>
          <w:color w:val="000007"/>
          <w:spacing w:val="-8"/>
          <w:sz w:val="24"/>
        </w:rPr>
        <w:t>terms,</w:t>
      </w:r>
      <w:r>
        <w:rPr>
          <w:color w:val="000007"/>
          <w:spacing w:val="-2"/>
          <w:sz w:val="24"/>
        </w:rPr>
        <w:t> </w:t>
      </w:r>
      <w:r>
        <w:rPr>
          <w:color w:val="000007"/>
          <w:spacing w:val="-8"/>
          <w:sz w:val="24"/>
        </w:rPr>
        <w:t>conditions</w:t>
      </w:r>
      <w:r>
        <w:rPr>
          <w:color w:val="000007"/>
          <w:sz w:val="24"/>
        </w:rPr>
        <w:t> </w:t>
      </w:r>
      <w:r>
        <w:rPr>
          <w:color w:val="000007"/>
          <w:spacing w:val="-8"/>
          <w:sz w:val="24"/>
        </w:rPr>
        <w:t>and</w:t>
      </w:r>
      <w:r>
        <w:rPr>
          <w:color w:val="000007"/>
          <w:spacing w:val="-2"/>
          <w:sz w:val="24"/>
        </w:rPr>
        <w:t> </w:t>
      </w:r>
      <w:r>
        <w:rPr>
          <w:color w:val="000007"/>
          <w:spacing w:val="-8"/>
          <w:sz w:val="24"/>
        </w:rPr>
        <w:t>provisions</w:t>
      </w:r>
      <w:r>
        <w:rPr>
          <w:color w:val="000007"/>
          <w:sz w:val="24"/>
        </w:rPr>
        <w:t> </w:t>
      </w:r>
      <w:r>
        <w:rPr>
          <w:color w:val="000007"/>
          <w:spacing w:val="-8"/>
          <w:sz w:val="24"/>
        </w:rPr>
        <w:t>of</w:t>
      </w:r>
      <w:r>
        <w:rPr>
          <w:color w:val="000007"/>
          <w:spacing w:val="-2"/>
          <w:sz w:val="24"/>
        </w:rPr>
        <w:t> </w:t>
      </w:r>
      <w:r>
        <w:rPr>
          <w:color w:val="000007"/>
          <w:spacing w:val="-8"/>
          <w:sz w:val="24"/>
        </w:rPr>
        <w:t>this</w:t>
      </w:r>
      <w:r>
        <w:rPr>
          <w:color w:val="000007"/>
          <w:sz w:val="24"/>
        </w:rPr>
        <w:t> </w:t>
      </w:r>
      <w:r>
        <w:rPr>
          <w:color w:val="000007"/>
          <w:spacing w:val="-8"/>
          <w:sz w:val="24"/>
        </w:rPr>
        <w:t>contract.</w:t>
      </w:r>
      <w:r>
        <w:rPr>
          <w:color w:val="000007"/>
          <w:sz w:val="24"/>
        </w:rPr>
        <w:t> </w:t>
      </w:r>
      <w:r>
        <w:rPr>
          <w:color w:val="000007"/>
          <w:spacing w:val="-8"/>
          <w:sz w:val="24"/>
        </w:rPr>
        <w:t>Such</w:t>
      </w:r>
      <w:r>
        <w:rPr>
          <w:color w:val="000007"/>
          <w:sz w:val="24"/>
        </w:rPr>
        <w:t> </w:t>
      </w:r>
      <w:r>
        <w:rPr>
          <w:color w:val="000007"/>
          <w:spacing w:val="-8"/>
          <w:sz w:val="24"/>
        </w:rPr>
        <w:t>security</w:t>
      </w:r>
      <w:r>
        <w:rPr>
          <w:color w:val="000007"/>
          <w:spacing w:val="-2"/>
          <w:sz w:val="24"/>
        </w:rPr>
        <w:t> </w:t>
      </w:r>
      <w:r>
        <w:rPr>
          <w:color w:val="000007"/>
          <w:spacing w:val="-8"/>
          <w:sz w:val="24"/>
        </w:rPr>
        <w:t>deposit </w:t>
      </w:r>
      <w:r>
        <w:rPr>
          <w:color w:val="000007"/>
          <w:sz w:val="24"/>
        </w:rPr>
        <w:t>cannot</w:t>
      </w:r>
      <w:r>
        <w:rPr>
          <w:color w:val="000007"/>
          <w:spacing w:val="-15"/>
          <w:sz w:val="24"/>
        </w:rPr>
        <w:t> </w:t>
      </w:r>
      <w:r>
        <w:rPr>
          <w:color w:val="000007"/>
          <w:sz w:val="24"/>
        </w:rPr>
        <w:t>be</w:t>
      </w:r>
      <w:r>
        <w:rPr>
          <w:color w:val="000007"/>
          <w:spacing w:val="-15"/>
          <w:sz w:val="24"/>
        </w:rPr>
        <w:t> </w:t>
      </w:r>
      <w:r>
        <w:rPr>
          <w:color w:val="000007"/>
          <w:sz w:val="24"/>
        </w:rPr>
        <w:t>used</w:t>
      </w:r>
      <w:r>
        <w:rPr>
          <w:color w:val="000007"/>
          <w:spacing w:val="-15"/>
          <w:sz w:val="24"/>
        </w:rPr>
        <w:t> </w:t>
      </w:r>
      <w:r>
        <w:rPr>
          <w:color w:val="000007"/>
          <w:sz w:val="24"/>
        </w:rPr>
        <w:t>to</w:t>
      </w:r>
      <w:r>
        <w:rPr>
          <w:color w:val="000007"/>
          <w:spacing w:val="-15"/>
          <w:sz w:val="24"/>
        </w:rPr>
        <w:t> </w:t>
      </w:r>
      <w:r>
        <w:rPr>
          <w:color w:val="000007"/>
          <w:sz w:val="24"/>
        </w:rPr>
        <w:t>pay</w:t>
      </w:r>
      <w:r>
        <w:rPr>
          <w:color w:val="000007"/>
          <w:spacing w:val="-15"/>
          <w:sz w:val="24"/>
        </w:rPr>
        <w:t> </w:t>
      </w:r>
      <w:r>
        <w:rPr>
          <w:color w:val="000007"/>
          <w:sz w:val="24"/>
        </w:rPr>
        <w:t>the</w:t>
      </w:r>
      <w:r>
        <w:rPr>
          <w:color w:val="000007"/>
          <w:spacing w:val="-15"/>
          <w:sz w:val="24"/>
        </w:rPr>
        <w:t> </w:t>
      </w:r>
      <w:r>
        <w:rPr>
          <w:color w:val="000007"/>
          <w:sz w:val="24"/>
        </w:rPr>
        <w:t>rental,</w:t>
      </w:r>
      <w:r>
        <w:rPr>
          <w:color w:val="000007"/>
          <w:spacing w:val="-15"/>
          <w:sz w:val="24"/>
        </w:rPr>
        <w:t> </w:t>
      </w:r>
      <w:r>
        <w:rPr>
          <w:color w:val="000007"/>
          <w:sz w:val="24"/>
        </w:rPr>
        <w:t>common</w:t>
      </w:r>
      <w:r>
        <w:rPr>
          <w:color w:val="000007"/>
          <w:spacing w:val="-15"/>
          <w:sz w:val="24"/>
        </w:rPr>
        <w:t> </w:t>
      </w:r>
      <w:r>
        <w:rPr>
          <w:color w:val="000007"/>
          <w:sz w:val="24"/>
        </w:rPr>
        <w:t>area</w:t>
      </w:r>
      <w:r>
        <w:rPr>
          <w:color w:val="000007"/>
          <w:spacing w:val="-15"/>
          <w:sz w:val="24"/>
        </w:rPr>
        <w:t> </w:t>
      </w:r>
      <w:r>
        <w:rPr>
          <w:color w:val="000007"/>
          <w:sz w:val="24"/>
        </w:rPr>
        <w:t>charge,</w:t>
      </w:r>
      <w:r>
        <w:rPr>
          <w:color w:val="000007"/>
          <w:spacing w:val="-15"/>
          <w:sz w:val="24"/>
        </w:rPr>
        <w:t> </w:t>
      </w:r>
      <w:r>
        <w:rPr>
          <w:color w:val="000007"/>
          <w:sz w:val="24"/>
        </w:rPr>
        <w:t>nor</w:t>
      </w:r>
      <w:r>
        <w:rPr>
          <w:color w:val="000007"/>
          <w:spacing w:val="-15"/>
          <w:sz w:val="24"/>
        </w:rPr>
        <w:t> </w:t>
      </w:r>
      <w:r>
        <w:rPr>
          <w:color w:val="000007"/>
          <w:sz w:val="24"/>
        </w:rPr>
        <w:t>used</w:t>
      </w:r>
      <w:r>
        <w:rPr>
          <w:color w:val="000007"/>
          <w:spacing w:val="-15"/>
          <w:sz w:val="24"/>
        </w:rPr>
        <w:t> </w:t>
      </w:r>
      <w:r>
        <w:rPr>
          <w:color w:val="000007"/>
          <w:sz w:val="24"/>
        </w:rPr>
        <w:t>to</w:t>
      </w:r>
      <w:r>
        <w:rPr>
          <w:color w:val="000007"/>
          <w:spacing w:val="-15"/>
          <w:sz w:val="24"/>
        </w:rPr>
        <w:t> </w:t>
      </w:r>
      <w:r>
        <w:rPr>
          <w:color w:val="000007"/>
          <w:sz w:val="24"/>
        </w:rPr>
        <w:t>extend</w:t>
      </w:r>
      <w:r>
        <w:rPr>
          <w:color w:val="000007"/>
          <w:spacing w:val="-15"/>
          <w:sz w:val="24"/>
        </w:rPr>
        <w:t> </w:t>
      </w:r>
      <w:r>
        <w:rPr>
          <w:color w:val="000007"/>
          <w:sz w:val="24"/>
        </w:rPr>
        <w:t>the</w:t>
      </w:r>
      <w:r>
        <w:rPr>
          <w:color w:val="000007"/>
          <w:spacing w:val="-15"/>
          <w:sz w:val="24"/>
        </w:rPr>
        <w:t> </w:t>
      </w:r>
      <w:r>
        <w:rPr>
          <w:color w:val="000007"/>
          <w:sz w:val="24"/>
        </w:rPr>
        <w:t>contract</w:t>
      </w:r>
      <w:r>
        <w:rPr>
          <w:color w:val="000007"/>
          <w:spacing w:val="-15"/>
          <w:sz w:val="24"/>
        </w:rPr>
        <w:t> </w:t>
      </w:r>
      <w:r>
        <w:rPr>
          <w:color w:val="000007"/>
          <w:sz w:val="24"/>
        </w:rPr>
        <w:t>term.</w:t>
      </w:r>
    </w:p>
    <w:p>
      <w:pPr>
        <w:pStyle w:val="BodyText"/>
        <w:spacing w:before="10"/>
      </w:pPr>
    </w:p>
    <w:p>
      <w:pPr>
        <w:pStyle w:val="BodyText"/>
        <w:spacing w:line="242" w:lineRule="auto"/>
        <w:ind w:left="719" w:right="326" w:firstLine="620"/>
        <w:jc w:val="both"/>
      </w:pPr>
      <w:r>
        <w:rPr>
          <w:color w:val="000007"/>
          <w:spacing w:val="-2"/>
        </w:rPr>
        <w:t>The</w:t>
      </w:r>
      <w:r>
        <w:rPr>
          <w:color w:val="000007"/>
          <w:spacing w:val="-11"/>
        </w:rPr>
        <w:t> </w:t>
      </w:r>
      <w:r>
        <w:rPr>
          <w:color w:val="000007"/>
          <w:spacing w:val="-2"/>
        </w:rPr>
        <w:t>two</w:t>
      </w:r>
      <w:r>
        <w:rPr>
          <w:color w:val="000007"/>
          <w:spacing w:val="-11"/>
        </w:rPr>
        <w:t> </w:t>
      </w:r>
      <w:r>
        <w:rPr>
          <w:color w:val="000007"/>
          <w:spacing w:val="-2"/>
        </w:rPr>
        <w:t>(2)</w:t>
      </w:r>
      <w:r>
        <w:rPr>
          <w:color w:val="000007"/>
          <w:spacing w:val="-10"/>
        </w:rPr>
        <w:t> </w:t>
      </w:r>
      <w:r>
        <w:rPr>
          <w:color w:val="000007"/>
          <w:spacing w:val="-2"/>
        </w:rPr>
        <w:t>months</w:t>
      </w:r>
      <w:r>
        <w:rPr>
          <w:color w:val="000007"/>
          <w:spacing w:val="-10"/>
        </w:rPr>
        <w:t> </w:t>
      </w:r>
      <w:r>
        <w:rPr>
          <w:color w:val="000007"/>
          <w:spacing w:val="-2"/>
        </w:rPr>
        <w:t>security</w:t>
      </w:r>
      <w:r>
        <w:rPr>
          <w:color w:val="000007"/>
          <w:spacing w:val="-11"/>
        </w:rPr>
        <w:t> </w:t>
      </w:r>
      <w:r>
        <w:rPr>
          <w:color w:val="000007"/>
          <w:spacing w:val="-2"/>
        </w:rPr>
        <w:t>deposit</w:t>
      </w:r>
      <w:r>
        <w:rPr>
          <w:color w:val="000007"/>
          <w:spacing w:val="-11"/>
        </w:rPr>
        <w:t> </w:t>
      </w:r>
      <w:r>
        <w:rPr>
          <w:color w:val="000007"/>
          <w:spacing w:val="-2"/>
        </w:rPr>
        <w:t>shall</w:t>
      </w:r>
      <w:r>
        <w:rPr>
          <w:color w:val="000007"/>
          <w:spacing w:val="-11"/>
        </w:rPr>
        <w:t> </w:t>
      </w:r>
      <w:r>
        <w:rPr>
          <w:color w:val="000007"/>
          <w:spacing w:val="-2"/>
        </w:rPr>
        <w:t>be</w:t>
      </w:r>
      <w:r>
        <w:rPr>
          <w:color w:val="000007"/>
          <w:spacing w:val="-11"/>
        </w:rPr>
        <w:t> </w:t>
      </w:r>
      <w:r>
        <w:rPr>
          <w:color w:val="000007"/>
          <w:spacing w:val="-2"/>
        </w:rPr>
        <w:t>reimbursed</w:t>
      </w:r>
      <w:r>
        <w:rPr>
          <w:color w:val="000007"/>
          <w:spacing w:val="-11"/>
        </w:rPr>
        <w:t> </w:t>
      </w:r>
      <w:r>
        <w:rPr>
          <w:color w:val="000007"/>
          <w:spacing w:val="-2"/>
        </w:rPr>
        <w:t>by</w:t>
      </w:r>
      <w:r>
        <w:rPr>
          <w:color w:val="000007"/>
          <w:spacing w:val="-11"/>
        </w:rPr>
        <w:t> </w:t>
      </w:r>
      <w:r>
        <w:rPr>
          <w:color w:val="000007"/>
          <w:spacing w:val="-2"/>
        </w:rPr>
        <w:t>the</w:t>
      </w:r>
      <w:r>
        <w:rPr>
          <w:color w:val="000007"/>
          <w:spacing w:val="-10"/>
        </w:rPr>
        <w:t> </w:t>
      </w:r>
      <w:r>
        <w:rPr>
          <w:color w:val="000007"/>
          <w:spacing w:val="-2"/>
        </w:rPr>
        <w:t>LESSOR</w:t>
      </w:r>
      <w:r>
        <w:rPr>
          <w:color w:val="000007"/>
          <w:spacing w:val="-12"/>
        </w:rPr>
        <w:t> </w:t>
      </w:r>
      <w:r>
        <w:rPr>
          <w:color w:val="000007"/>
          <w:spacing w:val="-2"/>
        </w:rPr>
        <w:t>to</w:t>
      </w:r>
      <w:r>
        <w:rPr>
          <w:color w:val="000007"/>
          <w:spacing w:val="-11"/>
        </w:rPr>
        <w:t> </w:t>
      </w:r>
      <w:r>
        <w:rPr>
          <w:color w:val="000007"/>
          <w:spacing w:val="-2"/>
        </w:rPr>
        <w:t>the</w:t>
      </w:r>
      <w:r>
        <w:rPr>
          <w:color w:val="000007"/>
          <w:spacing w:val="-11"/>
        </w:rPr>
        <w:t> </w:t>
      </w:r>
      <w:r>
        <w:rPr>
          <w:color w:val="000007"/>
          <w:spacing w:val="-2"/>
        </w:rPr>
        <w:t>LESSEE</w:t>
      </w:r>
      <w:r>
        <w:rPr>
          <w:color w:val="000007"/>
          <w:spacing w:val="-4"/>
        </w:rPr>
        <w:t> </w:t>
      </w:r>
      <w:r>
        <w:rPr>
          <w:color w:val="000007"/>
          <w:spacing w:val="-2"/>
        </w:rPr>
        <w:t>after </w:t>
      </w:r>
      <w:r>
        <w:rPr>
          <w:color w:val="000007"/>
          <w:spacing w:val="-8"/>
        </w:rPr>
        <w:t>the</w:t>
      </w:r>
      <w:r>
        <w:rPr>
          <w:color w:val="000007"/>
          <w:spacing w:val="-2"/>
        </w:rPr>
        <w:t> </w:t>
      </w:r>
      <w:r>
        <w:rPr>
          <w:color w:val="000007"/>
          <w:spacing w:val="-8"/>
        </w:rPr>
        <w:t>lapse</w:t>
      </w:r>
      <w:r>
        <w:rPr>
          <w:color w:val="000007"/>
          <w:spacing w:val="-2"/>
        </w:rPr>
        <w:t> </w:t>
      </w:r>
      <w:r>
        <w:rPr>
          <w:color w:val="000007"/>
          <w:spacing w:val="-8"/>
        </w:rPr>
        <w:t>of</w:t>
      </w:r>
      <w:r>
        <w:rPr>
          <w:color w:val="000007"/>
          <w:spacing w:val="-2"/>
        </w:rPr>
        <w:t> </w:t>
      </w:r>
      <w:r>
        <w:rPr>
          <w:color w:val="000007"/>
          <w:spacing w:val="-8"/>
        </w:rPr>
        <w:t>forty-five</w:t>
      </w:r>
      <w:r>
        <w:rPr>
          <w:color w:val="000007"/>
          <w:spacing w:val="-2"/>
        </w:rPr>
        <w:t> </w:t>
      </w:r>
      <w:r>
        <w:rPr>
          <w:color w:val="000007"/>
          <w:spacing w:val="-8"/>
        </w:rPr>
        <w:t>(45)</w:t>
      </w:r>
      <w:r>
        <w:rPr>
          <w:color w:val="000007"/>
          <w:spacing w:val="-2"/>
        </w:rPr>
        <w:t> </w:t>
      </w:r>
      <w:r>
        <w:rPr>
          <w:color w:val="000007"/>
          <w:spacing w:val="-8"/>
        </w:rPr>
        <w:t>days</w:t>
      </w:r>
      <w:r>
        <w:rPr>
          <w:color w:val="000007"/>
          <w:spacing w:val="-2"/>
        </w:rPr>
        <w:t> </w:t>
      </w:r>
      <w:r>
        <w:rPr>
          <w:color w:val="000007"/>
          <w:spacing w:val="-8"/>
        </w:rPr>
        <w:t>from</w:t>
      </w:r>
      <w:r>
        <w:rPr>
          <w:color w:val="000007"/>
          <w:spacing w:val="-2"/>
        </w:rPr>
        <w:t> </w:t>
      </w:r>
      <w:r>
        <w:rPr>
          <w:color w:val="000007"/>
          <w:spacing w:val="-8"/>
        </w:rPr>
        <w:t>the</w:t>
      </w:r>
      <w:r>
        <w:rPr>
          <w:color w:val="000007"/>
          <w:spacing w:val="-2"/>
        </w:rPr>
        <w:t> </w:t>
      </w:r>
      <w:r>
        <w:rPr>
          <w:color w:val="000007"/>
          <w:spacing w:val="-8"/>
        </w:rPr>
        <w:t>expiration</w:t>
      </w:r>
      <w:r>
        <w:rPr>
          <w:color w:val="000007"/>
          <w:spacing w:val="-2"/>
        </w:rPr>
        <w:t> </w:t>
      </w:r>
      <w:r>
        <w:rPr>
          <w:color w:val="000007"/>
          <w:spacing w:val="-8"/>
        </w:rPr>
        <w:t>of</w:t>
      </w:r>
      <w:r>
        <w:rPr>
          <w:color w:val="000007"/>
          <w:spacing w:val="-2"/>
        </w:rPr>
        <w:t> </w:t>
      </w:r>
      <w:r>
        <w:rPr>
          <w:color w:val="000007"/>
          <w:spacing w:val="-8"/>
        </w:rPr>
        <w:t>the</w:t>
      </w:r>
      <w:r>
        <w:rPr>
          <w:color w:val="000007"/>
          <w:spacing w:val="-2"/>
        </w:rPr>
        <w:t> </w:t>
      </w:r>
      <w:r>
        <w:rPr>
          <w:color w:val="000007"/>
          <w:spacing w:val="-8"/>
        </w:rPr>
        <w:t>lease</w:t>
      </w:r>
      <w:r>
        <w:rPr>
          <w:color w:val="000007"/>
          <w:spacing w:val="-2"/>
        </w:rPr>
        <w:t> </w:t>
      </w:r>
      <w:r>
        <w:rPr>
          <w:color w:val="000007"/>
          <w:spacing w:val="-8"/>
        </w:rPr>
        <w:t>but</w:t>
      </w:r>
      <w:r>
        <w:rPr>
          <w:color w:val="000007"/>
          <w:spacing w:val="-2"/>
        </w:rPr>
        <w:t> </w:t>
      </w:r>
      <w:r>
        <w:rPr>
          <w:color w:val="000007"/>
          <w:spacing w:val="-8"/>
        </w:rPr>
        <w:t>only</w:t>
      </w:r>
      <w:r>
        <w:rPr>
          <w:color w:val="000007"/>
          <w:spacing w:val="-2"/>
        </w:rPr>
        <w:t> </w:t>
      </w:r>
      <w:r>
        <w:rPr>
          <w:color w:val="000007"/>
          <w:spacing w:val="-8"/>
        </w:rPr>
        <w:t>after</w:t>
      </w:r>
      <w:r>
        <w:rPr>
          <w:color w:val="000007"/>
          <w:spacing w:val="-1"/>
        </w:rPr>
        <w:t> </w:t>
      </w:r>
      <w:r>
        <w:rPr>
          <w:color w:val="000007"/>
          <w:spacing w:val="-8"/>
        </w:rPr>
        <w:t>the</w:t>
      </w:r>
      <w:r>
        <w:rPr>
          <w:color w:val="000007"/>
          <w:spacing w:val="-2"/>
        </w:rPr>
        <w:t> </w:t>
      </w:r>
      <w:r>
        <w:rPr>
          <w:color w:val="000007"/>
          <w:spacing w:val="-8"/>
        </w:rPr>
        <w:t>checking</w:t>
      </w:r>
      <w:r>
        <w:rPr>
          <w:color w:val="000007"/>
          <w:spacing w:val="-2"/>
        </w:rPr>
        <w:t> </w:t>
      </w:r>
      <w:r>
        <w:rPr>
          <w:color w:val="000007"/>
          <w:spacing w:val="-8"/>
        </w:rPr>
        <w:t>of</w:t>
      </w:r>
      <w:r>
        <w:rPr>
          <w:color w:val="000007"/>
          <w:spacing w:val="-2"/>
        </w:rPr>
        <w:t> </w:t>
      </w:r>
      <w:r>
        <w:rPr>
          <w:color w:val="000007"/>
          <w:spacing w:val="-8"/>
        </w:rPr>
        <w:t>the</w:t>
      </w:r>
      <w:r>
        <w:rPr>
          <w:color w:val="000007"/>
          <w:spacing w:val="-2"/>
        </w:rPr>
        <w:t> </w:t>
      </w:r>
      <w:r>
        <w:rPr>
          <w:color w:val="000007"/>
          <w:spacing w:val="-8"/>
        </w:rPr>
        <w:t>Leased </w:t>
      </w:r>
      <w:r>
        <w:rPr>
          <w:color w:val="000007"/>
        </w:rPr>
        <w:t>Premise and after it shall have been ascertained that there are no repairs/restoration works to be undertaken</w:t>
      </w:r>
      <w:r>
        <w:rPr>
          <w:color w:val="000007"/>
          <w:spacing w:val="-19"/>
        </w:rPr>
        <w:t> </w:t>
      </w:r>
      <w:r>
        <w:rPr>
          <w:color w:val="000007"/>
        </w:rPr>
        <w:t>in</w:t>
      </w:r>
      <w:r>
        <w:rPr>
          <w:color w:val="000007"/>
          <w:spacing w:val="-17"/>
        </w:rPr>
        <w:t> </w:t>
      </w:r>
      <w:r>
        <w:rPr>
          <w:color w:val="000007"/>
        </w:rPr>
        <w:t>the</w:t>
      </w:r>
      <w:r>
        <w:rPr>
          <w:color w:val="000007"/>
          <w:spacing w:val="-17"/>
        </w:rPr>
        <w:t> </w:t>
      </w:r>
      <w:r>
        <w:rPr>
          <w:color w:val="000007"/>
        </w:rPr>
        <w:t>Leased</w:t>
      </w:r>
      <w:r>
        <w:rPr>
          <w:color w:val="000007"/>
          <w:spacing w:val="-18"/>
        </w:rPr>
        <w:t> </w:t>
      </w:r>
      <w:r>
        <w:rPr>
          <w:color w:val="000007"/>
        </w:rPr>
        <w:t>Premise.</w:t>
      </w:r>
    </w:p>
    <w:p>
      <w:pPr>
        <w:pStyle w:val="BodyText"/>
        <w:spacing w:before="126"/>
      </w:pPr>
    </w:p>
    <w:p>
      <w:pPr>
        <w:pStyle w:val="BodyText"/>
        <w:ind w:left="719" w:right="327" w:firstLine="620"/>
        <w:jc w:val="both"/>
      </w:pPr>
      <w:r>
        <w:rPr>
          <w:color w:val="000007"/>
          <w:spacing w:val="-4"/>
        </w:rPr>
        <w:t>In</w:t>
      </w:r>
      <w:r>
        <w:rPr>
          <w:color w:val="000007"/>
          <w:spacing w:val="-11"/>
        </w:rPr>
        <w:t> </w:t>
      </w:r>
      <w:r>
        <w:rPr>
          <w:color w:val="000007"/>
          <w:spacing w:val="-4"/>
        </w:rPr>
        <w:t>the</w:t>
      </w:r>
      <w:r>
        <w:rPr>
          <w:color w:val="000007"/>
          <w:spacing w:val="-11"/>
        </w:rPr>
        <w:t> </w:t>
      </w:r>
      <w:r>
        <w:rPr>
          <w:color w:val="000007"/>
          <w:spacing w:val="-4"/>
        </w:rPr>
        <w:t>event</w:t>
      </w:r>
      <w:r>
        <w:rPr>
          <w:color w:val="000007"/>
          <w:spacing w:val="-11"/>
        </w:rPr>
        <w:t> </w:t>
      </w:r>
      <w:r>
        <w:rPr>
          <w:color w:val="000007"/>
          <w:spacing w:val="-4"/>
        </w:rPr>
        <w:t>this</w:t>
      </w:r>
      <w:r>
        <w:rPr>
          <w:color w:val="000007"/>
          <w:spacing w:val="-9"/>
        </w:rPr>
        <w:t> </w:t>
      </w:r>
      <w:r>
        <w:rPr>
          <w:color w:val="000007"/>
          <w:spacing w:val="-4"/>
        </w:rPr>
        <w:t>Contract</w:t>
      </w:r>
      <w:r>
        <w:rPr>
          <w:color w:val="000007"/>
          <w:spacing w:val="-2"/>
        </w:rPr>
        <w:t> </w:t>
      </w:r>
      <w:r>
        <w:rPr>
          <w:color w:val="000007"/>
          <w:spacing w:val="-4"/>
        </w:rPr>
        <w:t>of</w:t>
      </w:r>
      <w:r>
        <w:rPr>
          <w:color w:val="000007"/>
          <w:spacing w:val="-2"/>
        </w:rPr>
        <w:t> </w:t>
      </w:r>
      <w:r>
        <w:rPr>
          <w:color w:val="000007"/>
          <w:spacing w:val="-4"/>
        </w:rPr>
        <w:t>Lease</w:t>
      </w:r>
      <w:r>
        <w:rPr>
          <w:color w:val="000007"/>
          <w:spacing w:val="-11"/>
        </w:rPr>
        <w:t> </w:t>
      </w:r>
      <w:r>
        <w:rPr>
          <w:color w:val="000007"/>
          <w:spacing w:val="-4"/>
        </w:rPr>
        <w:t>is</w:t>
      </w:r>
      <w:r>
        <w:rPr>
          <w:color w:val="000007"/>
          <w:spacing w:val="-10"/>
        </w:rPr>
        <w:t> </w:t>
      </w:r>
      <w:r>
        <w:rPr>
          <w:color w:val="000007"/>
          <w:spacing w:val="-4"/>
        </w:rPr>
        <w:t>renewed,</w:t>
      </w:r>
      <w:r>
        <w:rPr>
          <w:color w:val="000007"/>
          <w:spacing w:val="-11"/>
        </w:rPr>
        <w:t> </w:t>
      </w:r>
      <w:r>
        <w:rPr>
          <w:color w:val="000007"/>
          <w:spacing w:val="-4"/>
        </w:rPr>
        <w:t>the</w:t>
      </w:r>
      <w:r>
        <w:rPr>
          <w:color w:val="000007"/>
          <w:spacing w:val="-10"/>
        </w:rPr>
        <w:t> </w:t>
      </w:r>
      <w:r>
        <w:rPr>
          <w:color w:val="000007"/>
          <w:spacing w:val="-4"/>
        </w:rPr>
        <w:t>LESSEE</w:t>
      </w:r>
      <w:r>
        <w:rPr>
          <w:color w:val="000007"/>
          <w:spacing w:val="-10"/>
        </w:rPr>
        <w:t> </w:t>
      </w:r>
      <w:r>
        <w:rPr>
          <w:color w:val="000007"/>
          <w:spacing w:val="-4"/>
        </w:rPr>
        <w:t>shall</w:t>
      </w:r>
      <w:r>
        <w:rPr>
          <w:color w:val="000007"/>
          <w:spacing w:val="-11"/>
        </w:rPr>
        <w:t> </w:t>
      </w:r>
      <w:r>
        <w:rPr>
          <w:color w:val="000007"/>
          <w:spacing w:val="-4"/>
        </w:rPr>
        <w:t>pay</w:t>
      </w:r>
      <w:r>
        <w:rPr>
          <w:color w:val="000007"/>
          <w:spacing w:val="-11"/>
        </w:rPr>
        <w:t> </w:t>
      </w:r>
      <w:r>
        <w:rPr>
          <w:color w:val="000007"/>
          <w:spacing w:val="-4"/>
        </w:rPr>
        <w:t>such</w:t>
      </w:r>
      <w:r>
        <w:rPr>
          <w:color w:val="000007"/>
          <w:spacing w:val="-10"/>
        </w:rPr>
        <w:t> </w:t>
      </w:r>
      <w:r>
        <w:rPr>
          <w:color w:val="000007"/>
          <w:spacing w:val="-4"/>
        </w:rPr>
        <w:t>additional</w:t>
      </w:r>
      <w:r>
        <w:rPr>
          <w:color w:val="000007"/>
          <w:spacing w:val="-11"/>
        </w:rPr>
        <w:t> </w:t>
      </w:r>
      <w:r>
        <w:rPr>
          <w:color w:val="000007"/>
          <w:spacing w:val="-4"/>
        </w:rPr>
        <w:t>amount</w:t>
      </w:r>
      <w:r>
        <w:rPr>
          <w:color w:val="000007"/>
          <w:spacing w:val="-10"/>
        </w:rPr>
        <w:t> </w:t>
      </w:r>
      <w:r>
        <w:rPr>
          <w:color w:val="000007"/>
          <w:spacing w:val="-4"/>
        </w:rPr>
        <w:t>to </w:t>
      </w:r>
      <w:r>
        <w:rPr>
          <w:color w:val="000007"/>
        </w:rPr>
        <w:t>the LESSOR so that the said deposit shall be based on the increased monthly rental as indicated </w:t>
      </w:r>
      <w:r>
        <w:rPr>
          <w:color w:val="000007"/>
          <w:spacing w:val="-2"/>
        </w:rPr>
        <w:t>above.</w:t>
      </w:r>
      <w:r>
        <w:rPr>
          <w:color w:val="000007"/>
          <w:spacing w:val="-15"/>
        </w:rPr>
        <w:t> </w:t>
      </w:r>
      <w:r>
        <w:rPr>
          <w:color w:val="000007"/>
          <w:spacing w:val="-2"/>
        </w:rPr>
        <w:t>The</w:t>
      </w:r>
      <w:r>
        <w:rPr>
          <w:color w:val="000007"/>
          <w:spacing w:val="-13"/>
        </w:rPr>
        <w:t> </w:t>
      </w:r>
      <w:r>
        <w:rPr>
          <w:color w:val="000007"/>
          <w:spacing w:val="-2"/>
        </w:rPr>
        <w:t>security</w:t>
      </w:r>
      <w:r>
        <w:rPr>
          <w:color w:val="000007"/>
          <w:spacing w:val="-13"/>
        </w:rPr>
        <w:t> </w:t>
      </w:r>
      <w:r>
        <w:rPr>
          <w:color w:val="000007"/>
          <w:spacing w:val="-2"/>
        </w:rPr>
        <w:t>deposit</w:t>
      </w:r>
      <w:r>
        <w:rPr>
          <w:color w:val="000007"/>
          <w:spacing w:val="-13"/>
        </w:rPr>
        <w:t> </w:t>
      </w:r>
      <w:r>
        <w:rPr>
          <w:color w:val="000007"/>
          <w:spacing w:val="-2"/>
        </w:rPr>
        <w:t>cannot</w:t>
      </w:r>
      <w:r>
        <w:rPr>
          <w:color w:val="000007"/>
          <w:spacing w:val="-13"/>
        </w:rPr>
        <w:t> </w:t>
      </w:r>
      <w:r>
        <w:rPr>
          <w:color w:val="000007"/>
          <w:spacing w:val="-2"/>
        </w:rPr>
        <w:t>be</w:t>
      </w:r>
      <w:r>
        <w:rPr>
          <w:color w:val="000007"/>
          <w:spacing w:val="-13"/>
        </w:rPr>
        <w:t> </w:t>
      </w:r>
      <w:r>
        <w:rPr>
          <w:color w:val="000007"/>
          <w:spacing w:val="-2"/>
        </w:rPr>
        <w:t>used</w:t>
      </w:r>
      <w:r>
        <w:rPr>
          <w:color w:val="000007"/>
          <w:spacing w:val="-13"/>
        </w:rPr>
        <w:t> </w:t>
      </w:r>
      <w:r>
        <w:rPr>
          <w:color w:val="000007"/>
          <w:spacing w:val="-2"/>
        </w:rPr>
        <w:t>as</w:t>
      </w:r>
      <w:r>
        <w:rPr>
          <w:color w:val="000007"/>
          <w:spacing w:val="-13"/>
        </w:rPr>
        <w:t> </w:t>
      </w:r>
      <w:r>
        <w:rPr>
          <w:color w:val="000007"/>
          <w:spacing w:val="-2"/>
        </w:rPr>
        <w:t>extension</w:t>
      </w:r>
      <w:r>
        <w:rPr>
          <w:color w:val="000007"/>
          <w:spacing w:val="-13"/>
        </w:rPr>
        <w:t> </w:t>
      </w:r>
      <w:r>
        <w:rPr>
          <w:color w:val="000007"/>
          <w:spacing w:val="-2"/>
        </w:rPr>
        <w:t>of</w:t>
      </w:r>
      <w:r>
        <w:rPr>
          <w:color w:val="000007"/>
          <w:spacing w:val="-13"/>
        </w:rPr>
        <w:t> </w:t>
      </w:r>
      <w:r>
        <w:rPr>
          <w:color w:val="000007"/>
          <w:spacing w:val="-2"/>
        </w:rPr>
        <w:t>the</w:t>
      </w:r>
      <w:r>
        <w:rPr>
          <w:color w:val="000007"/>
          <w:spacing w:val="-13"/>
        </w:rPr>
        <w:t> </w:t>
      </w:r>
      <w:r>
        <w:rPr>
          <w:color w:val="000007"/>
          <w:spacing w:val="-2"/>
        </w:rPr>
        <w:t>lease</w:t>
      </w:r>
      <w:r>
        <w:rPr>
          <w:color w:val="000007"/>
          <w:spacing w:val="-13"/>
        </w:rPr>
        <w:t> </w:t>
      </w:r>
      <w:r>
        <w:rPr>
          <w:color w:val="000007"/>
          <w:spacing w:val="-2"/>
        </w:rPr>
        <w:t>or</w:t>
      </w:r>
      <w:r>
        <w:rPr>
          <w:color w:val="000007"/>
          <w:spacing w:val="-13"/>
        </w:rPr>
        <w:t> </w:t>
      </w:r>
      <w:r>
        <w:rPr>
          <w:color w:val="000007"/>
          <w:spacing w:val="-2"/>
        </w:rPr>
        <w:t>advance</w:t>
      </w:r>
      <w:r>
        <w:rPr>
          <w:color w:val="000007"/>
          <w:spacing w:val="-13"/>
        </w:rPr>
        <w:t> </w:t>
      </w:r>
      <w:r>
        <w:rPr>
          <w:color w:val="000007"/>
          <w:spacing w:val="-2"/>
        </w:rPr>
        <w:t>rent</w:t>
      </w:r>
      <w:r>
        <w:rPr>
          <w:color w:val="000007"/>
          <w:spacing w:val="-13"/>
        </w:rPr>
        <w:t> </w:t>
      </w:r>
      <w:r>
        <w:rPr>
          <w:color w:val="000007"/>
          <w:spacing w:val="-2"/>
        </w:rPr>
        <w:t>for</w:t>
      </w:r>
      <w:r>
        <w:rPr>
          <w:color w:val="000007"/>
          <w:spacing w:val="-13"/>
        </w:rPr>
        <w:t> </w:t>
      </w:r>
      <w:r>
        <w:rPr>
          <w:color w:val="000007"/>
          <w:spacing w:val="-2"/>
        </w:rPr>
        <w:t>the</w:t>
      </w:r>
      <w:r>
        <w:rPr>
          <w:color w:val="000007"/>
          <w:spacing w:val="-13"/>
        </w:rPr>
        <w:t> </w:t>
      </w:r>
      <w:r>
        <w:rPr>
          <w:color w:val="000007"/>
          <w:spacing w:val="-2"/>
        </w:rPr>
        <w:t>next</w:t>
      </w:r>
      <w:r>
        <w:rPr>
          <w:color w:val="000007"/>
          <w:spacing w:val="-13"/>
        </w:rPr>
        <w:t> </w:t>
      </w:r>
      <w:r>
        <w:rPr>
          <w:color w:val="000007"/>
          <w:spacing w:val="-2"/>
        </w:rPr>
        <w:t>lease period.</w:t>
      </w:r>
    </w:p>
    <w:p>
      <w:pPr>
        <w:pStyle w:val="BodyText"/>
        <w:spacing w:before="12"/>
      </w:pPr>
    </w:p>
    <w:p>
      <w:pPr>
        <w:pStyle w:val="ListParagraph"/>
        <w:numPr>
          <w:ilvl w:val="0"/>
          <w:numId w:val="1"/>
        </w:numPr>
        <w:tabs>
          <w:tab w:pos="719" w:val="left" w:leader="none"/>
        </w:tabs>
        <w:spacing w:line="242" w:lineRule="auto" w:before="0" w:after="0"/>
        <w:ind w:left="719" w:right="318" w:hanging="540"/>
        <w:jc w:val="both"/>
        <w:rPr>
          <w:color w:val="000007"/>
          <w:sz w:val="24"/>
        </w:rPr>
      </w:pPr>
      <w:r>
        <w:rPr>
          <w:b/>
          <w:color w:val="000007"/>
          <w:sz w:val="24"/>
        </w:rPr>
        <w:t>ADVANCE RENTAL. </w:t>
      </w:r>
      <w:r>
        <w:rPr>
          <w:color w:val="000007"/>
          <w:sz w:val="24"/>
        </w:rPr>
        <w:t>The two (2) months advance rental will be used on the last month of the contract period.</w:t>
      </w:r>
    </w:p>
    <w:p>
      <w:pPr>
        <w:pStyle w:val="BodyText"/>
        <w:spacing w:before="6"/>
      </w:pPr>
    </w:p>
    <w:p>
      <w:pPr>
        <w:pStyle w:val="ListParagraph"/>
        <w:numPr>
          <w:ilvl w:val="0"/>
          <w:numId w:val="1"/>
        </w:numPr>
        <w:tabs>
          <w:tab w:pos="719" w:val="left" w:leader="none"/>
        </w:tabs>
        <w:spacing w:line="240" w:lineRule="auto" w:before="0" w:after="0"/>
        <w:ind w:left="719" w:right="0" w:hanging="540"/>
        <w:jc w:val="left"/>
        <w:rPr>
          <w:color w:val="000007"/>
          <w:sz w:val="24"/>
        </w:rPr>
      </w:pPr>
      <w:r>
        <w:rPr>
          <w:b/>
          <w:color w:val="000007"/>
          <w:sz w:val="24"/>
        </w:rPr>
        <w:t>PROVIDED</w:t>
      </w:r>
      <w:r>
        <w:rPr>
          <w:b/>
          <w:color w:val="000007"/>
          <w:spacing w:val="-1"/>
          <w:sz w:val="24"/>
        </w:rPr>
        <w:t> </w:t>
      </w:r>
      <w:r>
        <w:rPr>
          <w:b/>
          <w:color w:val="000007"/>
          <w:sz w:val="24"/>
        </w:rPr>
        <w:t>SERVICES.</w:t>
      </w:r>
      <w:r>
        <w:rPr>
          <w:b/>
          <w:color w:val="000007"/>
          <w:spacing w:val="-1"/>
          <w:sz w:val="24"/>
        </w:rPr>
        <w:t> </w:t>
      </w:r>
      <w:r>
        <w:rPr>
          <w:color w:val="000007"/>
          <w:sz w:val="24"/>
        </w:rPr>
        <w:t>The</w:t>
      </w:r>
      <w:r>
        <w:rPr>
          <w:color w:val="000007"/>
          <w:spacing w:val="-2"/>
          <w:sz w:val="24"/>
        </w:rPr>
        <w:t> </w:t>
      </w:r>
      <w:r>
        <w:rPr>
          <w:color w:val="000007"/>
          <w:sz w:val="24"/>
        </w:rPr>
        <w:t>LESSOR shall</w:t>
      </w:r>
      <w:r>
        <w:rPr>
          <w:color w:val="000007"/>
          <w:spacing w:val="-1"/>
          <w:sz w:val="24"/>
        </w:rPr>
        <w:t> </w:t>
      </w:r>
      <w:r>
        <w:rPr>
          <w:color w:val="000007"/>
          <w:sz w:val="24"/>
        </w:rPr>
        <w:t>provide</w:t>
      </w:r>
      <w:r>
        <w:rPr>
          <w:color w:val="000007"/>
          <w:spacing w:val="-2"/>
          <w:sz w:val="24"/>
        </w:rPr>
        <w:t> </w:t>
      </w:r>
      <w:r>
        <w:rPr>
          <w:color w:val="000007"/>
          <w:sz w:val="24"/>
        </w:rPr>
        <w:t>the</w:t>
      </w:r>
      <w:r>
        <w:rPr>
          <w:color w:val="000007"/>
          <w:spacing w:val="-2"/>
          <w:sz w:val="24"/>
        </w:rPr>
        <w:t> </w:t>
      </w:r>
      <w:r>
        <w:rPr>
          <w:color w:val="000007"/>
          <w:sz w:val="24"/>
        </w:rPr>
        <w:t>following services</w:t>
      </w:r>
      <w:r>
        <w:rPr>
          <w:color w:val="000007"/>
          <w:spacing w:val="-1"/>
          <w:sz w:val="24"/>
        </w:rPr>
        <w:t> </w:t>
      </w:r>
      <w:r>
        <w:rPr>
          <w:color w:val="000007"/>
          <w:sz w:val="24"/>
        </w:rPr>
        <w:t>to</w:t>
      </w:r>
      <w:r>
        <w:rPr>
          <w:color w:val="000007"/>
          <w:spacing w:val="-1"/>
          <w:sz w:val="24"/>
        </w:rPr>
        <w:t> </w:t>
      </w:r>
      <w:r>
        <w:rPr>
          <w:color w:val="000007"/>
          <w:sz w:val="24"/>
        </w:rPr>
        <w:t>the</w:t>
      </w:r>
      <w:r>
        <w:rPr>
          <w:color w:val="000007"/>
          <w:spacing w:val="-1"/>
          <w:sz w:val="24"/>
        </w:rPr>
        <w:t> </w:t>
      </w:r>
      <w:r>
        <w:rPr>
          <w:color w:val="000007"/>
          <w:spacing w:val="-2"/>
          <w:sz w:val="24"/>
        </w:rPr>
        <w:t>LESSEE:</w:t>
      </w:r>
    </w:p>
    <w:p>
      <w:pPr>
        <w:pStyle w:val="BodyText"/>
        <w:spacing w:before="5"/>
      </w:pPr>
    </w:p>
    <w:p>
      <w:pPr>
        <w:pStyle w:val="ListParagraph"/>
        <w:numPr>
          <w:ilvl w:val="1"/>
          <w:numId w:val="2"/>
        </w:numPr>
        <w:tabs>
          <w:tab w:pos="1799" w:val="left" w:leader="none"/>
        </w:tabs>
        <w:spacing w:line="240" w:lineRule="auto" w:before="0" w:after="0"/>
        <w:ind w:left="1799" w:right="0" w:hanging="360"/>
        <w:jc w:val="left"/>
        <w:rPr>
          <w:color w:val="000007"/>
          <w:sz w:val="22"/>
        </w:rPr>
      </w:pPr>
      <w:r>
        <w:rPr>
          <w:color w:val="000007"/>
          <w:sz w:val="24"/>
        </w:rPr>
        <w:t>Use</w:t>
      </w:r>
      <w:r>
        <w:rPr>
          <w:color w:val="000007"/>
          <w:spacing w:val="-3"/>
          <w:sz w:val="24"/>
        </w:rPr>
        <w:t> </w:t>
      </w:r>
      <w:r>
        <w:rPr>
          <w:color w:val="000007"/>
          <w:sz w:val="24"/>
        </w:rPr>
        <w:t>of</w:t>
      </w:r>
      <w:r>
        <w:rPr>
          <w:color w:val="000007"/>
          <w:spacing w:val="-2"/>
          <w:sz w:val="24"/>
        </w:rPr>
        <w:t> </w:t>
      </w:r>
      <w:r>
        <w:rPr>
          <w:color w:val="000007"/>
          <w:sz w:val="24"/>
        </w:rPr>
        <w:t>workspaces</w:t>
      </w:r>
      <w:r>
        <w:rPr>
          <w:color w:val="000007"/>
          <w:spacing w:val="-2"/>
          <w:sz w:val="24"/>
        </w:rPr>
        <w:t> </w:t>
      </w:r>
      <w:r>
        <w:rPr>
          <w:color w:val="000007"/>
          <w:sz w:val="24"/>
        </w:rPr>
        <w:t>(shared,</w:t>
      </w:r>
      <w:r>
        <w:rPr>
          <w:color w:val="000007"/>
          <w:spacing w:val="-2"/>
          <w:sz w:val="24"/>
        </w:rPr>
        <w:t> </w:t>
      </w:r>
      <w:r>
        <w:rPr>
          <w:color w:val="000007"/>
          <w:sz w:val="24"/>
        </w:rPr>
        <w:t>private,</w:t>
      </w:r>
      <w:r>
        <w:rPr>
          <w:color w:val="000007"/>
          <w:spacing w:val="-2"/>
          <w:sz w:val="24"/>
        </w:rPr>
        <w:t> </w:t>
      </w:r>
      <w:r>
        <w:rPr>
          <w:color w:val="000007"/>
          <w:sz w:val="24"/>
        </w:rPr>
        <w:t>and</w:t>
      </w:r>
      <w:r>
        <w:rPr>
          <w:color w:val="000007"/>
          <w:spacing w:val="-2"/>
          <w:sz w:val="24"/>
        </w:rPr>
        <w:t> </w:t>
      </w:r>
      <w:r>
        <w:rPr>
          <w:color w:val="000007"/>
          <w:sz w:val="24"/>
        </w:rPr>
        <w:t>meeting</w:t>
      </w:r>
      <w:r>
        <w:rPr>
          <w:color w:val="000007"/>
          <w:spacing w:val="-2"/>
          <w:sz w:val="24"/>
        </w:rPr>
        <w:t> room)</w:t>
      </w:r>
    </w:p>
    <w:p>
      <w:pPr>
        <w:pStyle w:val="ListParagraph"/>
        <w:numPr>
          <w:ilvl w:val="2"/>
          <w:numId w:val="2"/>
        </w:numPr>
        <w:tabs>
          <w:tab w:pos="2979" w:val="left" w:leader="none"/>
        </w:tabs>
        <w:spacing w:line="242" w:lineRule="auto" w:before="3" w:after="0"/>
        <w:ind w:left="2979" w:right="323" w:hanging="720"/>
        <w:jc w:val="left"/>
        <w:rPr>
          <w:sz w:val="24"/>
        </w:rPr>
      </w:pPr>
      <w:r>
        <w:rPr>
          <w:sz w:val="24"/>
        </w:rPr>
        <w:t>The</w:t>
      </w:r>
      <w:r>
        <w:rPr>
          <w:spacing w:val="80"/>
          <w:sz w:val="24"/>
        </w:rPr>
        <w:t> </w:t>
      </w:r>
      <w:r>
        <w:rPr>
          <w:sz w:val="24"/>
        </w:rPr>
        <w:t>meeting</w:t>
      </w:r>
      <w:r>
        <w:rPr>
          <w:spacing w:val="80"/>
          <w:sz w:val="24"/>
        </w:rPr>
        <w:t> </w:t>
      </w:r>
      <w:r>
        <w:rPr>
          <w:sz w:val="24"/>
        </w:rPr>
        <w:t>room</w:t>
      </w:r>
      <w:r>
        <w:rPr>
          <w:spacing w:val="80"/>
          <w:sz w:val="24"/>
        </w:rPr>
        <w:t> </w:t>
      </w:r>
      <w:r>
        <w:rPr>
          <w:sz w:val="24"/>
        </w:rPr>
        <w:t>requires</w:t>
      </w:r>
      <w:r>
        <w:rPr>
          <w:spacing w:val="80"/>
          <w:sz w:val="24"/>
        </w:rPr>
        <w:t> </w:t>
      </w:r>
      <w:r>
        <w:rPr>
          <w:sz w:val="24"/>
        </w:rPr>
        <w:t>a</w:t>
      </w:r>
      <w:r>
        <w:rPr>
          <w:spacing w:val="80"/>
          <w:sz w:val="24"/>
        </w:rPr>
        <w:t> </w:t>
      </w:r>
      <w:r>
        <w:rPr>
          <w:sz w:val="24"/>
        </w:rPr>
        <w:t>reservation</w:t>
      </w:r>
      <w:r>
        <w:rPr>
          <w:spacing w:val="80"/>
          <w:sz w:val="24"/>
        </w:rPr>
        <w:t> </w:t>
      </w:r>
      <w:r>
        <w:rPr>
          <w:sz w:val="24"/>
        </w:rPr>
        <w:t>and</w:t>
      </w:r>
      <w:r>
        <w:rPr>
          <w:spacing w:val="80"/>
          <w:sz w:val="24"/>
        </w:rPr>
        <w:t> </w:t>
      </w:r>
      <w:r>
        <w:rPr>
          <w:sz w:val="24"/>
        </w:rPr>
        <w:t>costs</w:t>
      </w:r>
      <w:r>
        <w:rPr>
          <w:spacing w:val="80"/>
          <w:sz w:val="24"/>
        </w:rPr>
        <w:t> </w:t>
      </w:r>
      <w:r>
        <w:rPr>
          <w:sz w:val="24"/>
        </w:rPr>
        <w:t>Php3,200/hour (excluding tax).</w:t>
      </w:r>
    </w:p>
    <w:p>
      <w:pPr>
        <w:pStyle w:val="ListParagraph"/>
        <w:numPr>
          <w:ilvl w:val="2"/>
          <w:numId w:val="2"/>
        </w:numPr>
        <w:tabs>
          <w:tab w:pos="2979" w:val="left" w:leader="none"/>
        </w:tabs>
        <w:spacing w:line="240" w:lineRule="auto" w:before="119" w:after="0"/>
        <w:ind w:left="2979" w:right="0" w:hanging="720"/>
        <w:jc w:val="left"/>
        <w:rPr>
          <w:sz w:val="24"/>
        </w:rPr>
      </w:pPr>
      <w:r>
        <w:rPr>
          <w:sz w:val="24"/>
        </w:rPr>
        <w:t>Reservations</w:t>
      </w:r>
      <w:r>
        <w:rPr>
          <w:spacing w:val="-2"/>
          <w:sz w:val="24"/>
        </w:rPr>
        <w:t> </w:t>
      </w:r>
      <w:r>
        <w:rPr>
          <w:sz w:val="24"/>
        </w:rPr>
        <w:t>must</w:t>
      </w:r>
      <w:r>
        <w:rPr>
          <w:spacing w:val="-1"/>
          <w:sz w:val="24"/>
        </w:rPr>
        <w:t> </w:t>
      </w:r>
      <w:r>
        <w:rPr>
          <w:sz w:val="24"/>
        </w:rPr>
        <w:t>be</w:t>
      </w:r>
      <w:r>
        <w:rPr>
          <w:spacing w:val="-2"/>
          <w:sz w:val="24"/>
        </w:rPr>
        <w:t> </w:t>
      </w:r>
      <w:r>
        <w:rPr>
          <w:sz w:val="24"/>
        </w:rPr>
        <w:t>made</w:t>
      </w:r>
      <w:r>
        <w:rPr>
          <w:spacing w:val="-3"/>
          <w:sz w:val="24"/>
        </w:rPr>
        <w:t> </w:t>
      </w:r>
      <w:r>
        <w:rPr>
          <w:sz w:val="24"/>
        </w:rPr>
        <w:t>at</w:t>
      </w:r>
      <w:r>
        <w:rPr>
          <w:spacing w:val="-1"/>
          <w:sz w:val="24"/>
        </w:rPr>
        <w:t> </w:t>
      </w:r>
      <w:r>
        <w:rPr>
          <w:sz w:val="24"/>
        </w:rPr>
        <w:t>least</w:t>
      </w:r>
      <w:r>
        <w:rPr>
          <w:spacing w:val="-1"/>
          <w:sz w:val="24"/>
        </w:rPr>
        <w:t> </w:t>
      </w:r>
      <w:r>
        <w:rPr>
          <w:sz w:val="24"/>
        </w:rPr>
        <w:t>3</w:t>
      </w:r>
      <w:r>
        <w:rPr>
          <w:spacing w:val="-2"/>
          <w:sz w:val="24"/>
        </w:rPr>
        <w:t> </w:t>
      </w:r>
      <w:r>
        <w:rPr>
          <w:sz w:val="24"/>
        </w:rPr>
        <w:t>days</w:t>
      </w:r>
      <w:r>
        <w:rPr>
          <w:spacing w:val="-1"/>
          <w:sz w:val="24"/>
        </w:rPr>
        <w:t> </w:t>
      </w:r>
      <w:r>
        <w:rPr>
          <w:sz w:val="24"/>
        </w:rPr>
        <w:t>in</w:t>
      </w:r>
      <w:r>
        <w:rPr>
          <w:spacing w:val="-1"/>
          <w:sz w:val="24"/>
        </w:rPr>
        <w:t> </w:t>
      </w:r>
      <w:r>
        <w:rPr>
          <w:spacing w:val="-2"/>
          <w:sz w:val="24"/>
        </w:rPr>
        <w:t>advance</w:t>
      </w:r>
    </w:p>
    <w:p>
      <w:pPr>
        <w:pStyle w:val="ListParagraph"/>
        <w:numPr>
          <w:ilvl w:val="2"/>
          <w:numId w:val="2"/>
        </w:numPr>
        <w:tabs>
          <w:tab w:pos="2979" w:val="left" w:leader="none"/>
        </w:tabs>
        <w:spacing w:line="240" w:lineRule="auto" w:before="118" w:after="0"/>
        <w:ind w:left="2979" w:right="0" w:hanging="720"/>
        <w:jc w:val="left"/>
        <w:rPr>
          <w:sz w:val="24"/>
        </w:rPr>
      </w:pPr>
      <w:r>
        <w:rPr>
          <w:sz w:val="24"/>
        </w:rPr>
        <w:t>Cancellation</w:t>
      </w:r>
      <w:r>
        <w:rPr>
          <w:spacing w:val="-2"/>
          <w:sz w:val="24"/>
        </w:rPr>
        <w:t> </w:t>
      </w:r>
      <w:r>
        <w:rPr>
          <w:sz w:val="24"/>
        </w:rPr>
        <w:t>fees</w:t>
      </w:r>
      <w:r>
        <w:rPr>
          <w:spacing w:val="-3"/>
          <w:sz w:val="24"/>
        </w:rPr>
        <w:t> </w:t>
      </w:r>
      <w:r>
        <w:rPr>
          <w:sz w:val="24"/>
        </w:rPr>
        <w:t>are</w:t>
      </w:r>
      <w:r>
        <w:rPr>
          <w:spacing w:val="-2"/>
          <w:sz w:val="24"/>
        </w:rPr>
        <w:t> </w:t>
      </w:r>
      <w:r>
        <w:rPr>
          <w:sz w:val="24"/>
        </w:rPr>
        <w:t>as</w:t>
      </w:r>
      <w:r>
        <w:rPr>
          <w:spacing w:val="-2"/>
          <w:sz w:val="24"/>
        </w:rPr>
        <w:t> follows:</w:t>
      </w:r>
    </w:p>
    <w:p>
      <w:pPr>
        <w:pStyle w:val="ListParagraph"/>
        <w:numPr>
          <w:ilvl w:val="3"/>
          <w:numId w:val="2"/>
        </w:numPr>
        <w:tabs>
          <w:tab w:pos="2779" w:val="left" w:leader="none"/>
        </w:tabs>
        <w:spacing w:line="240" w:lineRule="auto" w:before="119" w:after="0"/>
        <w:ind w:left="2779" w:right="0" w:hanging="360"/>
        <w:jc w:val="left"/>
        <w:rPr>
          <w:sz w:val="24"/>
        </w:rPr>
      </w:pPr>
      <w:r>
        <w:rPr>
          <w:sz w:val="24"/>
        </w:rPr>
        <w:t>Same-day</w:t>
      </w:r>
      <w:r>
        <w:rPr>
          <w:spacing w:val="-4"/>
          <w:sz w:val="24"/>
        </w:rPr>
        <w:t> </w:t>
      </w:r>
      <w:r>
        <w:rPr>
          <w:sz w:val="24"/>
        </w:rPr>
        <w:t>cancellation:</w:t>
      </w:r>
      <w:r>
        <w:rPr>
          <w:spacing w:val="-3"/>
          <w:sz w:val="24"/>
        </w:rPr>
        <w:t> </w:t>
      </w:r>
      <w:r>
        <w:rPr>
          <w:spacing w:val="-5"/>
          <w:sz w:val="24"/>
        </w:rPr>
        <w:t>60%</w:t>
      </w:r>
    </w:p>
    <w:p>
      <w:pPr>
        <w:pStyle w:val="ListParagraph"/>
        <w:numPr>
          <w:ilvl w:val="3"/>
          <w:numId w:val="2"/>
        </w:numPr>
        <w:tabs>
          <w:tab w:pos="2779" w:val="left" w:leader="none"/>
        </w:tabs>
        <w:spacing w:line="240" w:lineRule="auto" w:before="119" w:after="0"/>
        <w:ind w:left="2779" w:right="0" w:hanging="360"/>
        <w:jc w:val="left"/>
        <w:rPr>
          <w:sz w:val="24"/>
        </w:rPr>
      </w:pPr>
      <w:r>
        <w:rPr>
          <w:sz w:val="24"/>
        </w:rPr>
        <w:t>One-day</w:t>
      </w:r>
      <w:r>
        <w:rPr>
          <w:spacing w:val="-1"/>
          <w:sz w:val="24"/>
        </w:rPr>
        <w:t> </w:t>
      </w:r>
      <w:r>
        <w:rPr>
          <w:sz w:val="24"/>
        </w:rPr>
        <w:t>prior:</w:t>
      </w:r>
      <w:r>
        <w:rPr>
          <w:spacing w:val="-1"/>
          <w:sz w:val="24"/>
        </w:rPr>
        <w:t> </w:t>
      </w:r>
      <w:r>
        <w:rPr>
          <w:spacing w:val="-5"/>
          <w:sz w:val="24"/>
        </w:rPr>
        <w:t>40%</w:t>
      </w:r>
    </w:p>
    <w:p>
      <w:pPr>
        <w:pStyle w:val="ListParagraph"/>
        <w:numPr>
          <w:ilvl w:val="3"/>
          <w:numId w:val="2"/>
        </w:numPr>
        <w:tabs>
          <w:tab w:pos="2779" w:val="left" w:leader="none"/>
        </w:tabs>
        <w:spacing w:line="240" w:lineRule="auto" w:before="119" w:after="0"/>
        <w:ind w:left="2779" w:right="0" w:hanging="360"/>
        <w:jc w:val="left"/>
        <w:rPr>
          <w:sz w:val="24"/>
        </w:rPr>
      </w:pPr>
      <w:r>
        <w:rPr>
          <w:sz w:val="24"/>
        </w:rPr>
        <w:t>Two</w:t>
      </w:r>
      <w:r>
        <w:rPr>
          <w:spacing w:val="-1"/>
          <w:sz w:val="24"/>
        </w:rPr>
        <w:t> </w:t>
      </w:r>
      <w:r>
        <w:rPr>
          <w:sz w:val="24"/>
        </w:rPr>
        <w:t>days</w:t>
      </w:r>
      <w:r>
        <w:rPr>
          <w:spacing w:val="-1"/>
          <w:sz w:val="24"/>
        </w:rPr>
        <w:t> </w:t>
      </w:r>
      <w:r>
        <w:rPr>
          <w:sz w:val="24"/>
        </w:rPr>
        <w:t>or</w:t>
      </w:r>
      <w:r>
        <w:rPr>
          <w:spacing w:val="-1"/>
          <w:sz w:val="24"/>
        </w:rPr>
        <w:t> </w:t>
      </w:r>
      <w:r>
        <w:rPr>
          <w:sz w:val="24"/>
        </w:rPr>
        <w:t>more</w:t>
      </w:r>
      <w:r>
        <w:rPr>
          <w:spacing w:val="-2"/>
          <w:sz w:val="24"/>
        </w:rPr>
        <w:t> </w:t>
      </w:r>
      <w:r>
        <w:rPr>
          <w:sz w:val="24"/>
        </w:rPr>
        <w:t>in</w:t>
      </w:r>
      <w:r>
        <w:rPr>
          <w:spacing w:val="-1"/>
          <w:sz w:val="24"/>
        </w:rPr>
        <w:t> </w:t>
      </w:r>
      <w:r>
        <w:rPr>
          <w:sz w:val="24"/>
        </w:rPr>
        <w:t>advance:</w:t>
      </w:r>
      <w:r>
        <w:rPr>
          <w:spacing w:val="-1"/>
          <w:sz w:val="24"/>
        </w:rPr>
        <w:t> </w:t>
      </w:r>
      <w:r>
        <w:rPr>
          <w:spacing w:val="-4"/>
          <w:sz w:val="24"/>
        </w:rPr>
        <w:t>Free</w:t>
      </w:r>
    </w:p>
    <w:p>
      <w:pPr>
        <w:pStyle w:val="ListParagraph"/>
        <w:numPr>
          <w:ilvl w:val="1"/>
          <w:numId w:val="2"/>
        </w:numPr>
        <w:tabs>
          <w:tab w:pos="1799" w:val="left" w:leader="none"/>
        </w:tabs>
        <w:spacing w:line="240" w:lineRule="auto" w:before="121" w:after="0"/>
        <w:ind w:left="1799" w:right="0" w:hanging="360"/>
        <w:jc w:val="left"/>
        <w:rPr>
          <w:sz w:val="22"/>
        </w:rPr>
      </w:pPr>
      <w:r>
        <w:rPr>
          <w:sz w:val="24"/>
        </w:rPr>
        <w:t>Two</w:t>
      </w:r>
      <w:r>
        <w:rPr>
          <w:spacing w:val="-1"/>
          <w:sz w:val="24"/>
        </w:rPr>
        <w:t> </w:t>
      </w:r>
      <w:r>
        <w:rPr>
          <w:sz w:val="24"/>
        </w:rPr>
        <w:t>Person</w:t>
      </w:r>
      <w:r>
        <w:rPr>
          <w:spacing w:val="-1"/>
          <w:sz w:val="24"/>
        </w:rPr>
        <w:t> </w:t>
      </w:r>
      <w:r>
        <w:rPr>
          <w:spacing w:val="-2"/>
          <w:sz w:val="24"/>
        </w:rPr>
        <w:t>Booth</w:t>
      </w:r>
    </w:p>
    <w:p>
      <w:pPr>
        <w:pStyle w:val="ListParagraph"/>
        <w:numPr>
          <w:ilvl w:val="2"/>
          <w:numId w:val="2"/>
        </w:numPr>
        <w:tabs>
          <w:tab w:pos="2979" w:val="left" w:leader="none"/>
        </w:tabs>
        <w:spacing w:line="240" w:lineRule="auto" w:before="118" w:after="0"/>
        <w:ind w:left="2979" w:right="0" w:hanging="720"/>
        <w:jc w:val="left"/>
        <w:rPr>
          <w:sz w:val="24"/>
        </w:rPr>
      </w:pPr>
      <w:r>
        <w:rPr>
          <w:sz w:val="24"/>
        </w:rPr>
        <w:t>Lessee</w:t>
      </w:r>
      <w:r>
        <w:rPr>
          <w:spacing w:val="-2"/>
          <w:sz w:val="24"/>
        </w:rPr>
        <w:t> </w:t>
      </w:r>
      <w:r>
        <w:rPr>
          <w:sz w:val="24"/>
        </w:rPr>
        <w:t>is</w:t>
      </w:r>
      <w:r>
        <w:rPr>
          <w:spacing w:val="-1"/>
          <w:sz w:val="24"/>
        </w:rPr>
        <w:t> </w:t>
      </w:r>
      <w:r>
        <w:rPr>
          <w:sz w:val="24"/>
        </w:rPr>
        <w:t>entitled</w:t>
      </w:r>
      <w:r>
        <w:rPr>
          <w:spacing w:val="-1"/>
          <w:sz w:val="24"/>
        </w:rPr>
        <w:t> </w:t>
      </w:r>
      <w:r>
        <w:rPr>
          <w:sz w:val="24"/>
        </w:rPr>
        <w:t>to</w:t>
      </w:r>
      <w:r>
        <w:rPr>
          <w:spacing w:val="-2"/>
          <w:sz w:val="24"/>
        </w:rPr>
        <w:t> </w:t>
      </w:r>
      <w:r>
        <w:rPr>
          <w:sz w:val="24"/>
        </w:rPr>
        <w:t>up</w:t>
      </w:r>
      <w:r>
        <w:rPr>
          <w:spacing w:val="-1"/>
          <w:sz w:val="24"/>
        </w:rPr>
        <w:t> </w:t>
      </w:r>
      <w:r>
        <w:rPr>
          <w:sz w:val="24"/>
        </w:rPr>
        <w:t>to</w:t>
      </w:r>
      <w:r>
        <w:rPr>
          <w:spacing w:val="-1"/>
          <w:sz w:val="24"/>
        </w:rPr>
        <w:t> </w:t>
      </w:r>
      <w:r>
        <w:rPr>
          <w:sz w:val="24"/>
        </w:rPr>
        <w:t>15</w:t>
      </w:r>
      <w:r>
        <w:rPr>
          <w:spacing w:val="-1"/>
          <w:sz w:val="24"/>
        </w:rPr>
        <w:t> </w:t>
      </w:r>
      <w:r>
        <w:rPr>
          <w:sz w:val="24"/>
        </w:rPr>
        <w:t>hours</w:t>
      </w:r>
      <w:r>
        <w:rPr>
          <w:spacing w:val="-2"/>
          <w:sz w:val="24"/>
        </w:rPr>
        <w:t> </w:t>
      </w:r>
      <w:r>
        <w:rPr>
          <w:sz w:val="24"/>
        </w:rPr>
        <w:t>of</w:t>
      </w:r>
      <w:r>
        <w:rPr>
          <w:spacing w:val="-1"/>
          <w:sz w:val="24"/>
        </w:rPr>
        <w:t> </w:t>
      </w:r>
      <w:r>
        <w:rPr>
          <w:sz w:val="24"/>
        </w:rPr>
        <w:t>free</w:t>
      </w:r>
      <w:r>
        <w:rPr>
          <w:spacing w:val="-2"/>
          <w:sz w:val="24"/>
        </w:rPr>
        <w:t> </w:t>
      </w:r>
      <w:r>
        <w:rPr>
          <w:sz w:val="24"/>
        </w:rPr>
        <w:t>usage</w:t>
      </w:r>
      <w:r>
        <w:rPr>
          <w:spacing w:val="-2"/>
          <w:sz w:val="24"/>
        </w:rPr>
        <w:t> </w:t>
      </w:r>
      <w:r>
        <w:rPr>
          <w:sz w:val="24"/>
        </w:rPr>
        <w:t>per</w:t>
      </w:r>
      <w:r>
        <w:rPr>
          <w:spacing w:val="-1"/>
          <w:sz w:val="24"/>
        </w:rPr>
        <w:t> </w:t>
      </w:r>
      <w:r>
        <w:rPr>
          <w:spacing w:val="-2"/>
          <w:sz w:val="24"/>
        </w:rPr>
        <w:t>month</w:t>
      </w:r>
    </w:p>
    <w:p>
      <w:pPr>
        <w:pStyle w:val="ListParagraph"/>
        <w:numPr>
          <w:ilvl w:val="2"/>
          <w:numId w:val="2"/>
        </w:numPr>
        <w:tabs>
          <w:tab w:pos="2979" w:val="left" w:leader="none"/>
        </w:tabs>
        <w:spacing w:line="240" w:lineRule="auto" w:before="122" w:after="0"/>
        <w:ind w:left="2979" w:right="0" w:hanging="720"/>
        <w:jc w:val="left"/>
        <w:rPr>
          <w:sz w:val="24"/>
        </w:rPr>
      </w:pPr>
      <w:r>
        <w:rPr>
          <w:sz w:val="24"/>
        </w:rPr>
        <w:t>Additional</w:t>
      </w:r>
      <w:r>
        <w:rPr>
          <w:spacing w:val="-1"/>
          <w:sz w:val="24"/>
        </w:rPr>
        <w:t> </w:t>
      </w:r>
      <w:r>
        <w:rPr>
          <w:sz w:val="24"/>
        </w:rPr>
        <w:t>use</w:t>
      </w:r>
      <w:r>
        <w:rPr>
          <w:spacing w:val="-2"/>
          <w:sz w:val="24"/>
        </w:rPr>
        <w:t> </w:t>
      </w:r>
      <w:r>
        <w:rPr>
          <w:sz w:val="24"/>
        </w:rPr>
        <w:t>is</w:t>
      </w:r>
      <w:r>
        <w:rPr>
          <w:spacing w:val="-1"/>
          <w:sz w:val="24"/>
        </w:rPr>
        <w:t> </w:t>
      </w:r>
      <w:r>
        <w:rPr>
          <w:sz w:val="24"/>
        </w:rPr>
        <w:t>charged</w:t>
      </w:r>
      <w:r>
        <w:rPr>
          <w:spacing w:val="-1"/>
          <w:sz w:val="24"/>
        </w:rPr>
        <w:t> </w:t>
      </w:r>
      <w:r>
        <w:rPr>
          <w:sz w:val="24"/>
        </w:rPr>
        <w:t>at</w:t>
      </w:r>
      <w:r>
        <w:rPr>
          <w:spacing w:val="-1"/>
          <w:sz w:val="24"/>
        </w:rPr>
        <w:t> </w:t>
      </w:r>
      <w:r>
        <w:rPr>
          <w:sz w:val="24"/>
        </w:rPr>
        <w:t>1,500</w:t>
      </w:r>
      <w:r>
        <w:rPr>
          <w:spacing w:val="-1"/>
          <w:sz w:val="24"/>
        </w:rPr>
        <w:t> </w:t>
      </w:r>
      <w:r>
        <w:rPr>
          <w:sz w:val="24"/>
        </w:rPr>
        <w:t>PHP/hour</w:t>
      </w:r>
      <w:r>
        <w:rPr>
          <w:spacing w:val="-1"/>
          <w:sz w:val="24"/>
        </w:rPr>
        <w:t> </w:t>
      </w:r>
      <w:r>
        <w:rPr>
          <w:sz w:val="24"/>
        </w:rPr>
        <w:t>(excluding</w:t>
      </w:r>
      <w:r>
        <w:rPr>
          <w:spacing w:val="-1"/>
          <w:sz w:val="24"/>
        </w:rPr>
        <w:t> </w:t>
      </w:r>
      <w:r>
        <w:rPr>
          <w:spacing w:val="-4"/>
          <w:sz w:val="24"/>
        </w:rPr>
        <w:t>tax)</w:t>
      </w:r>
    </w:p>
    <w:p>
      <w:pPr>
        <w:pStyle w:val="ListParagraph"/>
        <w:numPr>
          <w:ilvl w:val="2"/>
          <w:numId w:val="2"/>
        </w:numPr>
        <w:tabs>
          <w:tab w:pos="2979" w:val="left" w:leader="none"/>
        </w:tabs>
        <w:spacing w:line="240" w:lineRule="auto" w:before="118" w:after="0"/>
        <w:ind w:left="2979" w:right="0" w:hanging="720"/>
        <w:jc w:val="left"/>
        <w:rPr>
          <w:sz w:val="24"/>
        </w:rPr>
      </w:pPr>
      <w:r>
        <w:rPr>
          <w:sz w:val="24"/>
        </w:rPr>
        <w:t>Advance</w:t>
      </w:r>
      <w:r>
        <w:rPr>
          <w:spacing w:val="-3"/>
          <w:sz w:val="24"/>
        </w:rPr>
        <w:t> </w:t>
      </w:r>
      <w:r>
        <w:rPr>
          <w:sz w:val="24"/>
        </w:rPr>
        <w:t>reservation</w:t>
      </w:r>
      <w:r>
        <w:rPr>
          <w:spacing w:val="-1"/>
          <w:sz w:val="24"/>
        </w:rPr>
        <w:t> </w:t>
      </w:r>
      <w:r>
        <w:rPr>
          <w:sz w:val="24"/>
        </w:rPr>
        <w:t>(at</w:t>
      </w:r>
      <w:r>
        <w:rPr>
          <w:spacing w:val="-1"/>
          <w:sz w:val="24"/>
        </w:rPr>
        <w:t> </w:t>
      </w:r>
      <w:r>
        <w:rPr>
          <w:sz w:val="24"/>
        </w:rPr>
        <w:t>least</w:t>
      </w:r>
      <w:r>
        <w:rPr>
          <w:spacing w:val="-1"/>
          <w:sz w:val="24"/>
        </w:rPr>
        <w:t> </w:t>
      </w:r>
      <w:r>
        <w:rPr>
          <w:sz w:val="24"/>
        </w:rPr>
        <w:t>3</w:t>
      </w:r>
      <w:r>
        <w:rPr>
          <w:spacing w:val="-2"/>
          <w:sz w:val="24"/>
        </w:rPr>
        <w:t> </w:t>
      </w:r>
      <w:r>
        <w:rPr>
          <w:sz w:val="24"/>
        </w:rPr>
        <w:t>days</w:t>
      </w:r>
      <w:r>
        <w:rPr>
          <w:spacing w:val="-1"/>
          <w:sz w:val="24"/>
        </w:rPr>
        <w:t> </w:t>
      </w:r>
      <w:r>
        <w:rPr>
          <w:sz w:val="24"/>
        </w:rPr>
        <w:t>prior)</w:t>
      </w:r>
      <w:r>
        <w:rPr>
          <w:spacing w:val="-1"/>
          <w:sz w:val="24"/>
        </w:rPr>
        <w:t> </w:t>
      </w:r>
      <w:r>
        <w:rPr>
          <w:sz w:val="24"/>
        </w:rPr>
        <w:t>is</w:t>
      </w:r>
      <w:r>
        <w:rPr>
          <w:spacing w:val="-1"/>
          <w:sz w:val="24"/>
        </w:rPr>
        <w:t> </w:t>
      </w:r>
      <w:r>
        <w:rPr>
          <w:spacing w:val="-2"/>
          <w:sz w:val="24"/>
        </w:rPr>
        <w:t>required</w:t>
      </w:r>
    </w:p>
    <w:p>
      <w:pPr>
        <w:pStyle w:val="ListParagraph"/>
        <w:spacing w:after="0" w:line="240" w:lineRule="auto"/>
        <w:jc w:val="left"/>
        <w:rPr>
          <w:sz w:val="24"/>
        </w:rPr>
        <w:sectPr>
          <w:pgSz w:w="12240" w:h="18720"/>
          <w:pgMar w:header="366" w:footer="0" w:top="1280" w:bottom="280" w:left="720" w:right="1080"/>
        </w:sectPr>
      </w:pPr>
    </w:p>
    <w:p>
      <w:pPr>
        <w:pStyle w:val="ListParagraph"/>
        <w:numPr>
          <w:ilvl w:val="0"/>
          <w:numId w:val="3"/>
        </w:numPr>
        <w:tabs>
          <w:tab w:pos="1439" w:val="left" w:leader="none"/>
        </w:tabs>
        <w:spacing w:line="240" w:lineRule="auto" w:before="90" w:after="0"/>
        <w:ind w:left="1439" w:right="0" w:hanging="359"/>
        <w:jc w:val="left"/>
        <w:rPr>
          <w:sz w:val="24"/>
        </w:rPr>
      </w:pPr>
      <w:r>
        <w:rPr>
          <w:color w:val="000007"/>
          <w:sz w:val="24"/>
        </w:rPr>
        <w:t>Internet</w:t>
      </w:r>
      <w:r>
        <w:rPr>
          <w:color w:val="000007"/>
          <w:spacing w:val="-3"/>
          <w:sz w:val="24"/>
        </w:rPr>
        <w:t> </w:t>
      </w:r>
      <w:r>
        <w:rPr>
          <w:color w:val="000007"/>
          <w:sz w:val="24"/>
        </w:rPr>
        <w:t>Access</w:t>
      </w:r>
      <w:r>
        <w:rPr>
          <w:color w:val="000007"/>
          <w:spacing w:val="-2"/>
          <w:sz w:val="24"/>
        </w:rPr>
        <w:t> (Wifi)</w:t>
      </w:r>
    </w:p>
    <w:p>
      <w:pPr>
        <w:pStyle w:val="ListParagraph"/>
        <w:numPr>
          <w:ilvl w:val="0"/>
          <w:numId w:val="3"/>
        </w:numPr>
        <w:tabs>
          <w:tab w:pos="1439" w:val="left" w:leader="none"/>
        </w:tabs>
        <w:spacing w:line="240" w:lineRule="auto" w:before="3" w:after="0"/>
        <w:ind w:left="1439" w:right="0" w:hanging="359"/>
        <w:jc w:val="left"/>
        <w:rPr>
          <w:sz w:val="24"/>
        </w:rPr>
      </w:pPr>
      <w:r>
        <w:rPr>
          <w:color w:val="000007"/>
          <w:sz w:val="24"/>
        </w:rPr>
        <w:t>Electrical</w:t>
      </w:r>
      <w:r>
        <w:rPr>
          <w:color w:val="000007"/>
          <w:spacing w:val="-4"/>
          <w:sz w:val="24"/>
        </w:rPr>
        <w:t> </w:t>
      </w:r>
      <w:r>
        <w:rPr>
          <w:color w:val="000007"/>
          <w:spacing w:val="-2"/>
          <w:sz w:val="24"/>
        </w:rPr>
        <w:t>Outlets</w:t>
      </w:r>
    </w:p>
    <w:p>
      <w:pPr>
        <w:pStyle w:val="ListParagraph"/>
        <w:numPr>
          <w:ilvl w:val="0"/>
          <w:numId w:val="3"/>
        </w:numPr>
        <w:tabs>
          <w:tab w:pos="1439" w:val="left" w:leader="none"/>
        </w:tabs>
        <w:spacing w:line="240" w:lineRule="auto" w:before="4" w:after="0"/>
        <w:ind w:left="1439" w:right="0" w:hanging="359"/>
        <w:jc w:val="left"/>
        <w:rPr>
          <w:sz w:val="24"/>
        </w:rPr>
      </w:pPr>
      <w:r>
        <w:rPr>
          <w:color w:val="000007"/>
          <w:sz w:val="24"/>
        </w:rPr>
        <w:t>Common</w:t>
      </w:r>
      <w:r>
        <w:rPr>
          <w:color w:val="000007"/>
          <w:spacing w:val="-2"/>
          <w:sz w:val="24"/>
        </w:rPr>
        <w:t> </w:t>
      </w:r>
      <w:r>
        <w:rPr>
          <w:color w:val="000007"/>
          <w:sz w:val="24"/>
        </w:rPr>
        <w:t>Areas</w:t>
      </w:r>
      <w:r>
        <w:rPr>
          <w:color w:val="000007"/>
          <w:spacing w:val="-1"/>
          <w:sz w:val="24"/>
        </w:rPr>
        <w:t> </w:t>
      </w:r>
      <w:r>
        <w:rPr>
          <w:color w:val="000007"/>
          <w:sz w:val="24"/>
        </w:rPr>
        <w:t>(Kitchen,</w:t>
      </w:r>
      <w:r>
        <w:rPr>
          <w:color w:val="000007"/>
          <w:spacing w:val="-2"/>
          <w:sz w:val="24"/>
        </w:rPr>
        <w:t> </w:t>
      </w:r>
      <w:r>
        <w:rPr>
          <w:color w:val="000007"/>
          <w:sz w:val="24"/>
        </w:rPr>
        <w:t>Restroom,</w:t>
      </w:r>
      <w:r>
        <w:rPr>
          <w:color w:val="000007"/>
          <w:spacing w:val="-1"/>
          <w:sz w:val="24"/>
        </w:rPr>
        <w:t> </w:t>
      </w:r>
      <w:r>
        <w:rPr>
          <w:color w:val="000007"/>
          <w:sz w:val="24"/>
        </w:rPr>
        <w:t>Lounge,</w:t>
      </w:r>
      <w:r>
        <w:rPr>
          <w:color w:val="000007"/>
          <w:spacing w:val="-1"/>
          <w:sz w:val="24"/>
        </w:rPr>
        <w:t> </w:t>
      </w:r>
      <w:r>
        <w:rPr>
          <w:color w:val="000007"/>
          <w:spacing w:val="-4"/>
          <w:sz w:val="24"/>
        </w:rPr>
        <w:t>etc.)</w:t>
      </w:r>
    </w:p>
    <w:p>
      <w:pPr>
        <w:pStyle w:val="ListParagraph"/>
        <w:numPr>
          <w:ilvl w:val="0"/>
          <w:numId w:val="3"/>
        </w:numPr>
        <w:tabs>
          <w:tab w:pos="1439" w:val="left" w:leader="none"/>
        </w:tabs>
        <w:spacing w:line="240" w:lineRule="auto" w:before="3" w:after="0"/>
        <w:ind w:left="1439" w:right="0" w:hanging="359"/>
        <w:jc w:val="left"/>
        <w:rPr>
          <w:sz w:val="24"/>
        </w:rPr>
      </w:pPr>
      <w:r>
        <w:rPr>
          <w:color w:val="000007"/>
          <w:sz w:val="24"/>
        </w:rPr>
        <w:t>Receipt</w:t>
      </w:r>
      <w:r>
        <w:rPr>
          <w:color w:val="000007"/>
          <w:spacing w:val="-4"/>
          <w:sz w:val="24"/>
        </w:rPr>
        <w:t> </w:t>
      </w:r>
      <w:r>
        <w:rPr>
          <w:color w:val="000007"/>
          <w:sz w:val="24"/>
        </w:rPr>
        <w:t>of</w:t>
      </w:r>
      <w:r>
        <w:rPr>
          <w:color w:val="000007"/>
          <w:spacing w:val="-1"/>
          <w:sz w:val="24"/>
        </w:rPr>
        <w:t> </w:t>
      </w:r>
      <w:r>
        <w:rPr>
          <w:color w:val="000007"/>
          <w:spacing w:val="-4"/>
          <w:sz w:val="24"/>
        </w:rPr>
        <w:t>Mail</w:t>
      </w:r>
    </w:p>
    <w:p>
      <w:pPr>
        <w:pStyle w:val="ListParagraph"/>
        <w:numPr>
          <w:ilvl w:val="0"/>
          <w:numId w:val="3"/>
        </w:numPr>
        <w:tabs>
          <w:tab w:pos="1439" w:val="left" w:leader="none"/>
        </w:tabs>
        <w:spacing w:line="240" w:lineRule="auto" w:before="4" w:after="0"/>
        <w:ind w:left="1439" w:right="0" w:hanging="359"/>
        <w:jc w:val="left"/>
        <w:rPr>
          <w:sz w:val="24"/>
        </w:rPr>
      </w:pPr>
      <w:r>
        <w:rPr>
          <w:color w:val="000007"/>
          <w:sz w:val="24"/>
        </w:rPr>
        <w:t>Corporate</w:t>
      </w:r>
      <w:r>
        <w:rPr>
          <w:color w:val="000007"/>
          <w:spacing w:val="-5"/>
          <w:sz w:val="24"/>
        </w:rPr>
        <w:t> </w:t>
      </w:r>
      <w:r>
        <w:rPr>
          <w:color w:val="000007"/>
          <w:sz w:val="24"/>
        </w:rPr>
        <w:t>Registration</w:t>
      </w:r>
      <w:r>
        <w:rPr>
          <w:color w:val="000007"/>
          <w:spacing w:val="-1"/>
          <w:sz w:val="24"/>
        </w:rPr>
        <w:t> </w:t>
      </w:r>
      <w:r>
        <w:rPr>
          <w:color w:val="000007"/>
          <w:sz w:val="24"/>
        </w:rPr>
        <w:t>Service</w:t>
      </w:r>
      <w:r>
        <w:rPr>
          <w:color w:val="000007"/>
          <w:spacing w:val="-2"/>
          <w:sz w:val="24"/>
        </w:rPr>
        <w:t> </w:t>
      </w:r>
      <w:r>
        <w:rPr>
          <w:color w:val="000007"/>
          <w:sz w:val="24"/>
        </w:rPr>
        <w:t>(upon</w:t>
      </w:r>
      <w:r>
        <w:rPr>
          <w:color w:val="000007"/>
          <w:spacing w:val="-2"/>
          <w:sz w:val="24"/>
        </w:rPr>
        <w:t> </w:t>
      </w:r>
      <w:r>
        <w:rPr>
          <w:color w:val="000007"/>
          <w:sz w:val="24"/>
        </w:rPr>
        <w:t>request</w:t>
      </w:r>
      <w:r>
        <w:rPr>
          <w:color w:val="000007"/>
          <w:spacing w:val="-1"/>
          <w:sz w:val="24"/>
        </w:rPr>
        <w:t> </w:t>
      </w:r>
      <w:r>
        <w:rPr>
          <w:color w:val="000007"/>
          <w:sz w:val="24"/>
        </w:rPr>
        <w:t>and</w:t>
      </w:r>
      <w:r>
        <w:rPr>
          <w:color w:val="000007"/>
          <w:spacing w:val="-1"/>
          <w:sz w:val="24"/>
        </w:rPr>
        <w:t> </w:t>
      </w:r>
      <w:r>
        <w:rPr>
          <w:color w:val="000007"/>
          <w:spacing w:val="-2"/>
          <w:sz w:val="24"/>
        </w:rPr>
        <w:t>approval)</w:t>
      </w:r>
    </w:p>
    <w:p>
      <w:pPr>
        <w:pStyle w:val="ListParagraph"/>
        <w:numPr>
          <w:ilvl w:val="0"/>
          <w:numId w:val="3"/>
        </w:numPr>
        <w:tabs>
          <w:tab w:pos="1439" w:val="left" w:leader="none"/>
        </w:tabs>
        <w:spacing w:line="244" w:lineRule="auto" w:before="4" w:after="0"/>
        <w:ind w:left="1439" w:right="318" w:hanging="360"/>
        <w:jc w:val="left"/>
        <w:rPr>
          <w:sz w:val="24"/>
        </w:rPr>
      </w:pPr>
      <w:r>
        <w:rPr>
          <w:color w:val="000007"/>
          <w:sz w:val="24"/>
        </w:rPr>
        <w:t>Janitorial Services – The LESSOR shall provide janitorial services to keep the common</w:t>
      </w:r>
      <w:r>
        <w:rPr>
          <w:color w:val="000007"/>
          <w:spacing w:val="40"/>
          <w:sz w:val="24"/>
        </w:rPr>
        <w:t> </w:t>
      </w:r>
      <w:r>
        <w:rPr>
          <w:color w:val="000007"/>
          <w:sz w:val="24"/>
        </w:rPr>
        <w:t>areas in order</w:t>
      </w:r>
    </w:p>
    <w:p>
      <w:pPr>
        <w:pStyle w:val="ListParagraph"/>
        <w:numPr>
          <w:ilvl w:val="0"/>
          <w:numId w:val="3"/>
        </w:numPr>
        <w:tabs>
          <w:tab w:pos="1439" w:val="left" w:leader="none"/>
        </w:tabs>
        <w:spacing w:line="289" w:lineRule="exact" w:before="0" w:after="0"/>
        <w:ind w:left="1439" w:right="0" w:hanging="359"/>
        <w:jc w:val="left"/>
        <w:rPr>
          <w:sz w:val="24"/>
        </w:rPr>
      </w:pPr>
      <w:r>
        <w:rPr>
          <w:color w:val="000007"/>
          <w:sz w:val="24"/>
        </w:rPr>
        <w:t>Electricity</w:t>
      </w:r>
      <w:r>
        <w:rPr>
          <w:color w:val="000007"/>
          <w:spacing w:val="-2"/>
          <w:sz w:val="24"/>
        </w:rPr>
        <w:t> </w:t>
      </w:r>
      <w:r>
        <w:rPr>
          <w:color w:val="000007"/>
          <w:sz w:val="24"/>
        </w:rPr>
        <w:t>–</w:t>
      </w:r>
      <w:r>
        <w:rPr>
          <w:color w:val="000007"/>
          <w:spacing w:val="-1"/>
          <w:sz w:val="24"/>
        </w:rPr>
        <w:t> </w:t>
      </w:r>
      <w:r>
        <w:rPr>
          <w:color w:val="000007"/>
          <w:sz w:val="24"/>
        </w:rPr>
        <w:t>The</w:t>
      </w:r>
      <w:r>
        <w:rPr>
          <w:color w:val="000007"/>
          <w:spacing w:val="-3"/>
          <w:sz w:val="24"/>
        </w:rPr>
        <w:t> </w:t>
      </w:r>
      <w:r>
        <w:rPr>
          <w:color w:val="000007"/>
          <w:sz w:val="24"/>
        </w:rPr>
        <w:t>LESSOR</w:t>
      </w:r>
      <w:r>
        <w:rPr>
          <w:color w:val="000007"/>
          <w:spacing w:val="-1"/>
          <w:sz w:val="24"/>
        </w:rPr>
        <w:t> </w:t>
      </w:r>
      <w:r>
        <w:rPr>
          <w:color w:val="000007"/>
          <w:sz w:val="24"/>
        </w:rPr>
        <w:t>shall</w:t>
      </w:r>
      <w:r>
        <w:rPr>
          <w:color w:val="000007"/>
          <w:spacing w:val="-1"/>
          <w:sz w:val="24"/>
        </w:rPr>
        <w:t> </w:t>
      </w:r>
      <w:r>
        <w:rPr>
          <w:color w:val="000007"/>
          <w:sz w:val="24"/>
        </w:rPr>
        <w:t>provide</w:t>
      </w:r>
      <w:r>
        <w:rPr>
          <w:color w:val="000007"/>
          <w:spacing w:val="-3"/>
          <w:sz w:val="24"/>
        </w:rPr>
        <w:t> </w:t>
      </w:r>
      <w:r>
        <w:rPr>
          <w:color w:val="000007"/>
          <w:sz w:val="24"/>
        </w:rPr>
        <w:t>electrical</w:t>
      </w:r>
      <w:r>
        <w:rPr>
          <w:color w:val="000007"/>
          <w:spacing w:val="-1"/>
          <w:sz w:val="24"/>
        </w:rPr>
        <w:t> </w:t>
      </w:r>
      <w:r>
        <w:rPr>
          <w:color w:val="000007"/>
          <w:sz w:val="24"/>
        </w:rPr>
        <w:t>power</w:t>
      </w:r>
      <w:r>
        <w:rPr>
          <w:color w:val="000007"/>
          <w:spacing w:val="-1"/>
          <w:sz w:val="24"/>
        </w:rPr>
        <w:t> </w:t>
      </w:r>
      <w:r>
        <w:rPr>
          <w:color w:val="000007"/>
          <w:sz w:val="24"/>
        </w:rPr>
        <w:t>to</w:t>
      </w:r>
      <w:r>
        <w:rPr>
          <w:color w:val="000007"/>
          <w:spacing w:val="-2"/>
          <w:sz w:val="24"/>
        </w:rPr>
        <w:t> </w:t>
      </w:r>
      <w:r>
        <w:rPr>
          <w:color w:val="000007"/>
          <w:sz w:val="24"/>
        </w:rPr>
        <w:t>the</w:t>
      </w:r>
      <w:r>
        <w:rPr>
          <w:color w:val="000007"/>
          <w:spacing w:val="-2"/>
          <w:sz w:val="24"/>
        </w:rPr>
        <w:t> </w:t>
      </w:r>
      <w:r>
        <w:rPr>
          <w:color w:val="000007"/>
          <w:sz w:val="24"/>
        </w:rPr>
        <w:t>Leased</w:t>
      </w:r>
      <w:r>
        <w:rPr>
          <w:color w:val="000007"/>
          <w:spacing w:val="-1"/>
          <w:sz w:val="24"/>
        </w:rPr>
        <w:t> </w:t>
      </w:r>
      <w:r>
        <w:rPr>
          <w:color w:val="000007"/>
          <w:spacing w:val="-2"/>
          <w:sz w:val="24"/>
        </w:rPr>
        <w:t>Premise</w:t>
      </w:r>
    </w:p>
    <w:p>
      <w:pPr>
        <w:pStyle w:val="BodyText"/>
        <w:spacing w:before="13"/>
      </w:pPr>
    </w:p>
    <w:p>
      <w:pPr>
        <w:pStyle w:val="ListParagraph"/>
        <w:numPr>
          <w:ilvl w:val="0"/>
          <w:numId w:val="1"/>
        </w:numPr>
        <w:tabs>
          <w:tab w:pos="719" w:val="left" w:leader="none"/>
        </w:tabs>
        <w:spacing w:line="244" w:lineRule="auto" w:before="0" w:after="0"/>
        <w:ind w:left="719" w:right="318" w:hanging="540"/>
        <w:jc w:val="both"/>
        <w:rPr>
          <w:color w:val="000007"/>
          <w:sz w:val="24"/>
        </w:rPr>
      </w:pPr>
      <w:r>
        <w:rPr>
          <w:b/>
          <w:color w:val="000007"/>
          <w:sz w:val="24"/>
        </w:rPr>
        <w:t>USAGE</w:t>
      </w:r>
      <w:r>
        <w:rPr>
          <w:b/>
          <w:color w:val="000007"/>
          <w:spacing w:val="-5"/>
          <w:sz w:val="24"/>
        </w:rPr>
        <w:t> </w:t>
      </w:r>
      <w:r>
        <w:rPr>
          <w:b/>
          <w:color w:val="000007"/>
          <w:sz w:val="24"/>
        </w:rPr>
        <w:t>HOURS.</w:t>
      </w:r>
      <w:r>
        <w:rPr>
          <w:b/>
          <w:color w:val="000007"/>
          <w:spacing w:val="-5"/>
          <w:sz w:val="24"/>
        </w:rPr>
        <w:t> </w:t>
      </w:r>
      <w:r>
        <w:rPr>
          <w:color w:val="000007"/>
          <w:sz w:val="24"/>
        </w:rPr>
        <w:t>The</w:t>
      </w:r>
      <w:r>
        <w:rPr>
          <w:color w:val="000007"/>
          <w:spacing w:val="-5"/>
          <w:sz w:val="24"/>
        </w:rPr>
        <w:t> </w:t>
      </w:r>
      <w:r>
        <w:rPr>
          <w:color w:val="000007"/>
          <w:sz w:val="24"/>
        </w:rPr>
        <w:t>Leased</w:t>
      </w:r>
      <w:r>
        <w:rPr>
          <w:color w:val="000007"/>
          <w:spacing w:val="-5"/>
          <w:sz w:val="24"/>
        </w:rPr>
        <w:t> </w:t>
      </w:r>
      <w:r>
        <w:rPr>
          <w:color w:val="000007"/>
          <w:sz w:val="24"/>
        </w:rPr>
        <w:t>Premise</w:t>
      </w:r>
      <w:r>
        <w:rPr>
          <w:color w:val="000007"/>
          <w:spacing w:val="-5"/>
          <w:sz w:val="24"/>
        </w:rPr>
        <w:t> </w:t>
      </w:r>
      <w:r>
        <w:rPr>
          <w:color w:val="000007"/>
          <w:sz w:val="24"/>
        </w:rPr>
        <w:t>shall</w:t>
      </w:r>
      <w:r>
        <w:rPr>
          <w:color w:val="000007"/>
          <w:spacing w:val="-5"/>
          <w:sz w:val="24"/>
        </w:rPr>
        <w:t> </w:t>
      </w:r>
      <w:r>
        <w:rPr>
          <w:color w:val="000007"/>
          <w:sz w:val="24"/>
        </w:rPr>
        <w:t>only</w:t>
      </w:r>
      <w:r>
        <w:rPr>
          <w:color w:val="000007"/>
          <w:spacing w:val="-5"/>
          <w:sz w:val="24"/>
        </w:rPr>
        <w:t> </w:t>
      </w:r>
      <w:r>
        <w:rPr>
          <w:color w:val="000007"/>
          <w:sz w:val="24"/>
        </w:rPr>
        <w:t>be</w:t>
      </w:r>
      <w:r>
        <w:rPr>
          <w:color w:val="000007"/>
          <w:spacing w:val="-5"/>
          <w:sz w:val="24"/>
        </w:rPr>
        <w:t> </w:t>
      </w:r>
      <w:r>
        <w:rPr>
          <w:color w:val="000007"/>
          <w:sz w:val="24"/>
        </w:rPr>
        <w:t>used</w:t>
      </w:r>
      <w:r>
        <w:rPr>
          <w:color w:val="000007"/>
          <w:spacing w:val="-5"/>
          <w:sz w:val="24"/>
        </w:rPr>
        <w:t> </w:t>
      </w:r>
      <w:r>
        <w:rPr>
          <w:color w:val="000007"/>
          <w:sz w:val="24"/>
        </w:rPr>
        <w:t>from</w:t>
      </w:r>
      <w:r>
        <w:rPr>
          <w:color w:val="000007"/>
          <w:spacing w:val="-5"/>
          <w:sz w:val="24"/>
        </w:rPr>
        <w:t> </w:t>
      </w:r>
      <w:r>
        <w:rPr>
          <w:color w:val="000007"/>
          <w:sz w:val="24"/>
        </w:rPr>
        <w:t>Monday</w:t>
      </w:r>
      <w:r>
        <w:rPr>
          <w:color w:val="000007"/>
          <w:spacing w:val="-5"/>
          <w:sz w:val="24"/>
        </w:rPr>
        <w:t> </w:t>
      </w:r>
      <w:r>
        <w:rPr>
          <w:color w:val="000007"/>
          <w:sz w:val="24"/>
        </w:rPr>
        <w:t>to</w:t>
      </w:r>
      <w:r>
        <w:rPr>
          <w:color w:val="000007"/>
          <w:spacing w:val="-5"/>
          <w:sz w:val="24"/>
        </w:rPr>
        <w:t> </w:t>
      </w:r>
      <w:r>
        <w:rPr>
          <w:color w:val="000007"/>
          <w:sz w:val="24"/>
        </w:rPr>
        <w:t>Friday,</w:t>
      </w:r>
      <w:r>
        <w:rPr>
          <w:color w:val="000007"/>
          <w:spacing w:val="-5"/>
          <w:sz w:val="24"/>
        </w:rPr>
        <w:t> </w:t>
      </w:r>
      <w:r>
        <w:rPr>
          <w:color w:val="000007"/>
          <w:sz w:val="24"/>
        </w:rPr>
        <w:t>from</w:t>
      </w:r>
      <w:r>
        <w:rPr>
          <w:color w:val="000007"/>
          <w:spacing w:val="-5"/>
          <w:sz w:val="24"/>
        </w:rPr>
        <w:t> </w:t>
      </w:r>
      <w:r>
        <w:rPr>
          <w:color w:val="000007"/>
          <w:sz w:val="24"/>
        </w:rPr>
        <w:t>9:00</w:t>
      </w:r>
      <w:r>
        <w:rPr>
          <w:color w:val="000007"/>
          <w:spacing w:val="-5"/>
          <w:sz w:val="24"/>
        </w:rPr>
        <w:t> </w:t>
      </w:r>
      <w:r>
        <w:rPr>
          <w:color w:val="000007"/>
          <w:sz w:val="24"/>
        </w:rPr>
        <w:t>AM to 6:00 PM. The Leased Premise is closed on Saturdays, Sundays, and public holidays. Use on holidays may be allowed with prior approval from the LESSOR.</w:t>
      </w:r>
    </w:p>
    <w:p>
      <w:pPr>
        <w:pStyle w:val="BodyText"/>
        <w:spacing w:before="3"/>
      </w:pPr>
    </w:p>
    <w:p>
      <w:pPr>
        <w:pStyle w:val="ListParagraph"/>
        <w:numPr>
          <w:ilvl w:val="1"/>
          <w:numId w:val="1"/>
        </w:numPr>
        <w:tabs>
          <w:tab w:pos="1079" w:val="left" w:leader="none"/>
        </w:tabs>
        <w:spacing w:line="240" w:lineRule="auto" w:before="0" w:after="0"/>
        <w:ind w:left="1079" w:right="0" w:hanging="360"/>
        <w:jc w:val="both"/>
        <w:rPr>
          <w:sz w:val="24"/>
        </w:rPr>
      </w:pPr>
      <w:r>
        <w:rPr>
          <w:color w:val="000007"/>
          <w:sz w:val="24"/>
        </w:rPr>
        <w:t>AIR-CONDITIONING</w:t>
      </w:r>
      <w:r>
        <w:rPr>
          <w:color w:val="000007"/>
          <w:spacing w:val="-17"/>
          <w:sz w:val="24"/>
        </w:rPr>
        <w:t> </w:t>
      </w:r>
      <w:r>
        <w:rPr>
          <w:color w:val="000007"/>
          <w:sz w:val="24"/>
        </w:rPr>
        <w:t>-</w:t>
      </w:r>
      <w:r>
        <w:rPr>
          <w:color w:val="000007"/>
          <w:spacing w:val="-14"/>
          <w:sz w:val="24"/>
        </w:rPr>
        <w:t> </w:t>
      </w:r>
      <w:r>
        <w:rPr>
          <w:color w:val="000007"/>
          <w:sz w:val="24"/>
        </w:rPr>
        <w:t>The</w:t>
      </w:r>
      <w:r>
        <w:rPr>
          <w:color w:val="000007"/>
          <w:spacing w:val="-14"/>
          <w:sz w:val="24"/>
        </w:rPr>
        <w:t> </w:t>
      </w:r>
      <w:r>
        <w:rPr>
          <w:color w:val="000007"/>
          <w:sz w:val="24"/>
        </w:rPr>
        <w:t>Leased</w:t>
      </w:r>
      <w:r>
        <w:rPr>
          <w:color w:val="000007"/>
          <w:spacing w:val="-14"/>
          <w:sz w:val="24"/>
        </w:rPr>
        <w:t> </w:t>
      </w:r>
      <w:r>
        <w:rPr>
          <w:color w:val="000007"/>
          <w:sz w:val="24"/>
        </w:rPr>
        <w:t>Premise</w:t>
      </w:r>
      <w:r>
        <w:rPr>
          <w:color w:val="000007"/>
          <w:spacing w:val="-14"/>
          <w:sz w:val="24"/>
        </w:rPr>
        <w:t> </w:t>
      </w:r>
      <w:r>
        <w:rPr>
          <w:color w:val="000007"/>
          <w:sz w:val="24"/>
        </w:rPr>
        <w:t>shall</w:t>
      </w:r>
      <w:r>
        <w:rPr>
          <w:color w:val="000007"/>
          <w:spacing w:val="-14"/>
          <w:sz w:val="24"/>
        </w:rPr>
        <w:t> </w:t>
      </w:r>
      <w:r>
        <w:rPr>
          <w:color w:val="000007"/>
          <w:sz w:val="24"/>
        </w:rPr>
        <w:t>be</w:t>
      </w:r>
      <w:r>
        <w:rPr>
          <w:color w:val="000007"/>
          <w:spacing w:val="-14"/>
          <w:sz w:val="24"/>
        </w:rPr>
        <w:t> </w:t>
      </w:r>
      <w:r>
        <w:rPr>
          <w:color w:val="000007"/>
          <w:sz w:val="24"/>
        </w:rPr>
        <w:t>supplied</w:t>
      </w:r>
      <w:r>
        <w:rPr>
          <w:color w:val="000007"/>
          <w:spacing w:val="-14"/>
          <w:sz w:val="24"/>
        </w:rPr>
        <w:t> </w:t>
      </w:r>
      <w:r>
        <w:rPr>
          <w:color w:val="000007"/>
          <w:sz w:val="24"/>
        </w:rPr>
        <w:t>with</w:t>
      </w:r>
      <w:r>
        <w:rPr>
          <w:color w:val="000007"/>
          <w:spacing w:val="-14"/>
          <w:sz w:val="24"/>
        </w:rPr>
        <w:t> </w:t>
      </w:r>
      <w:r>
        <w:rPr>
          <w:color w:val="000007"/>
          <w:sz w:val="24"/>
        </w:rPr>
        <w:t>air-conditioning</w:t>
      </w:r>
      <w:r>
        <w:rPr>
          <w:color w:val="000007"/>
          <w:spacing w:val="-14"/>
          <w:sz w:val="24"/>
        </w:rPr>
        <w:t> </w:t>
      </w:r>
      <w:r>
        <w:rPr>
          <w:color w:val="000007"/>
          <w:sz w:val="24"/>
        </w:rPr>
        <w:t>from</w:t>
      </w:r>
      <w:r>
        <w:rPr>
          <w:color w:val="000007"/>
          <w:spacing w:val="-14"/>
          <w:sz w:val="24"/>
        </w:rPr>
        <w:t> </w:t>
      </w:r>
      <w:r>
        <w:rPr>
          <w:color w:val="000007"/>
          <w:spacing w:val="-4"/>
          <w:sz w:val="24"/>
        </w:rPr>
        <w:t>9:00</w:t>
      </w:r>
    </w:p>
    <w:p>
      <w:pPr>
        <w:pStyle w:val="BodyText"/>
        <w:spacing w:line="244" w:lineRule="auto" w:before="2"/>
        <w:ind w:left="1079" w:right="318"/>
        <w:jc w:val="both"/>
      </w:pPr>
      <w:r>
        <w:rPr>
          <w:color w:val="000007"/>
        </w:rPr>
        <w:t>A.M. to 6:00 P.M. Mondays through Fridays, except holidays. The LESSEE may, however, upon one-day prior written notice, request the LESSOR to extend air-conditioning services to be provided to the Leased Premise outside regular hours. The LESSEE shall reimburse the LESSOR</w:t>
      </w:r>
      <w:r>
        <w:rPr>
          <w:color w:val="000007"/>
          <w:spacing w:val="-7"/>
        </w:rPr>
        <w:t> </w:t>
      </w:r>
      <w:r>
        <w:rPr>
          <w:color w:val="000007"/>
        </w:rPr>
        <w:t>for</w:t>
      </w:r>
      <w:r>
        <w:rPr>
          <w:color w:val="000007"/>
          <w:spacing w:val="-7"/>
        </w:rPr>
        <w:t> </w:t>
      </w:r>
      <w:r>
        <w:rPr>
          <w:color w:val="000007"/>
        </w:rPr>
        <w:t>the</w:t>
      </w:r>
      <w:r>
        <w:rPr>
          <w:color w:val="000007"/>
          <w:spacing w:val="-7"/>
        </w:rPr>
        <w:t> </w:t>
      </w:r>
      <w:r>
        <w:rPr>
          <w:color w:val="000007"/>
        </w:rPr>
        <w:t>cost</w:t>
      </w:r>
      <w:r>
        <w:rPr>
          <w:color w:val="000007"/>
          <w:spacing w:val="-7"/>
        </w:rPr>
        <w:t> </w:t>
      </w:r>
      <w:r>
        <w:rPr>
          <w:color w:val="000007"/>
        </w:rPr>
        <w:t>of</w:t>
      </w:r>
      <w:r>
        <w:rPr>
          <w:color w:val="000007"/>
          <w:spacing w:val="-7"/>
        </w:rPr>
        <w:t> </w:t>
      </w:r>
      <w:r>
        <w:rPr>
          <w:color w:val="000007"/>
        </w:rPr>
        <w:t>providing</w:t>
      </w:r>
      <w:r>
        <w:rPr>
          <w:color w:val="000007"/>
          <w:spacing w:val="-7"/>
        </w:rPr>
        <w:t> </w:t>
      </w:r>
      <w:r>
        <w:rPr>
          <w:color w:val="000007"/>
        </w:rPr>
        <w:t>such</w:t>
      </w:r>
      <w:r>
        <w:rPr>
          <w:color w:val="000007"/>
          <w:spacing w:val="-7"/>
        </w:rPr>
        <w:t> </w:t>
      </w:r>
      <w:r>
        <w:rPr>
          <w:color w:val="000007"/>
        </w:rPr>
        <w:t>services</w:t>
      </w:r>
      <w:r>
        <w:rPr>
          <w:color w:val="000007"/>
          <w:spacing w:val="-7"/>
        </w:rPr>
        <w:t> </w:t>
      </w:r>
      <w:r>
        <w:rPr>
          <w:color w:val="000007"/>
        </w:rPr>
        <w:t>to</w:t>
      </w:r>
      <w:r>
        <w:rPr>
          <w:color w:val="000007"/>
          <w:spacing w:val="-7"/>
        </w:rPr>
        <w:t> </w:t>
      </w:r>
      <w:r>
        <w:rPr>
          <w:color w:val="000007"/>
        </w:rPr>
        <w:t>the</w:t>
      </w:r>
      <w:r>
        <w:rPr>
          <w:color w:val="000007"/>
          <w:spacing w:val="-7"/>
        </w:rPr>
        <w:t> </w:t>
      </w:r>
      <w:r>
        <w:rPr>
          <w:color w:val="000007"/>
        </w:rPr>
        <w:t>Leased</w:t>
      </w:r>
      <w:r>
        <w:rPr>
          <w:color w:val="000007"/>
          <w:spacing w:val="-7"/>
        </w:rPr>
        <w:t> </w:t>
      </w:r>
      <w:r>
        <w:rPr>
          <w:color w:val="000007"/>
        </w:rPr>
        <w:t>Premise</w:t>
      </w:r>
      <w:r>
        <w:rPr>
          <w:color w:val="000007"/>
          <w:spacing w:val="-7"/>
        </w:rPr>
        <w:t> </w:t>
      </w:r>
      <w:r>
        <w:rPr>
          <w:color w:val="000007"/>
        </w:rPr>
        <w:t>at</w:t>
      </w:r>
      <w:r>
        <w:rPr>
          <w:color w:val="000007"/>
          <w:spacing w:val="-7"/>
        </w:rPr>
        <w:t> </w:t>
      </w:r>
      <w:r>
        <w:rPr>
          <w:color w:val="000007"/>
        </w:rPr>
        <w:t>an</w:t>
      </w:r>
      <w:r>
        <w:rPr>
          <w:color w:val="000007"/>
          <w:spacing w:val="-7"/>
        </w:rPr>
        <w:t> </w:t>
      </w:r>
      <w:r>
        <w:rPr>
          <w:color w:val="000007"/>
        </w:rPr>
        <w:t>hourly</w:t>
      </w:r>
      <w:r>
        <w:rPr>
          <w:color w:val="000007"/>
          <w:spacing w:val="-7"/>
        </w:rPr>
        <w:t> </w:t>
      </w:r>
      <w:r>
        <w:rPr>
          <w:color w:val="000007"/>
        </w:rPr>
        <w:t>rate</w:t>
      </w:r>
      <w:r>
        <w:rPr>
          <w:color w:val="000007"/>
          <w:spacing w:val="-7"/>
        </w:rPr>
        <w:t> </w:t>
      </w:r>
      <w:r>
        <w:rPr>
          <w:color w:val="000007"/>
        </w:rPr>
        <w:t>of</w:t>
      </w:r>
      <w:r>
        <w:rPr>
          <w:color w:val="000007"/>
          <w:spacing w:val="-7"/>
        </w:rPr>
        <w:t> </w:t>
      </w:r>
      <w:r>
        <w:rPr>
          <w:color w:val="000007"/>
        </w:rPr>
        <w:t>Php 3000. The LESSOR reserves the right to reasonably adjust the hourly rate at any time during the renewal period.</w:t>
      </w:r>
    </w:p>
    <w:p>
      <w:pPr>
        <w:pStyle w:val="ListParagraph"/>
        <w:numPr>
          <w:ilvl w:val="0"/>
          <w:numId w:val="1"/>
        </w:numPr>
        <w:tabs>
          <w:tab w:pos="719" w:val="left" w:leader="none"/>
        </w:tabs>
        <w:spacing w:line="244" w:lineRule="auto" w:before="275" w:after="0"/>
        <w:ind w:left="719" w:right="318" w:hanging="540"/>
        <w:jc w:val="both"/>
        <w:rPr>
          <w:color w:val="000007"/>
          <w:sz w:val="24"/>
        </w:rPr>
      </w:pPr>
      <w:r>
        <w:rPr>
          <w:b/>
          <w:color w:val="000007"/>
          <w:spacing w:val="-6"/>
          <w:sz w:val="24"/>
        </w:rPr>
        <w:t>PRE-TERMINATION.</w:t>
      </w:r>
      <w:r>
        <w:rPr>
          <w:b/>
          <w:color w:val="000007"/>
          <w:spacing w:val="-7"/>
          <w:sz w:val="24"/>
        </w:rPr>
        <w:t> </w:t>
      </w:r>
      <w:r>
        <w:rPr>
          <w:color w:val="000007"/>
          <w:spacing w:val="-6"/>
          <w:sz w:val="24"/>
        </w:rPr>
        <w:t>This</w:t>
      </w:r>
      <w:r>
        <w:rPr>
          <w:color w:val="000007"/>
          <w:spacing w:val="-7"/>
          <w:sz w:val="24"/>
        </w:rPr>
        <w:t> </w:t>
      </w:r>
      <w:r>
        <w:rPr>
          <w:color w:val="000007"/>
          <w:spacing w:val="-6"/>
          <w:sz w:val="24"/>
        </w:rPr>
        <w:t>contract is</w:t>
      </w:r>
      <w:r>
        <w:rPr>
          <w:color w:val="000007"/>
          <w:spacing w:val="-9"/>
          <w:sz w:val="24"/>
        </w:rPr>
        <w:t> </w:t>
      </w:r>
      <w:r>
        <w:rPr>
          <w:color w:val="000007"/>
          <w:spacing w:val="-6"/>
          <w:sz w:val="24"/>
        </w:rPr>
        <w:t>guaranteed for one (1) year. In</w:t>
      </w:r>
      <w:r>
        <w:rPr>
          <w:color w:val="000007"/>
          <w:spacing w:val="-9"/>
          <w:sz w:val="24"/>
        </w:rPr>
        <w:t> </w:t>
      </w:r>
      <w:r>
        <w:rPr>
          <w:color w:val="000007"/>
          <w:spacing w:val="-6"/>
          <w:sz w:val="24"/>
        </w:rPr>
        <w:t>the event</w:t>
      </w:r>
      <w:r>
        <w:rPr>
          <w:color w:val="000007"/>
          <w:spacing w:val="-9"/>
          <w:sz w:val="24"/>
        </w:rPr>
        <w:t> </w:t>
      </w:r>
      <w:r>
        <w:rPr>
          <w:color w:val="000007"/>
          <w:spacing w:val="-6"/>
          <w:sz w:val="24"/>
        </w:rPr>
        <w:t>that this contract</w:t>
      </w:r>
      <w:r>
        <w:rPr>
          <w:color w:val="000007"/>
          <w:spacing w:val="-3"/>
          <w:sz w:val="24"/>
        </w:rPr>
        <w:t> </w:t>
      </w:r>
      <w:r>
        <w:rPr>
          <w:color w:val="000007"/>
          <w:spacing w:val="-6"/>
          <w:sz w:val="24"/>
        </w:rPr>
        <w:t>was </w:t>
      </w:r>
      <w:r>
        <w:rPr>
          <w:color w:val="000007"/>
          <w:spacing w:val="-4"/>
          <w:sz w:val="24"/>
        </w:rPr>
        <w:t>pre-terminated</w:t>
      </w:r>
      <w:r>
        <w:rPr>
          <w:color w:val="000007"/>
          <w:spacing w:val="-11"/>
          <w:sz w:val="24"/>
        </w:rPr>
        <w:t> </w:t>
      </w:r>
      <w:r>
        <w:rPr>
          <w:color w:val="000007"/>
          <w:spacing w:val="-4"/>
          <w:sz w:val="24"/>
        </w:rPr>
        <w:t>caused</w:t>
      </w:r>
      <w:r>
        <w:rPr>
          <w:color w:val="000007"/>
          <w:spacing w:val="-11"/>
          <w:sz w:val="24"/>
        </w:rPr>
        <w:t> </w:t>
      </w:r>
      <w:r>
        <w:rPr>
          <w:color w:val="000007"/>
          <w:spacing w:val="-4"/>
          <w:sz w:val="24"/>
        </w:rPr>
        <w:t>by</w:t>
      </w:r>
      <w:r>
        <w:rPr>
          <w:color w:val="000007"/>
          <w:spacing w:val="-11"/>
          <w:sz w:val="24"/>
        </w:rPr>
        <w:t> </w:t>
      </w:r>
      <w:r>
        <w:rPr>
          <w:color w:val="000007"/>
          <w:spacing w:val="-4"/>
          <w:sz w:val="24"/>
        </w:rPr>
        <w:t>the</w:t>
      </w:r>
      <w:r>
        <w:rPr>
          <w:color w:val="000007"/>
          <w:spacing w:val="-11"/>
          <w:sz w:val="24"/>
        </w:rPr>
        <w:t> </w:t>
      </w:r>
      <w:r>
        <w:rPr>
          <w:color w:val="000007"/>
          <w:spacing w:val="-4"/>
          <w:sz w:val="24"/>
        </w:rPr>
        <w:t>LESSEE’s</w:t>
      </w:r>
      <w:r>
        <w:rPr>
          <w:color w:val="000007"/>
          <w:spacing w:val="-6"/>
          <w:sz w:val="24"/>
        </w:rPr>
        <w:t> </w:t>
      </w:r>
      <w:r>
        <w:rPr>
          <w:color w:val="000007"/>
          <w:spacing w:val="-4"/>
          <w:sz w:val="24"/>
        </w:rPr>
        <w:t>fault</w:t>
      </w:r>
      <w:r>
        <w:rPr>
          <w:color w:val="000007"/>
          <w:spacing w:val="-8"/>
          <w:sz w:val="24"/>
        </w:rPr>
        <w:t> </w:t>
      </w:r>
      <w:r>
        <w:rPr>
          <w:color w:val="000007"/>
          <w:spacing w:val="-4"/>
          <w:sz w:val="24"/>
        </w:rPr>
        <w:t>or</w:t>
      </w:r>
      <w:r>
        <w:rPr>
          <w:color w:val="000007"/>
          <w:spacing w:val="-6"/>
          <w:sz w:val="24"/>
        </w:rPr>
        <w:t> </w:t>
      </w:r>
      <w:r>
        <w:rPr>
          <w:color w:val="000007"/>
          <w:spacing w:val="-4"/>
          <w:sz w:val="24"/>
        </w:rPr>
        <w:t>decision,</w:t>
      </w:r>
      <w:r>
        <w:rPr>
          <w:color w:val="000007"/>
          <w:spacing w:val="-8"/>
          <w:sz w:val="24"/>
        </w:rPr>
        <w:t> </w:t>
      </w:r>
      <w:r>
        <w:rPr>
          <w:color w:val="000007"/>
          <w:spacing w:val="-4"/>
          <w:sz w:val="24"/>
        </w:rPr>
        <w:t>all</w:t>
      </w:r>
      <w:r>
        <w:rPr>
          <w:color w:val="000007"/>
          <w:spacing w:val="-8"/>
          <w:sz w:val="24"/>
        </w:rPr>
        <w:t> </w:t>
      </w:r>
      <w:r>
        <w:rPr>
          <w:color w:val="000007"/>
          <w:spacing w:val="-4"/>
          <w:sz w:val="24"/>
        </w:rPr>
        <w:t>the</w:t>
      </w:r>
      <w:r>
        <w:rPr>
          <w:color w:val="000007"/>
          <w:spacing w:val="-8"/>
          <w:sz w:val="24"/>
        </w:rPr>
        <w:t> </w:t>
      </w:r>
      <w:r>
        <w:rPr>
          <w:color w:val="000007"/>
          <w:spacing w:val="-4"/>
          <w:sz w:val="24"/>
        </w:rPr>
        <w:t>security</w:t>
      </w:r>
      <w:r>
        <w:rPr>
          <w:color w:val="000007"/>
          <w:spacing w:val="4"/>
          <w:sz w:val="24"/>
        </w:rPr>
        <w:t> </w:t>
      </w:r>
      <w:r>
        <w:rPr>
          <w:color w:val="000007"/>
          <w:spacing w:val="-4"/>
          <w:sz w:val="24"/>
        </w:rPr>
        <w:t>deposit,</w:t>
      </w:r>
      <w:r>
        <w:rPr>
          <w:color w:val="000007"/>
          <w:spacing w:val="-11"/>
          <w:sz w:val="24"/>
        </w:rPr>
        <w:t> </w:t>
      </w:r>
      <w:r>
        <w:rPr>
          <w:color w:val="000007"/>
          <w:spacing w:val="-4"/>
          <w:sz w:val="24"/>
        </w:rPr>
        <w:t>and</w:t>
      </w:r>
      <w:r>
        <w:rPr>
          <w:color w:val="000007"/>
          <w:spacing w:val="-11"/>
          <w:sz w:val="24"/>
        </w:rPr>
        <w:t> </w:t>
      </w:r>
      <w:r>
        <w:rPr>
          <w:color w:val="000007"/>
          <w:spacing w:val="-4"/>
          <w:sz w:val="24"/>
        </w:rPr>
        <w:t>unused</w:t>
      </w:r>
      <w:r>
        <w:rPr>
          <w:color w:val="000007"/>
          <w:spacing w:val="-11"/>
          <w:sz w:val="24"/>
        </w:rPr>
        <w:t> </w:t>
      </w:r>
      <w:r>
        <w:rPr>
          <w:color w:val="000007"/>
          <w:spacing w:val="-4"/>
          <w:sz w:val="24"/>
        </w:rPr>
        <w:t>advance payments</w:t>
      </w:r>
      <w:r>
        <w:rPr>
          <w:color w:val="000007"/>
          <w:spacing w:val="-11"/>
          <w:sz w:val="24"/>
        </w:rPr>
        <w:t> </w:t>
      </w:r>
      <w:r>
        <w:rPr>
          <w:color w:val="000007"/>
          <w:spacing w:val="-4"/>
          <w:sz w:val="24"/>
        </w:rPr>
        <w:t>should</w:t>
      </w:r>
      <w:r>
        <w:rPr>
          <w:color w:val="000007"/>
          <w:spacing w:val="-11"/>
          <w:sz w:val="24"/>
        </w:rPr>
        <w:t> </w:t>
      </w:r>
      <w:r>
        <w:rPr>
          <w:color w:val="000007"/>
          <w:spacing w:val="-4"/>
          <w:sz w:val="24"/>
        </w:rPr>
        <w:t>be</w:t>
      </w:r>
      <w:r>
        <w:rPr>
          <w:color w:val="000007"/>
          <w:spacing w:val="-11"/>
          <w:sz w:val="24"/>
        </w:rPr>
        <w:t> </w:t>
      </w:r>
      <w:r>
        <w:rPr>
          <w:color w:val="000007"/>
          <w:spacing w:val="-4"/>
          <w:sz w:val="24"/>
        </w:rPr>
        <w:t>forfeited</w:t>
      </w:r>
      <w:r>
        <w:rPr>
          <w:color w:val="000007"/>
          <w:spacing w:val="-11"/>
          <w:sz w:val="24"/>
        </w:rPr>
        <w:t> </w:t>
      </w:r>
      <w:r>
        <w:rPr>
          <w:color w:val="000007"/>
          <w:spacing w:val="-4"/>
          <w:sz w:val="24"/>
        </w:rPr>
        <w:t>in</w:t>
      </w:r>
      <w:r>
        <w:rPr>
          <w:color w:val="000007"/>
          <w:spacing w:val="-11"/>
          <w:sz w:val="24"/>
        </w:rPr>
        <w:t> </w:t>
      </w:r>
      <w:r>
        <w:rPr>
          <w:color w:val="000007"/>
          <w:spacing w:val="-4"/>
          <w:sz w:val="24"/>
        </w:rPr>
        <w:t>favor</w:t>
      </w:r>
      <w:r>
        <w:rPr>
          <w:color w:val="000007"/>
          <w:spacing w:val="-11"/>
          <w:sz w:val="24"/>
        </w:rPr>
        <w:t> </w:t>
      </w:r>
      <w:r>
        <w:rPr>
          <w:color w:val="000007"/>
          <w:spacing w:val="-4"/>
          <w:sz w:val="24"/>
        </w:rPr>
        <w:t>of</w:t>
      </w:r>
      <w:r>
        <w:rPr>
          <w:color w:val="000007"/>
          <w:spacing w:val="-11"/>
          <w:sz w:val="24"/>
        </w:rPr>
        <w:t> </w:t>
      </w:r>
      <w:r>
        <w:rPr>
          <w:color w:val="000007"/>
          <w:spacing w:val="-4"/>
          <w:sz w:val="24"/>
        </w:rPr>
        <w:t>the</w:t>
      </w:r>
      <w:r>
        <w:rPr>
          <w:color w:val="000007"/>
          <w:spacing w:val="-11"/>
          <w:sz w:val="24"/>
        </w:rPr>
        <w:t> </w:t>
      </w:r>
      <w:r>
        <w:rPr>
          <w:color w:val="000007"/>
          <w:spacing w:val="-4"/>
          <w:sz w:val="24"/>
        </w:rPr>
        <w:t>LESSOR.</w:t>
      </w:r>
      <w:r>
        <w:rPr>
          <w:color w:val="000007"/>
          <w:spacing w:val="-11"/>
          <w:sz w:val="24"/>
        </w:rPr>
        <w:t> </w:t>
      </w:r>
      <w:r>
        <w:rPr>
          <w:color w:val="000007"/>
          <w:spacing w:val="-4"/>
          <w:sz w:val="24"/>
        </w:rPr>
        <w:t>In</w:t>
      </w:r>
      <w:r>
        <w:rPr>
          <w:color w:val="000007"/>
          <w:spacing w:val="-11"/>
          <w:sz w:val="24"/>
        </w:rPr>
        <w:t> </w:t>
      </w:r>
      <w:r>
        <w:rPr>
          <w:color w:val="000007"/>
          <w:spacing w:val="-4"/>
          <w:sz w:val="24"/>
        </w:rPr>
        <w:t>addition,</w:t>
      </w:r>
      <w:r>
        <w:rPr>
          <w:color w:val="000007"/>
          <w:spacing w:val="-11"/>
          <w:sz w:val="24"/>
        </w:rPr>
        <w:t> </w:t>
      </w:r>
      <w:r>
        <w:rPr>
          <w:color w:val="000007"/>
          <w:spacing w:val="-4"/>
          <w:sz w:val="24"/>
        </w:rPr>
        <w:t>the</w:t>
      </w:r>
      <w:r>
        <w:rPr>
          <w:color w:val="000007"/>
          <w:spacing w:val="-11"/>
          <w:sz w:val="24"/>
        </w:rPr>
        <w:t> </w:t>
      </w:r>
      <w:r>
        <w:rPr>
          <w:color w:val="000007"/>
          <w:spacing w:val="-4"/>
          <w:sz w:val="24"/>
        </w:rPr>
        <w:t>LESSEE</w:t>
      </w:r>
      <w:r>
        <w:rPr>
          <w:color w:val="000007"/>
          <w:spacing w:val="-11"/>
          <w:sz w:val="24"/>
        </w:rPr>
        <w:t> </w:t>
      </w:r>
      <w:r>
        <w:rPr>
          <w:color w:val="000007"/>
          <w:spacing w:val="-4"/>
          <w:sz w:val="24"/>
        </w:rPr>
        <w:t>still</w:t>
      </w:r>
      <w:r>
        <w:rPr>
          <w:color w:val="000007"/>
          <w:spacing w:val="-11"/>
          <w:sz w:val="24"/>
        </w:rPr>
        <w:t> </w:t>
      </w:r>
      <w:r>
        <w:rPr>
          <w:color w:val="000007"/>
          <w:spacing w:val="-4"/>
          <w:sz w:val="24"/>
        </w:rPr>
        <w:t>needs</w:t>
      </w:r>
      <w:r>
        <w:rPr>
          <w:color w:val="000007"/>
          <w:spacing w:val="-11"/>
          <w:sz w:val="24"/>
        </w:rPr>
        <w:t> </w:t>
      </w:r>
      <w:r>
        <w:rPr>
          <w:color w:val="000007"/>
          <w:spacing w:val="-4"/>
          <w:sz w:val="24"/>
        </w:rPr>
        <w:t>to</w:t>
      </w:r>
      <w:r>
        <w:rPr>
          <w:color w:val="000007"/>
          <w:spacing w:val="-11"/>
          <w:sz w:val="24"/>
        </w:rPr>
        <w:t> </w:t>
      </w:r>
      <w:r>
        <w:rPr>
          <w:color w:val="000007"/>
          <w:spacing w:val="-4"/>
          <w:sz w:val="24"/>
        </w:rPr>
        <w:t>settle</w:t>
      </w:r>
      <w:r>
        <w:rPr>
          <w:color w:val="000007"/>
          <w:spacing w:val="-11"/>
          <w:sz w:val="24"/>
        </w:rPr>
        <w:t> </w:t>
      </w:r>
      <w:r>
        <w:rPr>
          <w:color w:val="000007"/>
          <w:spacing w:val="-4"/>
          <w:sz w:val="24"/>
        </w:rPr>
        <w:t>any </w:t>
      </w:r>
      <w:r>
        <w:rPr>
          <w:color w:val="000007"/>
          <w:sz w:val="24"/>
        </w:rPr>
        <w:t>damages</w:t>
      </w:r>
      <w:r>
        <w:rPr>
          <w:color w:val="000007"/>
          <w:spacing w:val="-2"/>
          <w:sz w:val="24"/>
        </w:rPr>
        <w:t> </w:t>
      </w:r>
      <w:r>
        <w:rPr>
          <w:color w:val="000007"/>
          <w:sz w:val="24"/>
        </w:rPr>
        <w:t>or</w:t>
      </w:r>
      <w:r>
        <w:rPr>
          <w:color w:val="000007"/>
          <w:spacing w:val="-1"/>
          <w:sz w:val="24"/>
        </w:rPr>
        <w:t> </w:t>
      </w:r>
      <w:r>
        <w:rPr>
          <w:color w:val="000007"/>
          <w:sz w:val="24"/>
        </w:rPr>
        <w:t>repairs</w:t>
      </w:r>
      <w:r>
        <w:rPr>
          <w:color w:val="000007"/>
          <w:spacing w:val="-2"/>
          <w:sz w:val="24"/>
        </w:rPr>
        <w:t> </w:t>
      </w:r>
      <w:r>
        <w:rPr>
          <w:color w:val="000007"/>
          <w:sz w:val="24"/>
        </w:rPr>
        <w:t>caused</w:t>
      </w:r>
      <w:r>
        <w:rPr>
          <w:color w:val="000007"/>
          <w:spacing w:val="-1"/>
          <w:sz w:val="24"/>
        </w:rPr>
        <w:t> </w:t>
      </w:r>
      <w:r>
        <w:rPr>
          <w:color w:val="000007"/>
          <w:sz w:val="24"/>
        </w:rPr>
        <w:t>by</w:t>
      </w:r>
      <w:r>
        <w:rPr>
          <w:color w:val="000007"/>
          <w:spacing w:val="-1"/>
          <w:sz w:val="24"/>
        </w:rPr>
        <w:t> </w:t>
      </w:r>
      <w:r>
        <w:rPr>
          <w:color w:val="000007"/>
          <w:sz w:val="24"/>
        </w:rPr>
        <w:t>the</w:t>
      </w:r>
      <w:r>
        <w:rPr>
          <w:color w:val="000007"/>
          <w:spacing w:val="-1"/>
          <w:sz w:val="24"/>
        </w:rPr>
        <w:t> </w:t>
      </w:r>
      <w:r>
        <w:rPr>
          <w:color w:val="000007"/>
          <w:sz w:val="24"/>
        </w:rPr>
        <w:t>LESSEE</w:t>
      </w:r>
      <w:r>
        <w:rPr>
          <w:color w:val="000007"/>
          <w:spacing w:val="-1"/>
          <w:sz w:val="24"/>
        </w:rPr>
        <w:t> </w:t>
      </w:r>
      <w:r>
        <w:rPr>
          <w:color w:val="000007"/>
          <w:sz w:val="24"/>
        </w:rPr>
        <w:t>on</w:t>
      </w:r>
      <w:r>
        <w:rPr>
          <w:color w:val="000007"/>
          <w:spacing w:val="-1"/>
          <w:sz w:val="24"/>
        </w:rPr>
        <w:t> </w:t>
      </w:r>
      <w:r>
        <w:rPr>
          <w:color w:val="000007"/>
          <w:sz w:val="24"/>
        </w:rPr>
        <w:t>the</w:t>
      </w:r>
      <w:r>
        <w:rPr>
          <w:color w:val="000007"/>
          <w:spacing w:val="-1"/>
          <w:sz w:val="24"/>
        </w:rPr>
        <w:t> </w:t>
      </w:r>
      <w:r>
        <w:rPr>
          <w:color w:val="000007"/>
          <w:sz w:val="24"/>
        </w:rPr>
        <w:t>Leased</w:t>
      </w:r>
      <w:r>
        <w:rPr>
          <w:color w:val="000007"/>
          <w:spacing w:val="-1"/>
          <w:sz w:val="24"/>
        </w:rPr>
        <w:t> </w:t>
      </w:r>
      <w:r>
        <w:rPr>
          <w:color w:val="000007"/>
          <w:sz w:val="24"/>
        </w:rPr>
        <w:t>Premise</w:t>
      </w:r>
      <w:r>
        <w:rPr>
          <w:color w:val="000007"/>
          <w:spacing w:val="-1"/>
          <w:sz w:val="24"/>
        </w:rPr>
        <w:t> </w:t>
      </w:r>
      <w:r>
        <w:rPr>
          <w:color w:val="000007"/>
          <w:sz w:val="24"/>
        </w:rPr>
        <w:t>before</w:t>
      </w:r>
      <w:r>
        <w:rPr>
          <w:color w:val="000007"/>
          <w:spacing w:val="-1"/>
          <w:sz w:val="24"/>
        </w:rPr>
        <w:t> </w:t>
      </w:r>
      <w:r>
        <w:rPr>
          <w:color w:val="000007"/>
          <w:sz w:val="24"/>
        </w:rPr>
        <w:t>move</w:t>
      </w:r>
      <w:r>
        <w:rPr>
          <w:color w:val="000007"/>
          <w:spacing w:val="-1"/>
          <w:sz w:val="24"/>
        </w:rPr>
        <w:t> </w:t>
      </w:r>
      <w:r>
        <w:rPr>
          <w:color w:val="000007"/>
          <w:sz w:val="24"/>
        </w:rPr>
        <w:t>out.</w:t>
      </w:r>
    </w:p>
    <w:p>
      <w:pPr>
        <w:pStyle w:val="ListParagraph"/>
        <w:numPr>
          <w:ilvl w:val="0"/>
          <w:numId w:val="1"/>
        </w:numPr>
        <w:tabs>
          <w:tab w:pos="719" w:val="left" w:leader="none"/>
        </w:tabs>
        <w:spacing w:line="242" w:lineRule="auto" w:before="275" w:after="0"/>
        <w:ind w:left="719" w:right="331" w:hanging="540"/>
        <w:jc w:val="both"/>
        <w:rPr>
          <w:color w:val="000007"/>
          <w:sz w:val="24"/>
        </w:rPr>
      </w:pPr>
      <w:r>
        <w:rPr>
          <w:b/>
          <w:color w:val="000007"/>
          <w:sz w:val="24"/>
        </w:rPr>
        <w:t>HANDOVER THE UNIT.</w:t>
      </w:r>
      <w:r>
        <w:rPr>
          <w:b/>
          <w:color w:val="000007"/>
          <w:spacing w:val="40"/>
          <w:sz w:val="24"/>
        </w:rPr>
        <w:t> </w:t>
      </w:r>
      <w:r>
        <w:rPr>
          <w:color w:val="000007"/>
          <w:sz w:val="24"/>
        </w:rPr>
        <w:t>The LESSEE hereby acknowledges LESSOR will deliver</w:t>
      </w:r>
      <w:r>
        <w:rPr>
          <w:color w:val="000007"/>
          <w:spacing w:val="-13"/>
          <w:sz w:val="24"/>
        </w:rPr>
        <w:t> </w:t>
      </w:r>
      <w:r>
        <w:rPr>
          <w:color w:val="000007"/>
          <w:sz w:val="24"/>
        </w:rPr>
        <w:t>the</w:t>
      </w:r>
      <w:r>
        <w:rPr>
          <w:color w:val="000007"/>
          <w:spacing w:val="-14"/>
          <w:sz w:val="24"/>
        </w:rPr>
        <w:t> </w:t>
      </w:r>
      <w:r>
        <w:rPr>
          <w:color w:val="000007"/>
          <w:sz w:val="24"/>
        </w:rPr>
        <w:t>leased </w:t>
      </w:r>
      <w:r>
        <w:rPr>
          <w:color w:val="000007"/>
          <w:spacing w:val="-4"/>
          <w:sz w:val="24"/>
        </w:rPr>
        <w:t>premise</w:t>
      </w:r>
      <w:r>
        <w:rPr>
          <w:color w:val="000007"/>
          <w:spacing w:val="-11"/>
          <w:sz w:val="24"/>
        </w:rPr>
        <w:t> </w:t>
      </w:r>
      <w:r>
        <w:rPr>
          <w:color w:val="000007"/>
          <w:spacing w:val="-4"/>
          <w:sz w:val="24"/>
        </w:rPr>
        <w:t>to</w:t>
      </w:r>
      <w:r>
        <w:rPr>
          <w:color w:val="000007"/>
          <w:spacing w:val="-11"/>
          <w:sz w:val="24"/>
        </w:rPr>
        <w:t> </w:t>
      </w:r>
      <w:r>
        <w:rPr>
          <w:color w:val="000007"/>
          <w:spacing w:val="-4"/>
          <w:sz w:val="24"/>
        </w:rPr>
        <w:t>the</w:t>
      </w:r>
      <w:r>
        <w:rPr>
          <w:color w:val="000007"/>
          <w:spacing w:val="-11"/>
          <w:sz w:val="24"/>
        </w:rPr>
        <w:t> </w:t>
      </w:r>
      <w:r>
        <w:rPr>
          <w:color w:val="000007"/>
          <w:spacing w:val="-4"/>
          <w:sz w:val="24"/>
        </w:rPr>
        <w:t>LESSEE</w:t>
      </w:r>
      <w:r>
        <w:rPr>
          <w:color w:val="000007"/>
          <w:spacing w:val="-11"/>
          <w:sz w:val="24"/>
        </w:rPr>
        <w:t> </w:t>
      </w:r>
      <w:r>
        <w:rPr>
          <w:color w:val="000007"/>
          <w:spacing w:val="-4"/>
          <w:sz w:val="24"/>
        </w:rPr>
        <w:t>with</w:t>
      </w:r>
      <w:r>
        <w:rPr>
          <w:color w:val="000007"/>
          <w:spacing w:val="-11"/>
          <w:sz w:val="24"/>
        </w:rPr>
        <w:t> </w:t>
      </w:r>
      <w:r>
        <w:rPr>
          <w:color w:val="000007"/>
          <w:spacing w:val="-4"/>
          <w:sz w:val="24"/>
        </w:rPr>
        <w:t>current</w:t>
      </w:r>
      <w:r>
        <w:rPr>
          <w:color w:val="000007"/>
          <w:spacing w:val="-11"/>
          <w:sz w:val="24"/>
        </w:rPr>
        <w:t> </w:t>
      </w:r>
      <w:r>
        <w:rPr>
          <w:color w:val="000007"/>
          <w:spacing w:val="-4"/>
          <w:sz w:val="24"/>
        </w:rPr>
        <w:t>status</w:t>
      </w:r>
      <w:r>
        <w:rPr>
          <w:color w:val="000007"/>
          <w:spacing w:val="-11"/>
          <w:sz w:val="24"/>
        </w:rPr>
        <w:t> </w:t>
      </w:r>
      <w:r>
        <w:rPr>
          <w:color w:val="000007"/>
          <w:spacing w:val="-4"/>
          <w:sz w:val="24"/>
        </w:rPr>
        <w:t>upon</w:t>
      </w:r>
      <w:r>
        <w:rPr>
          <w:color w:val="000007"/>
          <w:spacing w:val="-9"/>
          <w:sz w:val="24"/>
        </w:rPr>
        <w:t> </w:t>
      </w:r>
      <w:r>
        <w:rPr>
          <w:color w:val="000007"/>
          <w:spacing w:val="-4"/>
          <w:sz w:val="24"/>
        </w:rPr>
        <w:t>the</w:t>
      </w:r>
      <w:r>
        <w:rPr>
          <w:color w:val="000007"/>
          <w:spacing w:val="-11"/>
          <w:sz w:val="24"/>
        </w:rPr>
        <w:t> </w:t>
      </w:r>
      <w:r>
        <w:rPr>
          <w:color w:val="000007"/>
          <w:spacing w:val="-4"/>
          <w:sz w:val="24"/>
        </w:rPr>
        <w:t>start</w:t>
      </w:r>
      <w:r>
        <w:rPr>
          <w:color w:val="000007"/>
          <w:spacing w:val="-10"/>
          <w:sz w:val="24"/>
        </w:rPr>
        <w:t> </w:t>
      </w:r>
      <w:r>
        <w:rPr>
          <w:color w:val="000007"/>
          <w:spacing w:val="-4"/>
          <w:sz w:val="24"/>
        </w:rPr>
        <w:t>date</w:t>
      </w:r>
      <w:r>
        <w:rPr>
          <w:color w:val="000007"/>
          <w:spacing w:val="-9"/>
          <w:sz w:val="24"/>
        </w:rPr>
        <w:t> </w:t>
      </w:r>
      <w:r>
        <w:rPr>
          <w:color w:val="000007"/>
          <w:spacing w:val="-4"/>
          <w:sz w:val="24"/>
        </w:rPr>
        <w:t>of</w:t>
      </w:r>
      <w:r>
        <w:rPr>
          <w:color w:val="000007"/>
          <w:spacing w:val="-10"/>
          <w:sz w:val="24"/>
        </w:rPr>
        <w:t> </w:t>
      </w:r>
      <w:r>
        <w:rPr>
          <w:color w:val="000007"/>
          <w:spacing w:val="-4"/>
          <w:sz w:val="24"/>
        </w:rPr>
        <w:t>contract.</w:t>
      </w:r>
      <w:r>
        <w:rPr>
          <w:color w:val="000007"/>
          <w:spacing w:val="-11"/>
          <w:sz w:val="24"/>
        </w:rPr>
        <w:t> </w:t>
      </w:r>
      <w:r>
        <w:rPr>
          <w:color w:val="000007"/>
          <w:spacing w:val="-4"/>
          <w:sz w:val="24"/>
        </w:rPr>
        <w:t>LESSEE</w:t>
      </w:r>
      <w:r>
        <w:rPr>
          <w:color w:val="000007"/>
          <w:spacing w:val="-11"/>
          <w:sz w:val="24"/>
        </w:rPr>
        <w:t> </w:t>
      </w:r>
      <w:r>
        <w:rPr>
          <w:color w:val="000007"/>
          <w:spacing w:val="-4"/>
          <w:sz w:val="24"/>
        </w:rPr>
        <w:t>receives</w:t>
      </w:r>
      <w:r>
        <w:rPr>
          <w:color w:val="000007"/>
          <w:spacing w:val="-11"/>
          <w:sz w:val="24"/>
        </w:rPr>
        <w:t> </w:t>
      </w:r>
      <w:r>
        <w:rPr>
          <w:color w:val="000007"/>
          <w:spacing w:val="-4"/>
          <w:sz w:val="24"/>
        </w:rPr>
        <w:t>the</w:t>
      </w:r>
      <w:r>
        <w:rPr>
          <w:color w:val="000007"/>
          <w:spacing w:val="-11"/>
          <w:sz w:val="24"/>
        </w:rPr>
        <w:t> </w:t>
      </w:r>
      <w:r>
        <w:rPr>
          <w:color w:val="000007"/>
          <w:spacing w:val="-4"/>
          <w:sz w:val="24"/>
        </w:rPr>
        <w:t>leased premise</w:t>
      </w:r>
      <w:r>
        <w:rPr>
          <w:color w:val="000007"/>
          <w:spacing w:val="-13"/>
          <w:sz w:val="24"/>
        </w:rPr>
        <w:t> </w:t>
      </w:r>
      <w:r>
        <w:rPr>
          <w:color w:val="000007"/>
          <w:spacing w:val="-4"/>
          <w:sz w:val="24"/>
        </w:rPr>
        <w:t>and</w:t>
      </w:r>
      <w:r>
        <w:rPr>
          <w:color w:val="000007"/>
          <w:spacing w:val="-13"/>
          <w:sz w:val="24"/>
        </w:rPr>
        <w:t> </w:t>
      </w:r>
      <w:r>
        <w:rPr>
          <w:color w:val="000007"/>
          <w:spacing w:val="-4"/>
          <w:sz w:val="24"/>
        </w:rPr>
        <w:t>must</w:t>
      </w:r>
      <w:r>
        <w:rPr>
          <w:color w:val="000007"/>
          <w:spacing w:val="-12"/>
          <w:sz w:val="24"/>
        </w:rPr>
        <w:t> </w:t>
      </w:r>
      <w:r>
        <w:rPr>
          <w:color w:val="000007"/>
          <w:spacing w:val="-4"/>
          <w:sz w:val="24"/>
        </w:rPr>
        <w:t>start</w:t>
      </w:r>
      <w:r>
        <w:rPr>
          <w:color w:val="000007"/>
          <w:spacing w:val="-13"/>
          <w:sz w:val="24"/>
        </w:rPr>
        <w:t> </w:t>
      </w:r>
      <w:r>
        <w:rPr>
          <w:color w:val="000007"/>
          <w:spacing w:val="-4"/>
          <w:sz w:val="24"/>
        </w:rPr>
        <w:t>perform</w:t>
      </w:r>
      <w:r>
        <w:rPr>
          <w:color w:val="000007"/>
          <w:spacing w:val="-14"/>
          <w:sz w:val="24"/>
        </w:rPr>
        <w:t> </w:t>
      </w:r>
      <w:r>
        <w:rPr>
          <w:color w:val="000007"/>
          <w:spacing w:val="-4"/>
          <w:sz w:val="24"/>
        </w:rPr>
        <w:t>the</w:t>
      </w:r>
      <w:r>
        <w:rPr>
          <w:color w:val="000007"/>
          <w:spacing w:val="-9"/>
          <w:sz w:val="24"/>
        </w:rPr>
        <w:t> </w:t>
      </w:r>
      <w:r>
        <w:rPr>
          <w:color w:val="000007"/>
          <w:spacing w:val="-4"/>
          <w:sz w:val="24"/>
        </w:rPr>
        <w:t>obligations</w:t>
      </w:r>
      <w:r>
        <w:rPr>
          <w:color w:val="000007"/>
          <w:spacing w:val="-11"/>
          <w:sz w:val="24"/>
        </w:rPr>
        <w:t> </w:t>
      </w:r>
      <w:r>
        <w:rPr>
          <w:color w:val="000007"/>
          <w:spacing w:val="-4"/>
          <w:sz w:val="24"/>
        </w:rPr>
        <w:t>and</w:t>
      </w:r>
      <w:r>
        <w:rPr>
          <w:color w:val="000007"/>
          <w:spacing w:val="-13"/>
          <w:sz w:val="24"/>
        </w:rPr>
        <w:t> </w:t>
      </w:r>
      <w:r>
        <w:rPr>
          <w:color w:val="000007"/>
          <w:spacing w:val="-4"/>
          <w:sz w:val="24"/>
        </w:rPr>
        <w:t>rights</w:t>
      </w:r>
      <w:r>
        <w:rPr>
          <w:color w:val="000007"/>
          <w:spacing w:val="-12"/>
          <w:sz w:val="24"/>
        </w:rPr>
        <w:t> </w:t>
      </w:r>
      <w:r>
        <w:rPr>
          <w:color w:val="000007"/>
          <w:spacing w:val="-4"/>
          <w:sz w:val="24"/>
        </w:rPr>
        <w:t>in</w:t>
      </w:r>
      <w:r>
        <w:rPr>
          <w:color w:val="000007"/>
          <w:spacing w:val="-12"/>
          <w:sz w:val="24"/>
        </w:rPr>
        <w:t> </w:t>
      </w:r>
      <w:r>
        <w:rPr>
          <w:color w:val="000007"/>
          <w:spacing w:val="-4"/>
          <w:sz w:val="24"/>
        </w:rPr>
        <w:t>this</w:t>
      </w:r>
      <w:r>
        <w:rPr>
          <w:color w:val="000007"/>
          <w:spacing w:val="-12"/>
          <w:sz w:val="24"/>
        </w:rPr>
        <w:t> </w:t>
      </w:r>
      <w:r>
        <w:rPr>
          <w:color w:val="000007"/>
          <w:spacing w:val="-4"/>
          <w:sz w:val="24"/>
        </w:rPr>
        <w:t>contract.</w:t>
      </w:r>
    </w:p>
    <w:p>
      <w:pPr>
        <w:pStyle w:val="BodyText"/>
        <w:spacing w:before="1"/>
      </w:pPr>
    </w:p>
    <w:p>
      <w:pPr>
        <w:pStyle w:val="ListParagraph"/>
        <w:numPr>
          <w:ilvl w:val="0"/>
          <w:numId w:val="1"/>
        </w:numPr>
        <w:tabs>
          <w:tab w:pos="717" w:val="left" w:leader="none"/>
          <w:tab w:pos="719" w:val="left" w:leader="none"/>
        </w:tabs>
        <w:spacing w:line="242" w:lineRule="auto" w:before="1" w:after="0"/>
        <w:ind w:left="719" w:right="330" w:hanging="540"/>
        <w:jc w:val="both"/>
        <w:rPr>
          <w:color w:val="000007"/>
          <w:sz w:val="24"/>
        </w:rPr>
      </w:pPr>
      <w:r>
        <w:rPr>
          <w:b/>
          <w:color w:val="000007"/>
          <w:sz w:val="24"/>
        </w:rPr>
        <w:t>USE</w:t>
      </w:r>
      <w:r>
        <w:rPr>
          <w:b/>
          <w:color w:val="000007"/>
          <w:spacing w:val="-15"/>
          <w:sz w:val="24"/>
        </w:rPr>
        <w:t> </w:t>
      </w:r>
      <w:r>
        <w:rPr>
          <w:b/>
          <w:color w:val="000007"/>
          <w:sz w:val="24"/>
        </w:rPr>
        <w:t>OF</w:t>
      </w:r>
      <w:r>
        <w:rPr>
          <w:b/>
          <w:color w:val="000007"/>
          <w:spacing w:val="-15"/>
          <w:sz w:val="24"/>
        </w:rPr>
        <w:t> </w:t>
      </w:r>
      <w:r>
        <w:rPr>
          <w:b/>
          <w:color w:val="000007"/>
          <w:sz w:val="24"/>
        </w:rPr>
        <w:t>PREMISES.</w:t>
      </w:r>
      <w:r>
        <w:rPr>
          <w:b/>
          <w:color w:val="000007"/>
          <w:spacing w:val="-11"/>
          <w:sz w:val="24"/>
        </w:rPr>
        <w:t> </w:t>
      </w:r>
      <w:r>
        <w:rPr>
          <w:color w:val="000007"/>
          <w:sz w:val="24"/>
        </w:rPr>
        <w:t>The</w:t>
      </w:r>
      <w:r>
        <w:rPr>
          <w:color w:val="000007"/>
          <w:spacing w:val="-11"/>
          <w:sz w:val="24"/>
        </w:rPr>
        <w:t> </w:t>
      </w:r>
      <w:r>
        <w:rPr>
          <w:color w:val="000007"/>
          <w:sz w:val="24"/>
        </w:rPr>
        <w:t>LESSEE</w:t>
      </w:r>
      <w:r>
        <w:rPr>
          <w:color w:val="000007"/>
          <w:spacing w:val="-11"/>
          <w:sz w:val="24"/>
        </w:rPr>
        <w:t> </w:t>
      </w:r>
      <w:r>
        <w:rPr>
          <w:color w:val="000007"/>
          <w:sz w:val="24"/>
        </w:rPr>
        <w:t>shall</w:t>
      </w:r>
      <w:r>
        <w:rPr>
          <w:color w:val="000007"/>
          <w:spacing w:val="-11"/>
          <w:sz w:val="24"/>
        </w:rPr>
        <w:t> </w:t>
      </w:r>
      <w:r>
        <w:rPr>
          <w:color w:val="000007"/>
          <w:sz w:val="24"/>
        </w:rPr>
        <w:t>keep</w:t>
      </w:r>
      <w:r>
        <w:rPr>
          <w:color w:val="000007"/>
          <w:spacing w:val="-11"/>
          <w:sz w:val="24"/>
        </w:rPr>
        <w:t> </w:t>
      </w:r>
      <w:r>
        <w:rPr>
          <w:color w:val="000007"/>
          <w:sz w:val="24"/>
        </w:rPr>
        <w:t>the</w:t>
      </w:r>
      <w:r>
        <w:rPr>
          <w:color w:val="000007"/>
          <w:spacing w:val="-11"/>
          <w:sz w:val="24"/>
        </w:rPr>
        <w:t> </w:t>
      </w:r>
      <w:r>
        <w:rPr>
          <w:color w:val="000007"/>
          <w:sz w:val="24"/>
        </w:rPr>
        <w:t>Leased</w:t>
      </w:r>
      <w:r>
        <w:rPr>
          <w:color w:val="000007"/>
          <w:spacing w:val="-11"/>
          <w:sz w:val="24"/>
        </w:rPr>
        <w:t> </w:t>
      </w:r>
      <w:r>
        <w:rPr>
          <w:color w:val="000007"/>
          <w:sz w:val="24"/>
        </w:rPr>
        <w:t>Premise</w:t>
      </w:r>
      <w:r>
        <w:rPr>
          <w:color w:val="000007"/>
          <w:spacing w:val="-11"/>
          <w:sz w:val="24"/>
        </w:rPr>
        <w:t> </w:t>
      </w:r>
      <w:r>
        <w:rPr>
          <w:color w:val="000007"/>
          <w:sz w:val="24"/>
        </w:rPr>
        <w:t>clean</w:t>
      </w:r>
      <w:r>
        <w:rPr>
          <w:color w:val="000007"/>
          <w:spacing w:val="-11"/>
          <w:sz w:val="24"/>
        </w:rPr>
        <w:t> </w:t>
      </w:r>
      <w:r>
        <w:rPr>
          <w:color w:val="000007"/>
          <w:sz w:val="24"/>
        </w:rPr>
        <w:t>and</w:t>
      </w:r>
      <w:r>
        <w:rPr>
          <w:color w:val="000007"/>
          <w:spacing w:val="-11"/>
          <w:sz w:val="24"/>
        </w:rPr>
        <w:t> </w:t>
      </w:r>
      <w:r>
        <w:rPr>
          <w:color w:val="000007"/>
          <w:sz w:val="24"/>
        </w:rPr>
        <w:t>in</w:t>
      </w:r>
      <w:r>
        <w:rPr>
          <w:color w:val="000007"/>
          <w:spacing w:val="-11"/>
          <w:sz w:val="24"/>
        </w:rPr>
        <w:t> </w:t>
      </w:r>
      <w:r>
        <w:rPr>
          <w:color w:val="000007"/>
          <w:sz w:val="24"/>
        </w:rPr>
        <w:t>sanitary</w:t>
      </w:r>
      <w:r>
        <w:rPr>
          <w:color w:val="000007"/>
          <w:spacing w:val="-15"/>
          <w:sz w:val="24"/>
        </w:rPr>
        <w:t> </w:t>
      </w:r>
      <w:r>
        <w:rPr>
          <w:color w:val="000007"/>
          <w:sz w:val="24"/>
        </w:rPr>
        <w:t>condition </w:t>
      </w:r>
      <w:r>
        <w:rPr>
          <w:color w:val="000007"/>
          <w:spacing w:val="-6"/>
          <w:sz w:val="24"/>
        </w:rPr>
        <w:t>for</w:t>
      </w:r>
      <w:r>
        <w:rPr>
          <w:color w:val="000007"/>
          <w:spacing w:val="-11"/>
          <w:sz w:val="24"/>
        </w:rPr>
        <w:t> </w:t>
      </w:r>
      <w:r>
        <w:rPr>
          <w:color w:val="000007"/>
          <w:spacing w:val="-6"/>
          <w:sz w:val="24"/>
        </w:rPr>
        <w:t>the</w:t>
      </w:r>
      <w:r>
        <w:rPr>
          <w:color w:val="000007"/>
          <w:spacing w:val="-9"/>
          <w:sz w:val="24"/>
        </w:rPr>
        <w:t> </w:t>
      </w:r>
      <w:r>
        <w:rPr>
          <w:color w:val="000007"/>
          <w:spacing w:val="-6"/>
          <w:sz w:val="24"/>
        </w:rPr>
        <w:t>duration</w:t>
      </w:r>
      <w:r>
        <w:rPr>
          <w:color w:val="000007"/>
          <w:spacing w:val="-9"/>
          <w:sz w:val="24"/>
        </w:rPr>
        <w:t> </w:t>
      </w:r>
      <w:r>
        <w:rPr>
          <w:color w:val="000007"/>
          <w:spacing w:val="-6"/>
          <w:sz w:val="24"/>
        </w:rPr>
        <w:t>of</w:t>
      </w:r>
      <w:r>
        <w:rPr>
          <w:color w:val="000007"/>
          <w:spacing w:val="-9"/>
          <w:sz w:val="24"/>
        </w:rPr>
        <w:t> </w:t>
      </w:r>
      <w:r>
        <w:rPr>
          <w:color w:val="000007"/>
          <w:spacing w:val="-6"/>
          <w:sz w:val="24"/>
        </w:rPr>
        <w:t>the</w:t>
      </w:r>
      <w:r>
        <w:rPr>
          <w:color w:val="000007"/>
          <w:spacing w:val="-9"/>
          <w:sz w:val="24"/>
        </w:rPr>
        <w:t> </w:t>
      </w:r>
      <w:r>
        <w:rPr>
          <w:color w:val="000007"/>
          <w:spacing w:val="-6"/>
          <w:sz w:val="24"/>
        </w:rPr>
        <w:t>Lease.</w:t>
      </w:r>
      <w:r>
        <w:rPr>
          <w:color w:val="000007"/>
          <w:spacing w:val="-9"/>
          <w:sz w:val="24"/>
        </w:rPr>
        <w:t> </w:t>
      </w:r>
      <w:r>
        <w:rPr>
          <w:color w:val="000007"/>
          <w:spacing w:val="-6"/>
          <w:sz w:val="24"/>
        </w:rPr>
        <w:t>The</w:t>
      </w:r>
      <w:r>
        <w:rPr>
          <w:color w:val="000007"/>
          <w:spacing w:val="-9"/>
          <w:sz w:val="24"/>
        </w:rPr>
        <w:t> </w:t>
      </w:r>
      <w:r>
        <w:rPr>
          <w:color w:val="000007"/>
          <w:spacing w:val="-6"/>
          <w:sz w:val="24"/>
        </w:rPr>
        <w:t>LESSEE</w:t>
      </w:r>
      <w:r>
        <w:rPr>
          <w:color w:val="000007"/>
          <w:spacing w:val="-9"/>
          <w:sz w:val="24"/>
        </w:rPr>
        <w:t> </w:t>
      </w:r>
      <w:r>
        <w:rPr>
          <w:color w:val="000007"/>
          <w:spacing w:val="-6"/>
          <w:sz w:val="24"/>
        </w:rPr>
        <w:t>shall</w:t>
      </w:r>
      <w:r>
        <w:rPr>
          <w:color w:val="000007"/>
          <w:spacing w:val="-9"/>
          <w:sz w:val="24"/>
        </w:rPr>
        <w:t> </w:t>
      </w:r>
      <w:r>
        <w:rPr>
          <w:color w:val="000007"/>
          <w:spacing w:val="-6"/>
          <w:sz w:val="24"/>
        </w:rPr>
        <w:t>use</w:t>
      </w:r>
      <w:r>
        <w:rPr>
          <w:color w:val="000007"/>
          <w:spacing w:val="-9"/>
          <w:sz w:val="24"/>
        </w:rPr>
        <w:t> </w:t>
      </w:r>
      <w:r>
        <w:rPr>
          <w:color w:val="000007"/>
          <w:spacing w:val="-6"/>
          <w:sz w:val="24"/>
        </w:rPr>
        <w:t>the</w:t>
      </w:r>
      <w:r>
        <w:rPr>
          <w:color w:val="000007"/>
          <w:spacing w:val="-9"/>
          <w:sz w:val="24"/>
        </w:rPr>
        <w:t> </w:t>
      </w:r>
      <w:r>
        <w:rPr>
          <w:color w:val="000007"/>
          <w:spacing w:val="-6"/>
          <w:sz w:val="24"/>
        </w:rPr>
        <w:t>Leased</w:t>
      </w:r>
      <w:r>
        <w:rPr>
          <w:color w:val="000007"/>
          <w:spacing w:val="-9"/>
          <w:sz w:val="24"/>
        </w:rPr>
        <w:t> </w:t>
      </w:r>
      <w:r>
        <w:rPr>
          <w:color w:val="000007"/>
          <w:spacing w:val="-6"/>
          <w:sz w:val="24"/>
        </w:rPr>
        <w:t>Premise</w:t>
      </w:r>
      <w:r>
        <w:rPr>
          <w:color w:val="000007"/>
          <w:spacing w:val="-9"/>
          <w:sz w:val="24"/>
        </w:rPr>
        <w:t> </w:t>
      </w:r>
      <w:r>
        <w:rPr>
          <w:color w:val="000007"/>
          <w:spacing w:val="-6"/>
          <w:sz w:val="24"/>
        </w:rPr>
        <w:t>for</w:t>
      </w:r>
      <w:r>
        <w:rPr>
          <w:color w:val="000007"/>
          <w:spacing w:val="-9"/>
          <w:sz w:val="24"/>
        </w:rPr>
        <w:t> </w:t>
      </w:r>
      <w:r>
        <w:rPr>
          <w:color w:val="000007"/>
          <w:spacing w:val="-6"/>
          <w:sz w:val="24"/>
        </w:rPr>
        <w:t>office</w:t>
      </w:r>
      <w:r>
        <w:rPr>
          <w:color w:val="000007"/>
          <w:spacing w:val="-9"/>
          <w:sz w:val="24"/>
        </w:rPr>
        <w:t> </w:t>
      </w:r>
      <w:r>
        <w:rPr>
          <w:color w:val="000007"/>
          <w:spacing w:val="-6"/>
          <w:sz w:val="24"/>
        </w:rPr>
        <w:t>purpose</w:t>
      </w:r>
      <w:r>
        <w:rPr>
          <w:color w:val="000007"/>
          <w:spacing w:val="-9"/>
          <w:sz w:val="24"/>
        </w:rPr>
        <w:t> </w:t>
      </w:r>
      <w:r>
        <w:rPr>
          <w:color w:val="000007"/>
          <w:spacing w:val="-6"/>
          <w:sz w:val="24"/>
        </w:rPr>
        <w:t>only,</w:t>
      </w:r>
      <w:r>
        <w:rPr>
          <w:color w:val="000007"/>
          <w:spacing w:val="-9"/>
          <w:sz w:val="24"/>
        </w:rPr>
        <w:t> </w:t>
      </w:r>
      <w:r>
        <w:rPr>
          <w:color w:val="000007"/>
          <w:spacing w:val="-6"/>
          <w:sz w:val="24"/>
        </w:rPr>
        <w:t>and</w:t>
      </w:r>
      <w:r>
        <w:rPr>
          <w:color w:val="000007"/>
          <w:spacing w:val="-9"/>
          <w:sz w:val="24"/>
        </w:rPr>
        <w:t> </w:t>
      </w:r>
      <w:r>
        <w:rPr>
          <w:color w:val="000007"/>
          <w:spacing w:val="-6"/>
          <w:sz w:val="24"/>
        </w:rPr>
        <w:t>for </w:t>
      </w:r>
      <w:r>
        <w:rPr>
          <w:color w:val="000007"/>
          <w:spacing w:val="-4"/>
          <w:sz w:val="24"/>
        </w:rPr>
        <w:t>no</w:t>
      </w:r>
      <w:r>
        <w:rPr>
          <w:color w:val="000007"/>
          <w:spacing w:val="-10"/>
          <w:sz w:val="24"/>
        </w:rPr>
        <w:t> </w:t>
      </w:r>
      <w:r>
        <w:rPr>
          <w:color w:val="000007"/>
          <w:spacing w:val="-4"/>
          <w:sz w:val="24"/>
        </w:rPr>
        <w:t>other</w:t>
      </w:r>
      <w:r>
        <w:rPr>
          <w:color w:val="000007"/>
          <w:spacing w:val="-10"/>
          <w:sz w:val="24"/>
        </w:rPr>
        <w:t> </w:t>
      </w:r>
      <w:r>
        <w:rPr>
          <w:color w:val="000007"/>
          <w:spacing w:val="-4"/>
          <w:sz w:val="24"/>
        </w:rPr>
        <w:t>purpose</w:t>
      </w:r>
      <w:r>
        <w:rPr>
          <w:color w:val="000007"/>
          <w:spacing w:val="8"/>
          <w:sz w:val="24"/>
        </w:rPr>
        <w:t> </w:t>
      </w:r>
      <w:r>
        <w:rPr>
          <w:color w:val="000007"/>
          <w:spacing w:val="-4"/>
          <w:sz w:val="24"/>
        </w:rPr>
        <w:t>without</w:t>
      </w:r>
      <w:r>
        <w:rPr>
          <w:color w:val="000007"/>
          <w:spacing w:val="-11"/>
          <w:sz w:val="24"/>
        </w:rPr>
        <w:t> </w:t>
      </w:r>
      <w:r>
        <w:rPr>
          <w:color w:val="000007"/>
          <w:spacing w:val="-4"/>
          <w:sz w:val="24"/>
        </w:rPr>
        <w:t>the</w:t>
      </w:r>
      <w:r>
        <w:rPr>
          <w:color w:val="000007"/>
          <w:spacing w:val="-8"/>
          <w:sz w:val="24"/>
        </w:rPr>
        <w:t> </w:t>
      </w:r>
      <w:r>
        <w:rPr>
          <w:color w:val="000007"/>
          <w:spacing w:val="-4"/>
          <w:sz w:val="24"/>
        </w:rPr>
        <w:t>written</w:t>
      </w:r>
      <w:r>
        <w:rPr>
          <w:color w:val="000007"/>
          <w:spacing w:val="-10"/>
          <w:sz w:val="24"/>
        </w:rPr>
        <w:t> </w:t>
      </w:r>
      <w:r>
        <w:rPr>
          <w:color w:val="000007"/>
          <w:spacing w:val="-4"/>
          <w:sz w:val="24"/>
        </w:rPr>
        <w:t>consent</w:t>
      </w:r>
      <w:r>
        <w:rPr>
          <w:color w:val="000007"/>
          <w:spacing w:val="-10"/>
          <w:sz w:val="24"/>
        </w:rPr>
        <w:t> </w:t>
      </w:r>
      <w:r>
        <w:rPr>
          <w:color w:val="000007"/>
          <w:spacing w:val="-4"/>
          <w:sz w:val="24"/>
        </w:rPr>
        <w:t>of</w:t>
      </w:r>
      <w:r>
        <w:rPr>
          <w:color w:val="000007"/>
          <w:spacing w:val="-10"/>
          <w:sz w:val="24"/>
        </w:rPr>
        <w:t> </w:t>
      </w:r>
      <w:r>
        <w:rPr>
          <w:color w:val="000007"/>
          <w:spacing w:val="-4"/>
          <w:sz w:val="24"/>
        </w:rPr>
        <w:t>the</w:t>
      </w:r>
      <w:r>
        <w:rPr>
          <w:color w:val="000007"/>
          <w:spacing w:val="-8"/>
          <w:sz w:val="24"/>
        </w:rPr>
        <w:t> </w:t>
      </w:r>
      <w:r>
        <w:rPr>
          <w:color w:val="000007"/>
          <w:spacing w:val="-4"/>
          <w:sz w:val="24"/>
        </w:rPr>
        <w:t>LESSOR. The</w:t>
      </w:r>
      <w:r>
        <w:rPr>
          <w:color w:val="000007"/>
          <w:spacing w:val="-8"/>
          <w:sz w:val="24"/>
        </w:rPr>
        <w:t> </w:t>
      </w:r>
      <w:r>
        <w:rPr>
          <w:color w:val="000007"/>
          <w:spacing w:val="-4"/>
          <w:sz w:val="24"/>
        </w:rPr>
        <w:t>LESSEE</w:t>
      </w:r>
      <w:r>
        <w:rPr>
          <w:color w:val="000007"/>
          <w:spacing w:val="-8"/>
          <w:sz w:val="24"/>
        </w:rPr>
        <w:t> </w:t>
      </w:r>
      <w:r>
        <w:rPr>
          <w:color w:val="000007"/>
          <w:spacing w:val="-4"/>
          <w:sz w:val="24"/>
        </w:rPr>
        <w:t>hereby</w:t>
      </w:r>
      <w:r>
        <w:rPr>
          <w:color w:val="000007"/>
          <w:spacing w:val="-8"/>
          <w:sz w:val="24"/>
        </w:rPr>
        <w:t> </w:t>
      </w:r>
      <w:r>
        <w:rPr>
          <w:color w:val="000007"/>
          <w:spacing w:val="-4"/>
          <w:sz w:val="24"/>
        </w:rPr>
        <w:t>agrees</w:t>
      </w:r>
      <w:r>
        <w:rPr>
          <w:color w:val="000007"/>
          <w:spacing w:val="-8"/>
          <w:sz w:val="24"/>
        </w:rPr>
        <w:t> </w:t>
      </w:r>
      <w:r>
        <w:rPr>
          <w:color w:val="000007"/>
          <w:spacing w:val="-4"/>
          <w:sz w:val="24"/>
        </w:rPr>
        <w:t>to</w:t>
      </w:r>
      <w:r>
        <w:rPr>
          <w:color w:val="000007"/>
          <w:spacing w:val="-8"/>
          <w:sz w:val="24"/>
        </w:rPr>
        <w:t> </w:t>
      </w:r>
      <w:r>
        <w:rPr>
          <w:color w:val="000007"/>
          <w:spacing w:val="-4"/>
          <w:sz w:val="24"/>
        </w:rPr>
        <w:t>abide by existing</w:t>
      </w:r>
      <w:r>
        <w:rPr>
          <w:color w:val="000007"/>
          <w:spacing w:val="-7"/>
          <w:sz w:val="24"/>
        </w:rPr>
        <w:t> </w:t>
      </w:r>
      <w:r>
        <w:rPr>
          <w:color w:val="000007"/>
          <w:spacing w:val="-4"/>
          <w:sz w:val="24"/>
        </w:rPr>
        <w:t>rules</w:t>
      </w:r>
      <w:r>
        <w:rPr>
          <w:color w:val="000007"/>
          <w:spacing w:val="-7"/>
          <w:sz w:val="24"/>
        </w:rPr>
        <w:t> </w:t>
      </w:r>
      <w:r>
        <w:rPr>
          <w:color w:val="000007"/>
          <w:spacing w:val="-4"/>
          <w:sz w:val="24"/>
        </w:rPr>
        <w:t>and</w:t>
      </w:r>
      <w:r>
        <w:rPr>
          <w:color w:val="000007"/>
          <w:spacing w:val="-7"/>
          <w:sz w:val="24"/>
        </w:rPr>
        <w:t> </w:t>
      </w:r>
      <w:r>
        <w:rPr>
          <w:color w:val="000007"/>
          <w:spacing w:val="-4"/>
          <w:sz w:val="24"/>
        </w:rPr>
        <w:t>regulations</w:t>
      </w:r>
      <w:r>
        <w:rPr>
          <w:color w:val="000007"/>
          <w:spacing w:val="-7"/>
          <w:sz w:val="24"/>
        </w:rPr>
        <w:t> </w:t>
      </w:r>
      <w:r>
        <w:rPr>
          <w:color w:val="000007"/>
          <w:spacing w:val="-4"/>
          <w:sz w:val="24"/>
        </w:rPr>
        <w:t>of</w:t>
      </w:r>
      <w:r>
        <w:rPr>
          <w:color w:val="000007"/>
          <w:spacing w:val="-7"/>
          <w:sz w:val="24"/>
        </w:rPr>
        <w:t> </w:t>
      </w:r>
      <w:r>
        <w:rPr>
          <w:color w:val="000007"/>
          <w:spacing w:val="-4"/>
          <w:sz w:val="24"/>
        </w:rPr>
        <w:t>the</w:t>
      </w:r>
      <w:r>
        <w:rPr>
          <w:color w:val="000007"/>
          <w:spacing w:val="-7"/>
          <w:sz w:val="24"/>
        </w:rPr>
        <w:t> </w:t>
      </w:r>
      <w:r>
        <w:rPr>
          <w:color w:val="000007"/>
          <w:spacing w:val="-4"/>
          <w:sz w:val="24"/>
        </w:rPr>
        <w:t>corporation,</w:t>
      </w:r>
      <w:r>
        <w:rPr>
          <w:color w:val="000007"/>
          <w:spacing w:val="-7"/>
          <w:sz w:val="24"/>
        </w:rPr>
        <w:t> </w:t>
      </w:r>
      <w:r>
        <w:rPr>
          <w:color w:val="000007"/>
          <w:spacing w:val="-4"/>
          <w:sz w:val="24"/>
        </w:rPr>
        <w:t>and</w:t>
      </w:r>
      <w:r>
        <w:rPr>
          <w:color w:val="000007"/>
          <w:spacing w:val="-7"/>
          <w:sz w:val="24"/>
        </w:rPr>
        <w:t> </w:t>
      </w:r>
      <w:r>
        <w:rPr>
          <w:color w:val="000007"/>
          <w:spacing w:val="-4"/>
          <w:sz w:val="24"/>
        </w:rPr>
        <w:t>any</w:t>
      </w:r>
      <w:r>
        <w:rPr>
          <w:color w:val="000007"/>
          <w:spacing w:val="-7"/>
          <w:sz w:val="24"/>
        </w:rPr>
        <w:t> </w:t>
      </w:r>
      <w:r>
        <w:rPr>
          <w:color w:val="000007"/>
          <w:spacing w:val="-4"/>
          <w:sz w:val="24"/>
        </w:rPr>
        <w:t>other</w:t>
      </w:r>
      <w:r>
        <w:rPr>
          <w:color w:val="000007"/>
          <w:spacing w:val="-7"/>
          <w:sz w:val="24"/>
        </w:rPr>
        <w:t> </w:t>
      </w:r>
      <w:r>
        <w:rPr>
          <w:color w:val="000007"/>
          <w:spacing w:val="-4"/>
          <w:sz w:val="24"/>
        </w:rPr>
        <w:t>laws,</w:t>
      </w:r>
      <w:r>
        <w:rPr>
          <w:color w:val="000007"/>
          <w:spacing w:val="-7"/>
          <w:sz w:val="24"/>
        </w:rPr>
        <w:t> </w:t>
      </w:r>
      <w:r>
        <w:rPr>
          <w:color w:val="000007"/>
          <w:spacing w:val="-4"/>
          <w:sz w:val="24"/>
        </w:rPr>
        <w:t>ordinances,</w:t>
      </w:r>
      <w:r>
        <w:rPr>
          <w:color w:val="000007"/>
          <w:spacing w:val="-7"/>
          <w:sz w:val="24"/>
        </w:rPr>
        <w:t> </w:t>
      </w:r>
      <w:r>
        <w:rPr>
          <w:color w:val="000007"/>
          <w:spacing w:val="-4"/>
          <w:sz w:val="24"/>
        </w:rPr>
        <w:t>rules</w:t>
      </w:r>
      <w:r>
        <w:rPr>
          <w:color w:val="000007"/>
          <w:spacing w:val="-7"/>
          <w:sz w:val="24"/>
        </w:rPr>
        <w:t> </w:t>
      </w:r>
      <w:r>
        <w:rPr>
          <w:color w:val="000007"/>
          <w:spacing w:val="-4"/>
          <w:sz w:val="24"/>
        </w:rPr>
        <w:t>and regulations </w:t>
      </w:r>
      <w:r>
        <w:rPr>
          <w:color w:val="000007"/>
          <w:spacing w:val="-2"/>
          <w:sz w:val="24"/>
        </w:rPr>
        <w:t>governing</w:t>
      </w:r>
      <w:r>
        <w:rPr>
          <w:color w:val="000007"/>
          <w:spacing w:val="-16"/>
          <w:sz w:val="24"/>
        </w:rPr>
        <w:t> </w:t>
      </w:r>
      <w:r>
        <w:rPr>
          <w:color w:val="000007"/>
          <w:spacing w:val="-2"/>
          <w:sz w:val="24"/>
        </w:rPr>
        <w:t>the</w:t>
      </w:r>
      <w:r>
        <w:rPr>
          <w:color w:val="000007"/>
          <w:spacing w:val="-16"/>
          <w:sz w:val="24"/>
        </w:rPr>
        <w:t> </w:t>
      </w:r>
      <w:r>
        <w:rPr>
          <w:color w:val="000007"/>
          <w:spacing w:val="-2"/>
          <w:sz w:val="24"/>
        </w:rPr>
        <w:t>use</w:t>
      </w:r>
      <w:r>
        <w:rPr>
          <w:color w:val="000007"/>
          <w:spacing w:val="-16"/>
          <w:sz w:val="24"/>
        </w:rPr>
        <w:t> </w:t>
      </w:r>
      <w:r>
        <w:rPr>
          <w:color w:val="000007"/>
          <w:spacing w:val="-2"/>
          <w:sz w:val="24"/>
        </w:rPr>
        <w:t>of</w:t>
      </w:r>
      <w:r>
        <w:rPr>
          <w:color w:val="000007"/>
          <w:spacing w:val="-16"/>
          <w:sz w:val="24"/>
        </w:rPr>
        <w:t> </w:t>
      </w:r>
      <w:r>
        <w:rPr>
          <w:color w:val="000007"/>
          <w:spacing w:val="-2"/>
          <w:sz w:val="24"/>
        </w:rPr>
        <w:t>the</w:t>
      </w:r>
      <w:r>
        <w:rPr>
          <w:color w:val="000007"/>
          <w:spacing w:val="-16"/>
          <w:sz w:val="24"/>
        </w:rPr>
        <w:t> </w:t>
      </w:r>
      <w:r>
        <w:rPr>
          <w:color w:val="000007"/>
          <w:spacing w:val="-2"/>
          <w:sz w:val="24"/>
        </w:rPr>
        <w:t>Leased</w:t>
      </w:r>
      <w:r>
        <w:rPr>
          <w:color w:val="000007"/>
          <w:spacing w:val="-16"/>
          <w:sz w:val="24"/>
        </w:rPr>
        <w:t> </w:t>
      </w:r>
      <w:r>
        <w:rPr>
          <w:color w:val="000007"/>
          <w:spacing w:val="-2"/>
          <w:sz w:val="24"/>
        </w:rPr>
        <w:t>Premise.</w:t>
      </w:r>
    </w:p>
    <w:p>
      <w:pPr>
        <w:pStyle w:val="BodyText"/>
      </w:pPr>
    </w:p>
    <w:p>
      <w:pPr>
        <w:pStyle w:val="ListParagraph"/>
        <w:numPr>
          <w:ilvl w:val="0"/>
          <w:numId w:val="1"/>
        </w:numPr>
        <w:tabs>
          <w:tab w:pos="717" w:val="left" w:leader="none"/>
          <w:tab w:pos="719" w:val="left" w:leader="none"/>
        </w:tabs>
        <w:spacing w:line="244" w:lineRule="auto" w:before="0" w:after="0"/>
        <w:ind w:left="719" w:right="325" w:hanging="540"/>
        <w:jc w:val="both"/>
        <w:rPr>
          <w:color w:val="000007"/>
          <w:sz w:val="24"/>
        </w:rPr>
      </w:pPr>
      <w:r>
        <w:rPr>
          <w:b/>
          <w:color w:val="000007"/>
          <w:sz w:val="24"/>
        </w:rPr>
        <w:t>ASSIGNMENT AND SUBLEASE. </w:t>
      </w:r>
      <w:r>
        <w:rPr>
          <w:color w:val="000007"/>
          <w:sz w:val="24"/>
        </w:rPr>
        <w:t>The LESSEE is NOT allowed to transfer its rights,</w:t>
      </w:r>
      <w:r>
        <w:rPr>
          <w:color w:val="000007"/>
          <w:spacing w:val="-11"/>
          <w:sz w:val="24"/>
        </w:rPr>
        <w:t> </w:t>
      </w:r>
      <w:r>
        <w:rPr>
          <w:color w:val="000007"/>
          <w:sz w:val="24"/>
        </w:rPr>
        <w:t>interest </w:t>
      </w:r>
      <w:r>
        <w:rPr>
          <w:color w:val="000007"/>
          <w:spacing w:val="-8"/>
          <w:sz w:val="24"/>
        </w:rPr>
        <w:t>and</w:t>
      </w:r>
      <w:r>
        <w:rPr>
          <w:color w:val="000007"/>
          <w:spacing w:val="-7"/>
          <w:sz w:val="24"/>
        </w:rPr>
        <w:t> </w:t>
      </w:r>
      <w:r>
        <w:rPr>
          <w:color w:val="000007"/>
          <w:spacing w:val="-8"/>
          <w:sz w:val="24"/>
        </w:rPr>
        <w:t>obligations</w:t>
      </w:r>
      <w:r>
        <w:rPr>
          <w:color w:val="000007"/>
          <w:spacing w:val="-7"/>
          <w:sz w:val="24"/>
        </w:rPr>
        <w:t> </w:t>
      </w:r>
      <w:r>
        <w:rPr>
          <w:color w:val="000007"/>
          <w:spacing w:val="-8"/>
          <w:sz w:val="24"/>
        </w:rPr>
        <w:t>under</w:t>
      </w:r>
      <w:r>
        <w:rPr>
          <w:color w:val="000007"/>
          <w:spacing w:val="-7"/>
          <w:sz w:val="24"/>
        </w:rPr>
        <w:t> </w:t>
      </w:r>
      <w:r>
        <w:rPr>
          <w:color w:val="000007"/>
          <w:spacing w:val="-8"/>
          <w:sz w:val="24"/>
        </w:rPr>
        <w:t>this</w:t>
      </w:r>
      <w:r>
        <w:rPr>
          <w:color w:val="000007"/>
          <w:spacing w:val="-7"/>
          <w:sz w:val="24"/>
        </w:rPr>
        <w:t> </w:t>
      </w:r>
      <w:r>
        <w:rPr>
          <w:color w:val="000007"/>
          <w:spacing w:val="-8"/>
          <w:sz w:val="24"/>
        </w:rPr>
        <w:t>agreement</w:t>
      </w:r>
      <w:r>
        <w:rPr>
          <w:color w:val="000007"/>
          <w:spacing w:val="-7"/>
          <w:sz w:val="24"/>
        </w:rPr>
        <w:t> </w:t>
      </w:r>
      <w:r>
        <w:rPr>
          <w:color w:val="000007"/>
          <w:spacing w:val="-8"/>
          <w:sz w:val="24"/>
        </w:rPr>
        <w:t>or</w:t>
      </w:r>
      <w:r>
        <w:rPr>
          <w:color w:val="000007"/>
          <w:spacing w:val="-7"/>
          <w:sz w:val="24"/>
        </w:rPr>
        <w:t> </w:t>
      </w:r>
      <w:r>
        <w:rPr>
          <w:color w:val="000007"/>
          <w:spacing w:val="-8"/>
          <w:sz w:val="24"/>
        </w:rPr>
        <w:t>sub-lease</w:t>
      </w:r>
      <w:r>
        <w:rPr>
          <w:color w:val="000007"/>
          <w:spacing w:val="-7"/>
          <w:sz w:val="24"/>
        </w:rPr>
        <w:t> </w:t>
      </w:r>
      <w:r>
        <w:rPr>
          <w:color w:val="000007"/>
          <w:spacing w:val="-8"/>
          <w:sz w:val="24"/>
        </w:rPr>
        <w:t>the</w:t>
      </w:r>
      <w:r>
        <w:rPr>
          <w:color w:val="000007"/>
          <w:spacing w:val="-7"/>
          <w:sz w:val="24"/>
        </w:rPr>
        <w:t> </w:t>
      </w:r>
      <w:r>
        <w:rPr>
          <w:color w:val="000007"/>
          <w:spacing w:val="-8"/>
          <w:sz w:val="24"/>
        </w:rPr>
        <w:t>Leased</w:t>
      </w:r>
      <w:r>
        <w:rPr>
          <w:color w:val="000007"/>
          <w:spacing w:val="-7"/>
          <w:sz w:val="24"/>
        </w:rPr>
        <w:t> </w:t>
      </w:r>
      <w:r>
        <w:rPr>
          <w:color w:val="000007"/>
          <w:spacing w:val="-8"/>
          <w:sz w:val="24"/>
        </w:rPr>
        <w:t>Premise</w:t>
      </w:r>
      <w:r>
        <w:rPr>
          <w:color w:val="000007"/>
          <w:spacing w:val="-7"/>
          <w:sz w:val="24"/>
        </w:rPr>
        <w:t> </w:t>
      </w:r>
      <w:r>
        <w:rPr>
          <w:color w:val="000007"/>
          <w:spacing w:val="-8"/>
          <w:sz w:val="24"/>
        </w:rPr>
        <w:t>or</w:t>
      </w:r>
      <w:r>
        <w:rPr>
          <w:color w:val="000007"/>
          <w:spacing w:val="-7"/>
          <w:sz w:val="24"/>
        </w:rPr>
        <w:t> </w:t>
      </w:r>
      <w:r>
        <w:rPr>
          <w:color w:val="000007"/>
          <w:spacing w:val="-8"/>
          <w:sz w:val="24"/>
        </w:rPr>
        <w:t>any</w:t>
      </w:r>
      <w:r>
        <w:rPr>
          <w:color w:val="000007"/>
          <w:spacing w:val="-7"/>
          <w:sz w:val="24"/>
        </w:rPr>
        <w:t> </w:t>
      </w:r>
      <w:r>
        <w:rPr>
          <w:color w:val="000007"/>
          <w:spacing w:val="-8"/>
          <w:sz w:val="24"/>
        </w:rPr>
        <w:t>portion</w:t>
      </w:r>
      <w:r>
        <w:rPr>
          <w:color w:val="000007"/>
          <w:spacing w:val="-7"/>
          <w:sz w:val="24"/>
        </w:rPr>
        <w:t> </w:t>
      </w:r>
      <w:r>
        <w:rPr>
          <w:color w:val="000007"/>
          <w:spacing w:val="-8"/>
          <w:sz w:val="24"/>
        </w:rPr>
        <w:t>thereof</w:t>
      </w:r>
      <w:r>
        <w:rPr>
          <w:color w:val="000007"/>
          <w:spacing w:val="-7"/>
          <w:sz w:val="24"/>
        </w:rPr>
        <w:t> </w:t>
      </w:r>
      <w:r>
        <w:rPr>
          <w:color w:val="000007"/>
          <w:spacing w:val="-8"/>
          <w:sz w:val="24"/>
        </w:rPr>
        <w:t>to</w:t>
      </w:r>
      <w:r>
        <w:rPr>
          <w:color w:val="000007"/>
          <w:spacing w:val="-7"/>
          <w:sz w:val="24"/>
        </w:rPr>
        <w:t> </w:t>
      </w:r>
      <w:r>
        <w:rPr>
          <w:color w:val="000007"/>
          <w:spacing w:val="-8"/>
          <w:sz w:val="24"/>
        </w:rPr>
        <w:t>any</w:t>
      </w:r>
      <w:r>
        <w:rPr>
          <w:color w:val="000007"/>
          <w:spacing w:val="-7"/>
          <w:sz w:val="24"/>
        </w:rPr>
        <w:t> </w:t>
      </w:r>
      <w:r>
        <w:rPr>
          <w:color w:val="000007"/>
          <w:spacing w:val="-8"/>
          <w:sz w:val="24"/>
        </w:rPr>
        <w:t>person </w:t>
      </w:r>
      <w:r>
        <w:rPr>
          <w:color w:val="000007"/>
          <w:spacing w:val="-6"/>
          <w:sz w:val="24"/>
        </w:rPr>
        <w:t>or entity</w:t>
      </w:r>
      <w:r>
        <w:rPr>
          <w:color w:val="000007"/>
          <w:spacing w:val="-7"/>
          <w:sz w:val="24"/>
        </w:rPr>
        <w:t> </w:t>
      </w:r>
      <w:r>
        <w:rPr>
          <w:color w:val="000007"/>
          <w:spacing w:val="-6"/>
          <w:sz w:val="24"/>
        </w:rPr>
        <w:t>during</w:t>
      </w:r>
      <w:r>
        <w:rPr>
          <w:color w:val="000007"/>
          <w:spacing w:val="-7"/>
          <w:sz w:val="24"/>
        </w:rPr>
        <w:t> </w:t>
      </w:r>
      <w:r>
        <w:rPr>
          <w:color w:val="000007"/>
          <w:spacing w:val="-6"/>
          <w:sz w:val="24"/>
        </w:rPr>
        <w:t>the</w:t>
      </w:r>
      <w:r>
        <w:rPr>
          <w:color w:val="000007"/>
          <w:spacing w:val="-7"/>
          <w:sz w:val="24"/>
        </w:rPr>
        <w:t> </w:t>
      </w:r>
      <w:r>
        <w:rPr>
          <w:color w:val="000007"/>
          <w:spacing w:val="-6"/>
          <w:sz w:val="24"/>
        </w:rPr>
        <w:t>duration</w:t>
      </w:r>
      <w:r>
        <w:rPr>
          <w:color w:val="000007"/>
          <w:spacing w:val="-7"/>
          <w:sz w:val="24"/>
        </w:rPr>
        <w:t> </w:t>
      </w:r>
      <w:r>
        <w:rPr>
          <w:color w:val="000007"/>
          <w:spacing w:val="-6"/>
          <w:sz w:val="24"/>
        </w:rPr>
        <w:t>of the</w:t>
      </w:r>
      <w:r>
        <w:rPr>
          <w:color w:val="000007"/>
          <w:spacing w:val="-7"/>
          <w:sz w:val="24"/>
        </w:rPr>
        <w:t> </w:t>
      </w:r>
      <w:r>
        <w:rPr>
          <w:color w:val="000007"/>
          <w:spacing w:val="-6"/>
          <w:sz w:val="24"/>
        </w:rPr>
        <w:t>lease, without</w:t>
      </w:r>
      <w:r>
        <w:rPr>
          <w:color w:val="000007"/>
          <w:spacing w:val="-7"/>
          <w:sz w:val="24"/>
        </w:rPr>
        <w:t> </w:t>
      </w:r>
      <w:r>
        <w:rPr>
          <w:color w:val="000007"/>
          <w:spacing w:val="-6"/>
          <w:sz w:val="24"/>
        </w:rPr>
        <w:t>the</w:t>
      </w:r>
      <w:r>
        <w:rPr>
          <w:color w:val="000007"/>
          <w:spacing w:val="-7"/>
          <w:sz w:val="24"/>
        </w:rPr>
        <w:t> </w:t>
      </w:r>
      <w:r>
        <w:rPr>
          <w:color w:val="000007"/>
          <w:spacing w:val="-6"/>
          <w:sz w:val="24"/>
        </w:rPr>
        <w:t>prior written</w:t>
      </w:r>
      <w:r>
        <w:rPr>
          <w:color w:val="000007"/>
          <w:spacing w:val="-8"/>
          <w:sz w:val="24"/>
        </w:rPr>
        <w:t> </w:t>
      </w:r>
      <w:r>
        <w:rPr>
          <w:color w:val="000007"/>
          <w:spacing w:val="-6"/>
          <w:sz w:val="24"/>
        </w:rPr>
        <w:t>consent</w:t>
      </w:r>
      <w:r>
        <w:rPr>
          <w:color w:val="000007"/>
          <w:sz w:val="24"/>
        </w:rPr>
        <w:t> </w:t>
      </w:r>
      <w:r>
        <w:rPr>
          <w:color w:val="000007"/>
          <w:spacing w:val="-6"/>
          <w:sz w:val="24"/>
        </w:rPr>
        <w:t>of</w:t>
      </w:r>
      <w:r>
        <w:rPr>
          <w:color w:val="000007"/>
          <w:sz w:val="24"/>
        </w:rPr>
        <w:t> </w:t>
      </w:r>
      <w:r>
        <w:rPr>
          <w:color w:val="000007"/>
          <w:spacing w:val="-6"/>
          <w:sz w:val="24"/>
        </w:rPr>
        <w:t>the</w:t>
      </w:r>
      <w:r>
        <w:rPr>
          <w:color w:val="000007"/>
          <w:spacing w:val="-1"/>
          <w:sz w:val="24"/>
        </w:rPr>
        <w:t> </w:t>
      </w:r>
      <w:r>
        <w:rPr>
          <w:color w:val="000007"/>
          <w:spacing w:val="-6"/>
          <w:sz w:val="24"/>
        </w:rPr>
        <w:t>LESSOR.</w:t>
      </w:r>
    </w:p>
    <w:p>
      <w:pPr>
        <w:pStyle w:val="BodyText"/>
        <w:spacing w:before="3"/>
      </w:pPr>
    </w:p>
    <w:p>
      <w:pPr>
        <w:pStyle w:val="ListParagraph"/>
        <w:numPr>
          <w:ilvl w:val="0"/>
          <w:numId w:val="1"/>
        </w:numPr>
        <w:tabs>
          <w:tab w:pos="717" w:val="left" w:leader="none"/>
          <w:tab w:pos="719" w:val="left" w:leader="none"/>
        </w:tabs>
        <w:spacing w:line="242" w:lineRule="auto" w:before="0" w:after="0"/>
        <w:ind w:left="719" w:right="327" w:hanging="540"/>
        <w:jc w:val="both"/>
        <w:rPr>
          <w:color w:val="000007"/>
          <w:sz w:val="24"/>
        </w:rPr>
      </w:pPr>
      <w:r>
        <w:rPr>
          <w:b/>
          <w:color w:val="000007"/>
          <w:sz w:val="24"/>
        </w:rPr>
        <w:t>NON-WAIVER.</w:t>
      </w:r>
      <w:r>
        <w:rPr>
          <w:b/>
          <w:color w:val="000007"/>
          <w:spacing w:val="-15"/>
          <w:sz w:val="24"/>
        </w:rPr>
        <w:t> </w:t>
      </w:r>
      <w:r>
        <w:rPr>
          <w:color w:val="000007"/>
          <w:sz w:val="24"/>
        </w:rPr>
        <w:t>Delay</w:t>
      </w:r>
      <w:r>
        <w:rPr>
          <w:color w:val="000007"/>
          <w:spacing w:val="-15"/>
          <w:sz w:val="24"/>
        </w:rPr>
        <w:t> </w:t>
      </w:r>
      <w:r>
        <w:rPr>
          <w:color w:val="000007"/>
          <w:sz w:val="24"/>
        </w:rPr>
        <w:t>or</w:t>
      </w:r>
      <w:r>
        <w:rPr>
          <w:color w:val="000007"/>
          <w:spacing w:val="-15"/>
          <w:sz w:val="24"/>
        </w:rPr>
        <w:t> </w:t>
      </w:r>
      <w:r>
        <w:rPr>
          <w:color w:val="000007"/>
          <w:sz w:val="24"/>
        </w:rPr>
        <w:t>failure</w:t>
      </w:r>
      <w:r>
        <w:rPr>
          <w:color w:val="000007"/>
          <w:spacing w:val="-15"/>
          <w:sz w:val="24"/>
        </w:rPr>
        <w:t> </w:t>
      </w:r>
      <w:r>
        <w:rPr>
          <w:color w:val="000007"/>
          <w:sz w:val="24"/>
        </w:rPr>
        <w:t>by</w:t>
      </w:r>
      <w:r>
        <w:rPr>
          <w:color w:val="000007"/>
          <w:spacing w:val="-15"/>
          <w:sz w:val="24"/>
        </w:rPr>
        <w:t> </w:t>
      </w:r>
      <w:r>
        <w:rPr>
          <w:color w:val="000007"/>
          <w:sz w:val="24"/>
        </w:rPr>
        <w:t>either</w:t>
      </w:r>
      <w:r>
        <w:rPr>
          <w:color w:val="000007"/>
          <w:spacing w:val="-15"/>
          <w:sz w:val="24"/>
        </w:rPr>
        <w:t> </w:t>
      </w:r>
      <w:r>
        <w:rPr>
          <w:color w:val="000007"/>
          <w:sz w:val="24"/>
        </w:rPr>
        <w:t>party</w:t>
      </w:r>
      <w:r>
        <w:rPr>
          <w:color w:val="000007"/>
          <w:spacing w:val="-15"/>
          <w:sz w:val="24"/>
        </w:rPr>
        <w:t> </w:t>
      </w:r>
      <w:r>
        <w:rPr>
          <w:color w:val="000007"/>
          <w:sz w:val="24"/>
        </w:rPr>
        <w:t>to</w:t>
      </w:r>
      <w:r>
        <w:rPr>
          <w:color w:val="000007"/>
          <w:spacing w:val="-15"/>
          <w:sz w:val="24"/>
        </w:rPr>
        <w:t> </w:t>
      </w:r>
      <w:r>
        <w:rPr>
          <w:color w:val="000007"/>
          <w:sz w:val="24"/>
        </w:rPr>
        <w:t>exercise</w:t>
      </w:r>
      <w:r>
        <w:rPr>
          <w:color w:val="000007"/>
          <w:spacing w:val="-15"/>
          <w:sz w:val="24"/>
        </w:rPr>
        <w:t> </w:t>
      </w:r>
      <w:r>
        <w:rPr>
          <w:color w:val="000007"/>
          <w:sz w:val="24"/>
        </w:rPr>
        <w:t>any</w:t>
      </w:r>
      <w:r>
        <w:rPr>
          <w:color w:val="000007"/>
          <w:spacing w:val="-15"/>
          <w:sz w:val="24"/>
        </w:rPr>
        <w:t> </w:t>
      </w:r>
      <w:r>
        <w:rPr>
          <w:color w:val="000007"/>
          <w:sz w:val="24"/>
        </w:rPr>
        <w:t>of</w:t>
      </w:r>
      <w:r>
        <w:rPr>
          <w:color w:val="000007"/>
          <w:spacing w:val="-15"/>
          <w:sz w:val="24"/>
        </w:rPr>
        <w:t> </w:t>
      </w:r>
      <w:r>
        <w:rPr>
          <w:color w:val="000007"/>
          <w:sz w:val="24"/>
        </w:rPr>
        <w:t>its</w:t>
      </w:r>
      <w:r>
        <w:rPr>
          <w:color w:val="000007"/>
          <w:spacing w:val="-15"/>
          <w:sz w:val="24"/>
        </w:rPr>
        <w:t> </w:t>
      </w:r>
      <w:r>
        <w:rPr>
          <w:color w:val="000007"/>
          <w:sz w:val="24"/>
        </w:rPr>
        <w:t>rights</w:t>
      </w:r>
      <w:r>
        <w:rPr>
          <w:color w:val="000007"/>
          <w:spacing w:val="-15"/>
          <w:sz w:val="24"/>
        </w:rPr>
        <w:t> </w:t>
      </w:r>
      <w:r>
        <w:rPr>
          <w:color w:val="000007"/>
          <w:sz w:val="24"/>
        </w:rPr>
        <w:t>or</w:t>
      </w:r>
      <w:r>
        <w:rPr>
          <w:color w:val="000007"/>
          <w:spacing w:val="-15"/>
          <w:sz w:val="24"/>
        </w:rPr>
        <w:t> </w:t>
      </w:r>
      <w:r>
        <w:rPr>
          <w:color w:val="000007"/>
          <w:sz w:val="24"/>
        </w:rPr>
        <w:t>remedies</w:t>
      </w:r>
      <w:r>
        <w:rPr>
          <w:color w:val="000007"/>
          <w:spacing w:val="-15"/>
          <w:sz w:val="24"/>
        </w:rPr>
        <w:t> </w:t>
      </w:r>
      <w:r>
        <w:rPr>
          <w:color w:val="000007"/>
          <w:sz w:val="24"/>
        </w:rPr>
        <w:t>hereunder </w:t>
      </w:r>
      <w:r>
        <w:rPr>
          <w:color w:val="000007"/>
          <w:spacing w:val="-4"/>
          <w:sz w:val="24"/>
        </w:rPr>
        <w:t>shall</w:t>
      </w:r>
      <w:r>
        <w:rPr>
          <w:color w:val="000007"/>
          <w:spacing w:val="-12"/>
          <w:sz w:val="24"/>
        </w:rPr>
        <w:t> </w:t>
      </w:r>
      <w:r>
        <w:rPr>
          <w:color w:val="000007"/>
          <w:spacing w:val="-4"/>
          <w:sz w:val="24"/>
        </w:rPr>
        <w:t>not</w:t>
      </w:r>
      <w:r>
        <w:rPr>
          <w:color w:val="000007"/>
          <w:spacing w:val="-12"/>
          <w:sz w:val="24"/>
        </w:rPr>
        <w:t> </w:t>
      </w:r>
      <w:r>
        <w:rPr>
          <w:color w:val="000007"/>
          <w:spacing w:val="-4"/>
          <w:sz w:val="24"/>
        </w:rPr>
        <w:t>be</w:t>
      </w:r>
      <w:r>
        <w:rPr>
          <w:color w:val="000007"/>
          <w:spacing w:val="-12"/>
          <w:sz w:val="24"/>
        </w:rPr>
        <w:t> </w:t>
      </w:r>
      <w:r>
        <w:rPr>
          <w:color w:val="000007"/>
          <w:spacing w:val="-4"/>
          <w:sz w:val="24"/>
        </w:rPr>
        <w:t>construed</w:t>
      </w:r>
      <w:r>
        <w:rPr>
          <w:color w:val="000007"/>
          <w:spacing w:val="-12"/>
          <w:sz w:val="24"/>
        </w:rPr>
        <w:t> </w:t>
      </w:r>
      <w:r>
        <w:rPr>
          <w:color w:val="000007"/>
          <w:spacing w:val="-4"/>
          <w:sz w:val="24"/>
        </w:rPr>
        <w:t>to</w:t>
      </w:r>
      <w:r>
        <w:rPr>
          <w:color w:val="000007"/>
          <w:spacing w:val="-12"/>
          <w:sz w:val="24"/>
        </w:rPr>
        <w:t> </w:t>
      </w:r>
      <w:r>
        <w:rPr>
          <w:color w:val="000007"/>
          <w:spacing w:val="-4"/>
          <w:sz w:val="24"/>
        </w:rPr>
        <w:t>be</w:t>
      </w:r>
      <w:r>
        <w:rPr>
          <w:color w:val="000007"/>
          <w:spacing w:val="-12"/>
          <w:sz w:val="24"/>
        </w:rPr>
        <w:t> </w:t>
      </w:r>
      <w:r>
        <w:rPr>
          <w:color w:val="000007"/>
          <w:spacing w:val="-4"/>
          <w:sz w:val="24"/>
        </w:rPr>
        <w:t>a</w:t>
      </w:r>
      <w:r>
        <w:rPr>
          <w:color w:val="000007"/>
          <w:spacing w:val="-14"/>
          <w:sz w:val="24"/>
        </w:rPr>
        <w:t> </w:t>
      </w:r>
      <w:r>
        <w:rPr>
          <w:color w:val="000007"/>
          <w:spacing w:val="-4"/>
          <w:sz w:val="24"/>
        </w:rPr>
        <w:t>waiver</w:t>
      </w:r>
      <w:r>
        <w:rPr>
          <w:color w:val="000007"/>
          <w:spacing w:val="-12"/>
          <w:sz w:val="24"/>
        </w:rPr>
        <w:t> </w:t>
      </w:r>
      <w:r>
        <w:rPr>
          <w:color w:val="000007"/>
          <w:spacing w:val="-4"/>
          <w:sz w:val="24"/>
        </w:rPr>
        <w:t>of</w:t>
      </w:r>
      <w:r>
        <w:rPr>
          <w:color w:val="000007"/>
          <w:spacing w:val="-12"/>
          <w:sz w:val="24"/>
        </w:rPr>
        <w:t> </w:t>
      </w:r>
      <w:r>
        <w:rPr>
          <w:color w:val="000007"/>
          <w:spacing w:val="-4"/>
          <w:sz w:val="24"/>
        </w:rPr>
        <w:t>such</w:t>
      </w:r>
      <w:r>
        <w:rPr>
          <w:color w:val="000007"/>
          <w:spacing w:val="-12"/>
          <w:sz w:val="24"/>
        </w:rPr>
        <w:t> </w:t>
      </w:r>
      <w:r>
        <w:rPr>
          <w:color w:val="000007"/>
          <w:spacing w:val="-4"/>
          <w:sz w:val="24"/>
        </w:rPr>
        <w:t>right</w:t>
      </w:r>
      <w:r>
        <w:rPr>
          <w:color w:val="000007"/>
          <w:spacing w:val="-12"/>
          <w:sz w:val="24"/>
        </w:rPr>
        <w:t> </w:t>
      </w:r>
      <w:r>
        <w:rPr>
          <w:color w:val="000007"/>
          <w:spacing w:val="-4"/>
          <w:sz w:val="24"/>
        </w:rPr>
        <w:t>and</w:t>
      </w:r>
      <w:r>
        <w:rPr>
          <w:color w:val="000007"/>
          <w:spacing w:val="-12"/>
          <w:sz w:val="24"/>
        </w:rPr>
        <w:t> </w:t>
      </w:r>
      <w:r>
        <w:rPr>
          <w:color w:val="000007"/>
          <w:spacing w:val="-4"/>
          <w:sz w:val="24"/>
        </w:rPr>
        <w:t>remedy.</w:t>
      </w:r>
    </w:p>
    <w:p>
      <w:pPr>
        <w:pStyle w:val="BodyText"/>
        <w:spacing w:before="2"/>
      </w:pPr>
    </w:p>
    <w:p>
      <w:pPr>
        <w:pStyle w:val="ListParagraph"/>
        <w:numPr>
          <w:ilvl w:val="0"/>
          <w:numId w:val="1"/>
        </w:numPr>
        <w:tabs>
          <w:tab w:pos="717" w:val="left" w:leader="none"/>
          <w:tab w:pos="719" w:val="left" w:leader="none"/>
        </w:tabs>
        <w:spacing w:line="247" w:lineRule="auto" w:before="0" w:after="0"/>
        <w:ind w:left="719" w:right="325" w:hanging="540"/>
        <w:jc w:val="both"/>
        <w:rPr>
          <w:color w:val="000007"/>
          <w:sz w:val="24"/>
        </w:rPr>
      </w:pPr>
      <w:r>
        <w:rPr>
          <w:b/>
          <w:color w:val="000007"/>
          <w:spacing w:val="-4"/>
          <w:sz w:val="24"/>
        </w:rPr>
        <w:t>IMPROVEMENTS.</w:t>
      </w:r>
      <w:r>
        <w:rPr>
          <w:b/>
          <w:color w:val="000007"/>
          <w:spacing w:val="-11"/>
          <w:sz w:val="24"/>
        </w:rPr>
        <w:t> </w:t>
      </w:r>
      <w:r>
        <w:rPr>
          <w:color w:val="000007"/>
          <w:spacing w:val="-4"/>
          <w:sz w:val="24"/>
        </w:rPr>
        <w:t>The</w:t>
      </w:r>
      <w:r>
        <w:rPr>
          <w:color w:val="000007"/>
          <w:spacing w:val="-11"/>
          <w:sz w:val="24"/>
        </w:rPr>
        <w:t> </w:t>
      </w:r>
      <w:r>
        <w:rPr>
          <w:color w:val="000007"/>
          <w:spacing w:val="-4"/>
          <w:sz w:val="24"/>
        </w:rPr>
        <w:t>LESSEE</w:t>
      </w:r>
      <w:r>
        <w:rPr>
          <w:color w:val="000007"/>
          <w:spacing w:val="-11"/>
          <w:sz w:val="24"/>
        </w:rPr>
        <w:t> </w:t>
      </w:r>
      <w:r>
        <w:rPr>
          <w:color w:val="000007"/>
          <w:spacing w:val="-4"/>
          <w:sz w:val="24"/>
        </w:rPr>
        <w:t>shall</w:t>
      </w:r>
      <w:r>
        <w:rPr>
          <w:color w:val="000007"/>
          <w:spacing w:val="-11"/>
          <w:sz w:val="24"/>
        </w:rPr>
        <w:t> </w:t>
      </w:r>
      <w:r>
        <w:rPr>
          <w:color w:val="000007"/>
          <w:spacing w:val="-4"/>
          <w:sz w:val="24"/>
        </w:rPr>
        <w:t>not</w:t>
      </w:r>
      <w:r>
        <w:rPr>
          <w:color w:val="000007"/>
          <w:spacing w:val="-11"/>
          <w:sz w:val="24"/>
        </w:rPr>
        <w:t> </w:t>
      </w:r>
      <w:r>
        <w:rPr>
          <w:color w:val="000007"/>
          <w:spacing w:val="-4"/>
          <w:sz w:val="24"/>
        </w:rPr>
        <w:t>make</w:t>
      </w:r>
      <w:r>
        <w:rPr>
          <w:color w:val="000007"/>
          <w:spacing w:val="-11"/>
          <w:sz w:val="24"/>
        </w:rPr>
        <w:t> </w:t>
      </w:r>
      <w:r>
        <w:rPr>
          <w:color w:val="000007"/>
          <w:spacing w:val="-4"/>
          <w:sz w:val="24"/>
        </w:rPr>
        <w:t>any</w:t>
      </w:r>
      <w:r>
        <w:rPr>
          <w:color w:val="000007"/>
          <w:spacing w:val="-11"/>
          <w:sz w:val="24"/>
        </w:rPr>
        <w:t> </w:t>
      </w:r>
      <w:r>
        <w:rPr>
          <w:color w:val="000007"/>
          <w:spacing w:val="-4"/>
          <w:sz w:val="24"/>
        </w:rPr>
        <w:t>alteration,</w:t>
      </w:r>
      <w:r>
        <w:rPr>
          <w:color w:val="000007"/>
          <w:spacing w:val="-11"/>
          <w:sz w:val="24"/>
        </w:rPr>
        <w:t> </w:t>
      </w:r>
      <w:r>
        <w:rPr>
          <w:color w:val="000007"/>
          <w:spacing w:val="-4"/>
          <w:sz w:val="24"/>
        </w:rPr>
        <w:t>structural</w:t>
      </w:r>
      <w:r>
        <w:rPr>
          <w:color w:val="000007"/>
          <w:spacing w:val="-11"/>
          <w:sz w:val="24"/>
        </w:rPr>
        <w:t> </w:t>
      </w:r>
      <w:r>
        <w:rPr>
          <w:color w:val="000007"/>
          <w:spacing w:val="-4"/>
          <w:sz w:val="24"/>
        </w:rPr>
        <w:t>changes</w:t>
      </w:r>
      <w:r>
        <w:rPr>
          <w:color w:val="000007"/>
          <w:spacing w:val="-11"/>
          <w:sz w:val="24"/>
        </w:rPr>
        <w:t> </w:t>
      </w:r>
      <w:r>
        <w:rPr>
          <w:color w:val="000007"/>
          <w:spacing w:val="-4"/>
          <w:sz w:val="24"/>
        </w:rPr>
        <w:t>or</w:t>
      </w:r>
      <w:r>
        <w:rPr>
          <w:color w:val="000007"/>
          <w:spacing w:val="-11"/>
          <w:sz w:val="24"/>
        </w:rPr>
        <w:t> </w:t>
      </w:r>
      <w:r>
        <w:rPr>
          <w:color w:val="000007"/>
          <w:spacing w:val="-4"/>
          <w:sz w:val="24"/>
        </w:rPr>
        <w:t>improvements </w:t>
      </w:r>
      <w:r>
        <w:rPr>
          <w:color w:val="000007"/>
          <w:sz w:val="24"/>
        </w:rPr>
        <w:t>in</w:t>
      </w:r>
      <w:r>
        <w:rPr>
          <w:color w:val="000007"/>
          <w:spacing w:val="-1"/>
          <w:sz w:val="24"/>
        </w:rPr>
        <w:t> </w:t>
      </w:r>
      <w:r>
        <w:rPr>
          <w:color w:val="000007"/>
          <w:sz w:val="24"/>
        </w:rPr>
        <w:t>the</w:t>
      </w:r>
      <w:r>
        <w:rPr>
          <w:color w:val="000007"/>
          <w:spacing w:val="-3"/>
          <w:sz w:val="24"/>
        </w:rPr>
        <w:t> </w:t>
      </w:r>
      <w:r>
        <w:rPr>
          <w:color w:val="000007"/>
          <w:sz w:val="24"/>
        </w:rPr>
        <w:t>Leased</w:t>
      </w:r>
      <w:r>
        <w:rPr>
          <w:color w:val="000007"/>
          <w:spacing w:val="-1"/>
          <w:sz w:val="24"/>
        </w:rPr>
        <w:t> </w:t>
      </w:r>
      <w:r>
        <w:rPr>
          <w:color w:val="000007"/>
          <w:sz w:val="24"/>
        </w:rPr>
        <w:t>Premise</w:t>
      </w:r>
      <w:r>
        <w:rPr>
          <w:color w:val="000007"/>
          <w:spacing w:val="-2"/>
          <w:sz w:val="24"/>
        </w:rPr>
        <w:t> </w:t>
      </w:r>
      <w:r>
        <w:rPr>
          <w:color w:val="000007"/>
          <w:sz w:val="24"/>
        </w:rPr>
        <w:t>without</w:t>
      </w:r>
      <w:r>
        <w:rPr>
          <w:color w:val="000007"/>
          <w:spacing w:val="-3"/>
          <w:sz w:val="24"/>
        </w:rPr>
        <w:t> </w:t>
      </w:r>
      <w:r>
        <w:rPr>
          <w:color w:val="000007"/>
          <w:sz w:val="24"/>
        </w:rPr>
        <w:t>the</w:t>
      </w:r>
      <w:r>
        <w:rPr>
          <w:color w:val="000007"/>
          <w:spacing w:val="-3"/>
          <w:sz w:val="24"/>
        </w:rPr>
        <w:t> </w:t>
      </w:r>
      <w:r>
        <w:rPr>
          <w:color w:val="000007"/>
          <w:sz w:val="24"/>
        </w:rPr>
        <w:t>prior</w:t>
      </w:r>
      <w:r>
        <w:rPr>
          <w:color w:val="000007"/>
          <w:spacing w:val="-2"/>
          <w:sz w:val="24"/>
        </w:rPr>
        <w:t> </w:t>
      </w:r>
      <w:r>
        <w:rPr>
          <w:color w:val="000007"/>
          <w:sz w:val="24"/>
        </w:rPr>
        <w:t>written</w:t>
      </w:r>
      <w:r>
        <w:rPr>
          <w:color w:val="000007"/>
          <w:spacing w:val="-5"/>
          <w:sz w:val="24"/>
        </w:rPr>
        <w:t> </w:t>
      </w:r>
      <w:r>
        <w:rPr>
          <w:color w:val="000007"/>
          <w:sz w:val="24"/>
        </w:rPr>
        <w:t>consent</w:t>
      </w:r>
      <w:r>
        <w:rPr>
          <w:color w:val="000007"/>
          <w:spacing w:val="-1"/>
          <w:sz w:val="24"/>
        </w:rPr>
        <w:t> </w:t>
      </w:r>
      <w:r>
        <w:rPr>
          <w:color w:val="000007"/>
          <w:sz w:val="24"/>
        </w:rPr>
        <w:t>of</w:t>
      </w:r>
      <w:r>
        <w:rPr>
          <w:color w:val="000007"/>
          <w:spacing w:val="-1"/>
          <w:sz w:val="24"/>
        </w:rPr>
        <w:t> </w:t>
      </w:r>
      <w:r>
        <w:rPr>
          <w:color w:val="000007"/>
          <w:sz w:val="24"/>
        </w:rPr>
        <w:t>the</w:t>
      </w:r>
      <w:r>
        <w:rPr>
          <w:color w:val="000007"/>
          <w:spacing w:val="-3"/>
          <w:sz w:val="24"/>
        </w:rPr>
        <w:t> </w:t>
      </w:r>
      <w:r>
        <w:rPr>
          <w:color w:val="000007"/>
          <w:sz w:val="24"/>
        </w:rPr>
        <w:t>LESSOR.</w:t>
      </w:r>
    </w:p>
    <w:p>
      <w:pPr>
        <w:pStyle w:val="ListParagraph"/>
        <w:numPr>
          <w:ilvl w:val="0"/>
          <w:numId w:val="1"/>
        </w:numPr>
        <w:tabs>
          <w:tab w:pos="717" w:val="left" w:leader="none"/>
          <w:tab w:pos="719" w:val="left" w:leader="none"/>
        </w:tabs>
        <w:spacing w:line="244" w:lineRule="auto" w:before="271" w:after="0"/>
        <w:ind w:left="719" w:right="325" w:hanging="540"/>
        <w:jc w:val="both"/>
        <w:rPr>
          <w:color w:val="000007"/>
          <w:sz w:val="24"/>
        </w:rPr>
      </w:pPr>
      <w:r>
        <w:rPr>
          <w:b/>
          <w:color w:val="000007"/>
          <w:sz w:val="24"/>
        </w:rPr>
        <w:t>ACTS OF GOD. </w:t>
      </w:r>
      <w:r>
        <w:rPr>
          <w:color w:val="000007"/>
          <w:sz w:val="24"/>
        </w:rPr>
        <w:t>Should the Leased Premise be damaged by fire, earthquake, storm or any fortuitous events to the extent that the same rendered un-tenantable, this Lease shall be automatically cancelled and the deposit as well as the unused portion of the advance rentals shall be refunded to the LESSEE within S (60) days, less any unpaid obligations of the LESSEE.</w:t>
      </w:r>
    </w:p>
    <w:p>
      <w:pPr>
        <w:pStyle w:val="BodyText"/>
        <w:spacing w:before="5"/>
      </w:pPr>
    </w:p>
    <w:p>
      <w:pPr>
        <w:pStyle w:val="ListParagraph"/>
        <w:numPr>
          <w:ilvl w:val="0"/>
          <w:numId w:val="1"/>
        </w:numPr>
        <w:tabs>
          <w:tab w:pos="717" w:val="left" w:leader="none"/>
          <w:tab w:pos="719" w:val="left" w:leader="none"/>
        </w:tabs>
        <w:spacing w:line="242" w:lineRule="auto" w:before="0" w:after="0"/>
        <w:ind w:left="719" w:right="319" w:hanging="540"/>
        <w:jc w:val="both"/>
        <w:rPr>
          <w:color w:val="000007"/>
          <w:sz w:val="24"/>
        </w:rPr>
      </w:pPr>
      <w:r>
        <w:rPr>
          <w:b/>
          <w:color w:val="000007"/>
          <w:sz w:val="24"/>
        </w:rPr>
        <w:t>INSPECTION OF PREMISES. </w:t>
      </w:r>
      <w:r>
        <w:rPr>
          <w:color w:val="000007"/>
          <w:sz w:val="24"/>
        </w:rPr>
        <w:t>To ensure that the Leased Premise is being maintained in good and tenantable condition, the LESSOR or his authorized representative is hereby given the right after two (2) days prior written notice, to enter and inspect any part of the Leased Premise during reasonable hours of the day and as the occasion might require.</w:t>
      </w:r>
    </w:p>
    <w:p>
      <w:pPr>
        <w:pStyle w:val="ListParagraph"/>
        <w:spacing w:after="0" w:line="242" w:lineRule="auto"/>
        <w:jc w:val="both"/>
        <w:rPr>
          <w:sz w:val="24"/>
        </w:rPr>
        <w:sectPr>
          <w:pgSz w:w="12240" w:h="18720"/>
          <w:pgMar w:header="366" w:footer="0" w:top="1280" w:bottom="280" w:left="720" w:right="1080"/>
        </w:sectPr>
      </w:pPr>
    </w:p>
    <w:p>
      <w:pPr>
        <w:pStyle w:val="BodyText"/>
        <w:spacing w:before="95"/>
      </w:pPr>
    </w:p>
    <w:p>
      <w:pPr>
        <w:pStyle w:val="ListParagraph"/>
        <w:numPr>
          <w:ilvl w:val="0"/>
          <w:numId w:val="1"/>
        </w:numPr>
        <w:tabs>
          <w:tab w:pos="717" w:val="left" w:leader="none"/>
          <w:tab w:pos="719" w:val="left" w:leader="none"/>
        </w:tabs>
        <w:spacing w:line="244" w:lineRule="auto" w:before="0" w:after="0"/>
        <w:ind w:left="719" w:right="319" w:hanging="540"/>
        <w:jc w:val="both"/>
        <w:rPr>
          <w:color w:val="000007"/>
          <w:sz w:val="24"/>
        </w:rPr>
      </w:pPr>
      <w:r>
        <w:rPr>
          <w:b/>
          <w:color w:val="000007"/>
          <w:sz w:val="24"/>
        </w:rPr>
        <w:t>INJURY OR DAMAGE. </w:t>
      </w:r>
      <w:r>
        <w:rPr>
          <w:color w:val="000007"/>
          <w:sz w:val="24"/>
        </w:rPr>
        <w:t>The LESSEE hereby assumes the full responsibility for any damage which may be caused to the person or property of any third persons in the Leased Premise during the</w:t>
      </w:r>
      <w:r>
        <w:rPr>
          <w:color w:val="000007"/>
          <w:spacing w:val="-15"/>
          <w:sz w:val="24"/>
        </w:rPr>
        <w:t> </w:t>
      </w:r>
      <w:r>
        <w:rPr>
          <w:color w:val="000007"/>
          <w:sz w:val="24"/>
        </w:rPr>
        <w:t>duration</w:t>
      </w:r>
      <w:r>
        <w:rPr>
          <w:color w:val="000007"/>
          <w:spacing w:val="-15"/>
          <w:sz w:val="24"/>
        </w:rPr>
        <w:t> </w:t>
      </w:r>
      <w:r>
        <w:rPr>
          <w:color w:val="000007"/>
          <w:sz w:val="24"/>
        </w:rPr>
        <w:t>of</w:t>
      </w:r>
      <w:r>
        <w:rPr>
          <w:color w:val="000007"/>
          <w:spacing w:val="-15"/>
          <w:sz w:val="24"/>
        </w:rPr>
        <w:t> </w:t>
      </w:r>
      <w:r>
        <w:rPr>
          <w:color w:val="000007"/>
          <w:sz w:val="24"/>
        </w:rPr>
        <w:t>the</w:t>
      </w:r>
      <w:r>
        <w:rPr>
          <w:color w:val="000007"/>
          <w:spacing w:val="-15"/>
          <w:sz w:val="24"/>
        </w:rPr>
        <w:t> </w:t>
      </w:r>
      <w:r>
        <w:rPr>
          <w:color w:val="000007"/>
          <w:sz w:val="24"/>
        </w:rPr>
        <w:t>Lease</w:t>
      </w:r>
      <w:r>
        <w:rPr>
          <w:color w:val="000007"/>
          <w:spacing w:val="-15"/>
          <w:sz w:val="24"/>
        </w:rPr>
        <w:t> </w:t>
      </w:r>
      <w:r>
        <w:rPr>
          <w:color w:val="000007"/>
          <w:sz w:val="24"/>
        </w:rPr>
        <w:t>arising</w:t>
      </w:r>
      <w:r>
        <w:rPr>
          <w:color w:val="000007"/>
          <w:spacing w:val="-15"/>
          <w:sz w:val="24"/>
        </w:rPr>
        <w:t> </w:t>
      </w:r>
      <w:r>
        <w:rPr>
          <w:color w:val="000007"/>
          <w:sz w:val="24"/>
        </w:rPr>
        <w:t>out</w:t>
      </w:r>
      <w:r>
        <w:rPr>
          <w:color w:val="000007"/>
          <w:spacing w:val="-15"/>
          <w:sz w:val="24"/>
        </w:rPr>
        <w:t> </w:t>
      </w:r>
      <w:r>
        <w:rPr>
          <w:color w:val="000007"/>
          <w:sz w:val="24"/>
        </w:rPr>
        <w:t>of</w:t>
      </w:r>
      <w:r>
        <w:rPr>
          <w:color w:val="000007"/>
          <w:spacing w:val="-15"/>
          <w:sz w:val="24"/>
        </w:rPr>
        <w:t> </w:t>
      </w:r>
      <w:r>
        <w:rPr>
          <w:color w:val="000007"/>
          <w:sz w:val="24"/>
        </w:rPr>
        <w:t>the</w:t>
      </w:r>
      <w:r>
        <w:rPr>
          <w:color w:val="000007"/>
          <w:spacing w:val="-15"/>
          <w:sz w:val="24"/>
        </w:rPr>
        <w:t> </w:t>
      </w:r>
      <w:r>
        <w:rPr>
          <w:color w:val="000007"/>
          <w:sz w:val="24"/>
        </w:rPr>
        <w:t>use</w:t>
      </w:r>
      <w:r>
        <w:rPr>
          <w:color w:val="000007"/>
          <w:spacing w:val="-15"/>
          <w:sz w:val="24"/>
        </w:rPr>
        <w:t> </w:t>
      </w:r>
      <w:r>
        <w:rPr>
          <w:color w:val="000007"/>
          <w:sz w:val="24"/>
        </w:rPr>
        <w:t>of</w:t>
      </w:r>
      <w:r>
        <w:rPr>
          <w:color w:val="000007"/>
          <w:spacing w:val="-15"/>
          <w:sz w:val="24"/>
        </w:rPr>
        <w:t> </w:t>
      </w:r>
      <w:r>
        <w:rPr>
          <w:color w:val="000007"/>
          <w:sz w:val="24"/>
        </w:rPr>
        <w:t>the</w:t>
      </w:r>
      <w:r>
        <w:rPr>
          <w:color w:val="000007"/>
          <w:spacing w:val="-15"/>
          <w:sz w:val="24"/>
        </w:rPr>
        <w:t> </w:t>
      </w:r>
      <w:r>
        <w:rPr>
          <w:color w:val="000007"/>
          <w:sz w:val="24"/>
        </w:rPr>
        <w:t>Leased</w:t>
      </w:r>
      <w:r>
        <w:rPr>
          <w:color w:val="000007"/>
          <w:spacing w:val="-15"/>
          <w:sz w:val="24"/>
        </w:rPr>
        <w:t> </w:t>
      </w:r>
      <w:r>
        <w:rPr>
          <w:color w:val="000007"/>
          <w:sz w:val="24"/>
        </w:rPr>
        <w:t>Premise</w:t>
      </w:r>
      <w:r>
        <w:rPr>
          <w:color w:val="000007"/>
          <w:spacing w:val="-15"/>
          <w:sz w:val="24"/>
        </w:rPr>
        <w:t> </w:t>
      </w:r>
      <w:r>
        <w:rPr>
          <w:color w:val="000007"/>
          <w:sz w:val="24"/>
        </w:rPr>
        <w:t>by</w:t>
      </w:r>
      <w:r>
        <w:rPr>
          <w:color w:val="000007"/>
          <w:spacing w:val="-15"/>
          <w:sz w:val="24"/>
        </w:rPr>
        <w:t> </w:t>
      </w:r>
      <w:r>
        <w:rPr>
          <w:color w:val="000007"/>
          <w:sz w:val="24"/>
        </w:rPr>
        <w:t>the</w:t>
      </w:r>
      <w:r>
        <w:rPr>
          <w:color w:val="000007"/>
          <w:spacing w:val="-15"/>
          <w:sz w:val="24"/>
        </w:rPr>
        <w:t> </w:t>
      </w:r>
      <w:r>
        <w:rPr>
          <w:color w:val="000007"/>
          <w:sz w:val="24"/>
        </w:rPr>
        <w:t>LESSEE,</w:t>
      </w:r>
      <w:r>
        <w:rPr>
          <w:color w:val="000007"/>
          <w:spacing w:val="-15"/>
          <w:sz w:val="24"/>
        </w:rPr>
        <w:t> </w:t>
      </w:r>
      <w:r>
        <w:rPr>
          <w:color w:val="000007"/>
          <w:sz w:val="24"/>
        </w:rPr>
        <w:t>its</w:t>
      </w:r>
      <w:r>
        <w:rPr>
          <w:color w:val="000007"/>
          <w:spacing w:val="-15"/>
          <w:sz w:val="24"/>
        </w:rPr>
        <w:t> </w:t>
      </w:r>
      <w:r>
        <w:rPr>
          <w:color w:val="000007"/>
          <w:sz w:val="24"/>
        </w:rPr>
        <w:t>employees and guests. The LESSEE further binds himself to hold the LESSOR free and harmless from damages</w:t>
      </w:r>
      <w:r>
        <w:rPr>
          <w:color w:val="000007"/>
          <w:spacing w:val="-10"/>
          <w:sz w:val="24"/>
        </w:rPr>
        <w:t> </w:t>
      </w:r>
      <w:r>
        <w:rPr>
          <w:color w:val="000007"/>
          <w:sz w:val="24"/>
        </w:rPr>
        <w:t>as</w:t>
      </w:r>
      <w:r>
        <w:rPr>
          <w:color w:val="000007"/>
          <w:spacing w:val="-10"/>
          <w:sz w:val="24"/>
        </w:rPr>
        <w:t> </w:t>
      </w:r>
      <w:r>
        <w:rPr>
          <w:color w:val="000007"/>
          <w:sz w:val="24"/>
        </w:rPr>
        <w:t>a</w:t>
      </w:r>
      <w:r>
        <w:rPr>
          <w:color w:val="000007"/>
          <w:spacing w:val="-10"/>
          <w:sz w:val="24"/>
        </w:rPr>
        <w:t> </w:t>
      </w:r>
      <w:r>
        <w:rPr>
          <w:color w:val="000007"/>
          <w:sz w:val="24"/>
        </w:rPr>
        <w:t>result</w:t>
      </w:r>
      <w:r>
        <w:rPr>
          <w:color w:val="000007"/>
          <w:spacing w:val="-10"/>
          <w:sz w:val="24"/>
        </w:rPr>
        <w:t> </w:t>
      </w:r>
      <w:r>
        <w:rPr>
          <w:color w:val="000007"/>
          <w:sz w:val="24"/>
        </w:rPr>
        <w:t>thereof,</w:t>
      </w:r>
      <w:r>
        <w:rPr>
          <w:color w:val="000007"/>
          <w:spacing w:val="-10"/>
          <w:sz w:val="24"/>
        </w:rPr>
        <w:t> </w:t>
      </w:r>
      <w:r>
        <w:rPr>
          <w:color w:val="000007"/>
          <w:sz w:val="24"/>
        </w:rPr>
        <w:t>unless</w:t>
      </w:r>
      <w:r>
        <w:rPr>
          <w:color w:val="000007"/>
          <w:spacing w:val="-10"/>
          <w:sz w:val="24"/>
        </w:rPr>
        <w:t> </w:t>
      </w:r>
      <w:r>
        <w:rPr>
          <w:color w:val="000007"/>
          <w:sz w:val="24"/>
        </w:rPr>
        <w:t>such</w:t>
      </w:r>
      <w:r>
        <w:rPr>
          <w:color w:val="000007"/>
          <w:spacing w:val="-10"/>
          <w:sz w:val="24"/>
        </w:rPr>
        <w:t> </w:t>
      </w:r>
      <w:r>
        <w:rPr>
          <w:color w:val="000007"/>
          <w:sz w:val="24"/>
        </w:rPr>
        <w:t>damage</w:t>
      </w:r>
      <w:r>
        <w:rPr>
          <w:color w:val="000007"/>
          <w:spacing w:val="-10"/>
          <w:sz w:val="24"/>
        </w:rPr>
        <w:t> </w:t>
      </w:r>
      <w:r>
        <w:rPr>
          <w:color w:val="000007"/>
          <w:sz w:val="24"/>
        </w:rPr>
        <w:t>or</w:t>
      </w:r>
      <w:r>
        <w:rPr>
          <w:color w:val="000007"/>
          <w:spacing w:val="-10"/>
          <w:sz w:val="24"/>
        </w:rPr>
        <w:t> </w:t>
      </w:r>
      <w:r>
        <w:rPr>
          <w:color w:val="000007"/>
          <w:sz w:val="24"/>
        </w:rPr>
        <w:t>liability</w:t>
      </w:r>
      <w:r>
        <w:rPr>
          <w:color w:val="000007"/>
          <w:spacing w:val="-10"/>
          <w:sz w:val="24"/>
        </w:rPr>
        <w:t> </w:t>
      </w:r>
      <w:r>
        <w:rPr>
          <w:color w:val="000007"/>
          <w:sz w:val="24"/>
        </w:rPr>
        <w:t>arose</w:t>
      </w:r>
      <w:r>
        <w:rPr>
          <w:color w:val="000007"/>
          <w:spacing w:val="-10"/>
          <w:sz w:val="24"/>
        </w:rPr>
        <w:t> </w:t>
      </w:r>
      <w:r>
        <w:rPr>
          <w:color w:val="000007"/>
          <w:sz w:val="24"/>
        </w:rPr>
        <w:t>out</w:t>
      </w:r>
      <w:r>
        <w:rPr>
          <w:color w:val="000007"/>
          <w:spacing w:val="-10"/>
          <w:sz w:val="24"/>
        </w:rPr>
        <w:t> </w:t>
      </w:r>
      <w:r>
        <w:rPr>
          <w:color w:val="000007"/>
          <w:sz w:val="24"/>
        </w:rPr>
        <w:t>of</w:t>
      </w:r>
      <w:r>
        <w:rPr>
          <w:color w:val="000007"/>
          <w:spacing w:val="-10"/>
          <w:sz w:val="24"/>
        </w:rPr>
        <w:t> </w:t>
      </w:r>
      <w:r>
        <w:rPr>
          <w:color w:val="000007"/>
          <w:sz w:val="24"/>
        </w:rPr>
        <w:t>structural</w:t>
      </w:r>
      <w:r>
        <w:rPr>
          <w:color w:val="000007"/>
          <w:spacing w:val="-10"/>
          <w:sz w:val="24"/>
        </w:rPr>
        <w:t> </w:t>
      </w:r>
      <w:r>
        <w:rPr>
          <w:color w:val="000007"/>
          <w:sz w:val="24"/>
        </w:rPr>
        <w:t>or</w:t>
      </w:r>
      <w:r>
        <w:rPr>
          <w:color w:val="000007"/>
          <w:spacing w:val="-10"/>
          <w:sz w:val="24"/>
        </w:rPr>
        <w:t> </w:t>
      </w:r>
      <w:r>
        <w:rPr>
          <w:color w:val="000007"/>
          <w:sz w:val="24"/>
        </w:rPr>
        <w:t>other</w:t>
      </w:r>
      <w:r>
        <w:rPr>
          <w:color w:val="000007"/>
          <w:spacing w:val="-10"/>
          <w:sz w:val="24"/>
        </w:rPr>
        <w:t> </w:t>
      </w:r>
      <w:r>
        <w:rPr>
          <w:color w:val="000007"/>
          <w:sz w:val="24"/>
        </w:rPr>
        <w:t>inherent defects in the Leased Premise or is due to the fault of the LESSOR. Further, where such damage or liability is caused by a fortuitous event or an act of God, such as, but not limited to, typhoons, earthquakes, floods, which are beyond the control of the LESSEE, the LESSOR shall not responsible to such damage to the person and items in the Leased Premise.</w:t>
      </w:r>
    </w:p>
    <w:p>
      <w:pPr>
        <w:pStyle w:val="ListParagraph"/>
        <w:numPr>
          <w:ilvl w:val="0"/>
          <w:numId w:val="1"/>
        </w:numPr>
        <w:tabs>
          <w:tab w:pos="717" w:val="left" w:leader="none"/>
          <w:tab w:pos="719" w:val="left" w:leader="none"/>
        </w:tabs>
        <w:spacing w:line="244" w:lineRule="auto" w:before="270" w:after="0"/>
        <w:ind w:left="719" w:right="319" w:hanging="540"/>
        <w:jc w:val="both"/>
        <w:rPr>
          <w:color w:val="000007"/>
          <w:sz w:val="24"/>
        </w:rPr>
      </w:pPr>
      <w:r>
        <w:rPr>
          <w:b/>
          <w:color w:val="000007"/>
          <w:sz w:val="24"/>
        </w:rPr>
        <w:t>HAZARDOUS</w:t>
      </w:r>
      <w:r>
        <w:rPr>
          <w:b/>
          <w:color w:val="000007"/>
          <w:spacing w:val="-4"/>
          <w:sz w:val="24"/>
        </w:rPr>
        <w:t> </w:t>
      </w:r>
      <w:r>
        <w:rPr>
          <w:b/>
          <w:color w:val="000007"/>
          <w:sz w:val="24"/>
        </w:rPr>
        <w:t>AND</w:t>
      </w:r>
      <w:r>
        <w:rPr>
          <w:b/>
          <w:color w:val="000007"/>
          <w:spacing w:val="-4"/>
          <w:sz w:val="24"/>
        </w:rPr>
        <w:t> </w:t>
      </w:r>
      <w:r>
        <w:rPr>
          <w:b/>
          <w:color w:val="000007"/>
          <w:sz w:val="24"/>
        </w:rPr>
        <w:t>PROHIBITED</w:t>
      </w:r>
      <w:r>
        <w:rPr>
          <w:b/>
          <w:color w:val="000007"/>
          <w:spacing w:val="-4"/>
          <w:sz w:val="24"/>
        </w:rPr>
        <w:t> </w:t>
      </w:r>
      <w:r>
        <w:rPr>
          <w:b/>
          <w:color w:val="000007"/>
          <w:sz w:val="24"/>
        </w:rPr>
        <w:t>MATERIALS.</w:t>
      </w:r>
      <w:r>
        <w:rPr>
          <w:b/>
          <w:color w:val="000007"/>
          <w:spacing w:val="-4"/>
          <w:sz w:val="24"/>
        </w:rPr>
        <w:t> </w:t>
      </w:r>
      <w:r>
        <w:rPr>
          <w:color w:val="000007"/>
          <w:sz w:val="24"/>
        </w:rPr>
        <w:t>The</w:t>
      </w:r>
      <w:r>
        <w:rPr>
          <w:color w:val="000007"/>
          <w:spacing w:val="-4"/>
          <w:sz w:val="24"/>
        </w:rPr>
        <w:t> </w:t>
      </w:r>
      <w:r>
        <w:rPr>
          <w:color w:val="000007"/>
          <w:sz w:val="24"/>
        </w:rPr>
        <w:t>LESSEE</w:t>
      </w:r>
      <w:r>
        <w:rPr>
          <w:color w:val="000007"/>
          <w:spacing w:val="-4"/>
          <w:sz w:val="24"/>
        </w:rPr>
        <w:t> </w:t>
      </w:r>
      <w:r>
        <w:rPr>
          <w:color w:val="000007"/>
          <w:sz w:val="24"/>
        </w:rPr>
        <w:t>shall</w:t>
      </w:r>
      <w:r>
        <w:rPr>
          <w:color w:val="000007"/>
          <w:spacing w:val="-4"/>
          <w:sz w:val="24"/>
        </w:rPr>
        <w:t> </w:t>
      </w:r>
      <w:r>
        <w:rPr>
          <w:color w:val="000007"/>
          <w:sz w:val="24"/>
        </w:rPr>
        <w:t>not</w:t>
      </w:r>
      <w:r>
        <w:rPr>
          <w:color w:val="000007"/>
          <w:spacing w:val="-4"/>
          <w:sz w:val="24"/>
        </w:rPr>
        <w:t> </w:t>
      </w:r>
      <w:r>
        <w:rPr>
          <w:color w:val="000007"/>
          <w:sz w:val="24"/>
        </w:rPr>
        <w:t>keep</w:t>
      </w:r>
      <w:r>
        <w:rPr>
          <w:color w:val="000007"/>
          <w:spacing w:val="-4"/>
          <w:sz w:val="24"/>
        </w:rPr>
        <w:t> </w:t>
      </w:r>
      <w:r>
        <w:rPr>
          <w:color w:val="000007"/>
          <w:sz w:val="24"/>
        </w:rPr>
        <w:t>or</w:t>
      </w:r>
      <w:r>
        <w:rPr>
          <w:color w:val="000007"/>
          <w:spacing w:val="-4"/>
          <w:sz w:val="24"/>
        </w:rPr>
        <w:t> </w:t>
      </w:r>
      <w:r>
        <w:rPr>
          <w:color w:val="000007"/>
          <w:sz w:val="24"/>
        </w:rPr>
        <w:t>store</w:t>
      </w:r>
      <w:r>
        <w:rPr>
          <w:color w:val="000007"/>
          <w:spacing w:val="-4"/>
          <w:sz w:val="24"/>
        </w:rPr>
        <w:t> </w:t>
      </w:r>
      <w:r>
        <w:rPr>
          <w:color w:val="000007"/>
          <w:sz w:val="24"/>
        </w:rPr>
        <w:t>in</w:t>
      </w:r>
      <w:r>
        <w:rPr>
          <w:color w:val="000007"/>
          <w:spacing w:val="-4"/>
          <w:sz w:val="24"/>
        </w:rPr>
        <w:t> </w:t>
      </w:r>
      <w:r>
        <w:rPr>
          <w:color w:val="000007"/>
          <w:sz w:val="24"/>
        </w:rPr>
        <w:t>the Leased</w:t>
      </w:r>
      <w:r>
        <w:rPr>
          <w:color w:val="000007"/>
          <w:spacing w:val="-9"/>
          <w:sz w:val="24"/>
        </w:rPr>
        <w:t> </w:t>
      </w:r>
      <w:r>
        <w:rPr>
          <w:color w:val="000007"/>
          <w:sz w:val="24"/>
        </w:rPr>
        <w:t>Premise</w:t>
      </w:r>
      <w:r>
        <w:rPr>
          <w:color w:val="000007"/>
          <w:spacing w:val="-9"/>
          <w:sz w:val="24"/>
        </w:rPr>
        <w:t> </w:t>
      </w:r>
      <w:r>
        <w:rPr>
          <w:color w:val="000007"/>
          <w:sz w:val="24"/>
        </w:rPr>
        <w:t>any</w:t>
      </w:r>
      <w:r>
        <w:rPr>
          <w:color w:val="000007"/>
          <w:spacing w:val="-9"/>
          <w:sz w:val="24"/>
        </w:rPr>
        <w:t> </w:t>
      </w:r>
      <w:r>
        <w:rPr>
          <w:color w:val="000007"/>
          <w:sz w:val="24"/>
        </w:rPr>
        <w:t>hazardous</w:t>
      </w:r>
      <w:r>
        <w:rPr>
          <w:color w:val="000007"/>
          <w:spacing w:val="-9"/>
          <w:sz w:val="24"/>
        </w:rPr>
        <w:t> </w:t>
      </w:r>
      <w:r>
        <w:rPr>
          <w:color w:val="000007"/>
          <w:sz w:val="24"/>
        </w:rPr>
        <w:t>and</w:t>
      </w:r>
      <w:r>
        <w:rPr>
          <w:color w:val="000007"/>
          <w:spacing w:val="-9"/>
          <w:sz w:val="24"/>
        </w:rPr>
        <w:t> </w:t>
      </w:r>
      <w:r>
        <w:rPr>
          <w:color w:val="000007"/>
          <w:sz w:val="24"/>
        </w:rPr>
        <w:t>obnoxious</w:t>
      </w:r>
      <w:r>
        <w:rPr>
          <w:color w:val="000007"/>
          <w:spacing w:val="-9"/>
          <w:sz w:val="24"/>
        </w:rPr>
        <w:t> </w:t>
      </w:r>
      <w:r>
        <w:rPr>
          <w:color w:val="000007"/>
          <w:sz w:val="24"/>
        </w:rPr>
        <w:t>substance</w:t>
      </w:r>
      <w:r>
        <w:rPr>
          <w:color w:val="000007"/>
          <w:spacing w:val="-9"/>
          <w:sz w:val="24"/>
        </w:rPr>
        <w:t> </w:t>
      </w:r>
      <w:r>
        <w:rPr>
          <w:color w:val="000007"/>
          <w:sz w:val="24"/>
        </w:rPr>
        <w:t>or</w:t>
      </w:r>
      <w:r>
        <w:rPr>
          <w:color w:val="000007"/>
          <w:spacing w:val="-9"/>
          <w:sz w:val="24"/>
        </w:rPr>
        <w:t> </w:t>
      </w:r>
      <w:r>
        <w:rPr>
          <w:color w:val="000007"/>
          <w:sz w:val="24"/>
        </w:rPr>
        <w:t>inflammable</w:t>
      </w:r>
      <w:r>
        <w:rPr>
          <w:color w:val="000007"/>
          <w:spacing w:val="-9"/>
          <w:sz w:val="24"/>
        </w:rPr>
        <w:t> </w:t>
      </w:r>
      <w:r>
        <w:rPr>
          <w:color w:val="000007"/>
          <w:sz w:val="24"/>
        </w:rPr>
        <w:t>material</w:t>
      </w:r>
      <w:r>
        <w:rPr>
          <w:color w:val="000007"/>
          <w:spacing w:val="-9"/>
          <w:sz w:val="24"/>
        </w:rPr>
        <w:t> </w:t>
      </w:r>
      <w:r>
        <w:rPr>
          <w:color w:val="000007"/>
          <w:sz w:val="24"/>
        </w:rPr>
        <w:t>or</w:t>
      </w:r>
      <w:r>
        <w:rPr>
          <w:color w:val="000007"/>
          <w:spacing w:val="-9"/>
          <w:sz w:val="24"/>
        </w:rPr>
        <w:t> </w:t>
      </w:r>
      <w:r>
        <w:rPr>
          <w:color w:val="000007"/>
          <w:sz w:val="24"/>
        </w:rPr>
        <w:t>substance</w:t>
      </w:r>
      <w:r>
        <w:rPr>
          <w:color w:val="000007"/>
          <w:spacing w:val="-9"/>
          <w:sz w:val="24"/>
        </w:rPr>
        <w:t> </w:t>
      </w:r>
      <w:r>
        <w:rPr>
          <w:color w:val="000007"/>
          <w:sz w:val="24"/>
        </w:rPr>
        <w:t>that might</w:t>
      </w:r>
      <w:r>
        <w:rPr>
          <w:color w:val="000007"/>
          <w:spacing w:val="-2"/>
          <w:sz w:val="24"/>
        </w:rPr>
        <w:t> </w:t>
      </w:r>
      <w:r>
        <w:rPr>
          <w:color w:val="000007"/>
          <w:sz w:val="24"/>
        </w:rPr>
        <w:t>constitute</w:t>
      </w:r>
      <w:r>
        <w:rPr>
          <w:color w:val="000007"/>
          <w:spacing w:val="-2"/>
          <w:sz w:val="24"/>
        </w:rPr>
        <w:t> </w:t>
      </w:r>
      <w:r>
        <w:rPr>
          <w:color w:val="000007"/>
          <w:sz w:val="24"/>
        </w:rPr>
        <w:t>a</w:t>
      </w:r>
      <w:r>
        <w:rPr>
          <w:color w:val="000007"/>
          <w:spacing w:val="-2"/>
          <w:sz w:val="24"/>
        </w:rPr>
        <w:t> </w:t>
      </w:r>
      <w:r>
        <w:rPr>
          <w:color w:val="000007"/>
          <w:sz w:val="24"/>
        </w:rPr>
        <w:t>fire</w:t>
      </w:r>
      <w:r>
        <w:rPr>
          <w:color w:val="000007"/>
          <w:spacing w:val="-2"/>
          <w:sz w:val="24"/>
        </w:rPr>
        <w:t> </w:t>
      </w:r>
      <w:r>
        <w:rPr>
          <w:color w:val="000007"/>
          <w:sz w:val="24"/>
        </w:rPr>
        <w:t>hazard</w:t>
      </w:r>
      <w:r>
        <w:rPr>
          <w:color w:val="000007"/>
          <w:spacing w:val="-2"/>
          <w:sz w:val="24"/>
        </w:rPr>
        <w:t> </w:t>
      </w:r>
      <w:r>
        <w:rPr>
          <w:color w:val="000007"/>
          <w:sz w:val="24"/>
        </w:rPr>
        <w:t>or</w:t>
      </w:r>
      <w:r>
        <w:rPr>
          <w:color w:val="000007"/>
          <w:spacing w:val="-2"/>
          <w:sz w:val="24"/>
        </w:rPr>
        <w:t> </w:t>
      </w:r>
      <w:r>
        <w:rPr>
          <w:color w:val="000007"/>
          <w:sz w:val="24"/>
        </w:rPr>
        <w:t>other</w:t>
      </w:r>
      <w:r>
        <w:rPr>
          <w:color w:val="000007"/>
          <w:spacing w:val="-2"/>
          <w:sz w:val="24"/>
        </w:rPr>
        <w:t> </w:t>
      </w:r>
      <w:r>
        <w:rPr>
          <w:color w:val="000007"/>
          <w:sz w:val="24"/>
        </w:rPr>
        <w:t>chemicals</w:t>
      </w:r>
      <w:r>
        <w:rPr>
          <w:color w:val="000007"/>
          <w:spacing w:val="-2"/>
          <w:sz w:val="24"/>
        </w:rPr>
        <w:t> </w:t>
      </w:r>
      <w:r>
        <w:rPr>
          <w:color w:val="000007"/>
          <w:sz w:val="24"/>
        </w:rPr>
        <w:t>and</w:t>
      </w:r>
      <w:r>
        <w:rPr>
          <w:color w:val="000007"/>
          <w:spacing w:val="-2"/>
          <w:sz w:val="24"/>
        </w:rPr>
        <w:t> </w:t>
      </w:r>
      <w:r>
        <w:rPr>
          <w:color w:val="000007"/>
          <w:sz w:val="24"/>
        </w:rPr>
        <w:t>materials</w:t>
      </w:r>
      <w:r>
        <w:rPr>
          <w:color w:val="000007"/>
          <w:spacing w:val="-2"/>
          <w:sz w:val="24"/>
        </w:rPr>
        <w:t> </w:t>
      </w:r>
      <w:r>
        <w:rPr>
          <w:color w:val="000007"/>
          <w:sz w:val="24"/>
        </w:rPr>
        <w:t>or</w:t>
      </w:r>
      <w:r>
        <w:rPr>
          <w:color w:val="000007"/>
          <w:spacing w:val="-2"/>
          <w:sz w:val="24"/>
        </w:rPr>
        <w:t> </w:t>
      </w:r>
      <w:r>
        <w:rPr>
          <w:color w:val="000007"/>
          <w:sz w:val="24"/>
        </w:rPr>
        <w:t>prohibitive</w:t>
      </w:r>
      <w:r>
        <w:rPr>
          <w:color w:val="000007"/>
          <w:spacing w:val="-2"/>
          <w:sz w:val="24"/>
        </w:rPr>
        <w:t> </w:t>
      </w:r>
      <w:r>
        <w:rPr>
          <w:color w:val="000007"/>
          <w:sz w:val="24"/>
        </w:rPr>
        <w:t>drugs</w:t>
      </w:r>
      <w:r>
        <w:rPr>
          <w:color w:val="000007"/>
          <w:spacing w:val="-2"/>
          <w:sz w:val="24"/>
        </w:rPr>
        <w:t> </w:t>
      </w:r>
      <w:r>
        <w:rPr>
          <w:color w:val="000007"/>
          <w:sz w:val="24"/>
        </w:rPr>
        <w:t>in</w:t>
      </w:r>
      <w:r>
        <w:rPr>
          <w:color w:val="000007"/>
          <w:spacing w:val="-2"/>
          <w:sz w:val="24"/>
        </w:rPr>
        <w:t> </w:t>
      </w:r>
      <w:r>
        <w:rPr>
          <w:color w:val="000007"/>
          <w:sz w:val="24"/>
        </w:rPr>
        <w:t>violation</w:t>
      </w:r>
      <w:r>
        <w:rPr>
          <w:color w:val="000007"/>
          <w:spacing w:val="-2"/>
          <w:sz w:val="24"/>
        </w:rPr>
        <w:t> </w:t>
      </w:r>
      <w:r>
        <w:rPr>
          <w:color w:val="000007"/>
          <w:sz w:val="24"/>
        </w:rPr>
        <w:t>of the laws of the Philippines.</w:t>
      </w:r>
    </w:p>
    <w:p>
      <w:pPr>
        <w:pStyle w:val="ListParagraph"/>
        <w:numPr>
          <w:ilvl w:val="0"/>
          <w:numId w:val="1"/>
        </w:numPr>
        <w:tabs>
          <w:tab w:pos="717" w:val="left" w:leader="none"/>
          <w:tab w:pos="719" w:val="left" w:leader="none"/>
        </w:tabs>
        <w:spacing w:line="244" w:lineRule="auto" w:before="275" w:after="0"/>
        <w:ind w:left="719" w:right="319" w:hanging="540"/>
        <w:jc w:val="both"/>
        <w:rPr>
          <w:color w:val="000007"/>
          <w:sz w:val="24"/>
        </w:rPr>
      </w:pPr>
      <w:r>
        <w:rPr>
          <w:b/>
          <w:color w:val="000007"/>
          <w:sz w:val="24"/>
        </w:rPr>
        <w:t>RULES AND REGULATIONS. </w:t>
      </w:r>
      <w:r>
        <w:rPr>
          <w:color w:val="000007"/>
          <w:sz w:val="24"/>
        </w:rPr>
        <w:t>The LESSEE binds himself to comply with the existing rules and regulations promulgated by the building administrator and/or association and any other environmental or other laws, ordinances, rules and regulations applicable to the Leased Premise.</w:t>
      </w:r>
    </w:p>
    <w:p>
      <w:pPr>
        <w:pStyle w:val="BodyText"/>
        <w:spacing w:before="3"/>
      </w:pPr>
    </w:p>
    <w:p>
      <w:pPr>
        <w:pStyle w:val="ListParagraph"/>
        <w:numPr>
          <w:ilvl w:val="0"/>
          <w:numId w:val="1"/>
        </w:numPr>
        <w:tabs>
          <w:tab w:pos="717" w:val="left" w:leader="none"/>
          <w:tab w:pos="719" w:val="left" w:leader="none"/>
        </w:tabs>
        <w:spacing w:line="244" w:lineRule="auto" w:before="0" w:after="0"/>
        <w:ind w:left="719" w:right="319" w:hanging="540"/>
        <w:jc w:val="both"/>
        <w:rPr>
          <w:color w:val="000007"/>
          <w:sz w:val="24"/>
        </w:rPr>
      </w:pPr>
      <w:r>
        <w:rPr>
          <w:b/>
          <w:color w:val="000007"/>
          <w:sz w:val="24"/>
        </w:rPr>
        <w:t>VIOLATIONS. </w:t>
      </w:r>
      <w:r>
        <w:rPr>
          <w:color w:val="000007"/>
          <w:sz w:val="24"/>
        </w:rPr>
        <w:t>Either party may, at its option, consider this Lease automatically rescinded and canceled, without need of any court action, upon seven (7) days written notice given to the other party, based on any of the following grounds:</w:t>
      </w:r>
    </w:p>
    <w:p>
      <w:pPr>
        <w:pStyle w:val="BodyText"/>
      </w:pPr>
    </w:p>
    <w:p>
      <w:pPr>
        <w:pStyle w:val="ListParagraph"/>
        <w:numPr>
          <w:ilvl w:val="0"/>
          <w:numId w:val="4"/>
        </w:numPr>
        <w:tabs>
          <w:tab w:pos="1079" w:val="left" w:leader="none"/>
        </w:tabs>
        <w:spacing w:line="237" w:lineRule="auto" w:before="0" w:after="0"/>
        <w:ind w:left="1079" w:right="198" w:hanging="360"/>
        <w:jc w:val="both"/>
        <w:rPr>
          <w:sz w:val="24"/>
        </w:rPr>
      </w:pPr>
      <w:r>
        <w:rPr>
          <w:color w:val="000007"/>
          <w:sz w:val="24"/>
        </w:rPr>
        <w:t>Failure of the LESSEE to pay any advance rental and other bills or charges no matter for any </w:t>
      </w:r>
      <w:r>
        <w:rPr>
          <w:color w:val="000007"/>
          <w:spacing w:val="-2"/>
          <w:sz w:val="24"/>
        </w:rPr>
        <w:t>reason.</w:t>
      </w:r>
    </w:p>
    <w:p>
      <w:pPr>
        <w:pStyle w:val="ListParagraph"/>
        <w:numPr>
          <w:ilvl w:val="0"/>
          <w:numId w:val="4"/>
        </w:numPr>
        <w:tabs>
          <w:tab w:pos="1077" w:val="left" w:leader="none"/>
          <w:tab w:pos="1079" w:val="left" w:leader="none"/>
        </w:tabs>
        <w:spacing w:line="242" w:lineRule="auto" w:before="0" w:after="0"/>
        <w:ind w:left="1079" w:right="198" w:hanging="360"/>
        <w:jc w:val="both"/>
        <w:rPr>
          <w:sz w:val="24"/>
        </w:rPr>
      </w:pPr>
      <w:r>
        <w:rPr>
          <w:color w:val="000007"/>
          <w:sz w:val="24"/>
        </w:rPr>
        <w:t>For any violation made by the other party of any of the terms and conditions stipulated in this </w:t>
      </w:r>
      <w:r>
        <w:rPr>
          <w:color w:val="000007"/>
          <w:spacing w:val="-2"/>
          <w:sz w:val="24"/>
        </w:rPr>
        <w:t>Lease;</w:t>
      </w:r>
    </w:p>
    <w:p>
      <w:pPr>
        <w:pStyle w:val="ListParagraph"/>
        <w:numPr>
          <w:ilvl w:val="0"/>
          <w:numId w:val="4"/>
        </w:numPr>
        <w:tabs>
          <w:tab w:pos="1079" w:val="left" w:leader="none"/>
        </w:tabs>
        <w:spacing w:line="240" w:lineRule="auto" w:before="0" w:after="0"/>
        <w:ind w:left="1079" w:right="198" w:hanging="360"/>
        <w:jc w:val="both"/>
        <w:rPr>
          <w:sz w:val="24"/>
        </w:rPr>
      </w:pPr>
      <w:r>
        <w:rPr>
          <w:color w:val="000007"/>
          <w:sz w:val="24"/>
        </w:rPr>
        <w:t>In</w:t>
      </w:r>
      <w:r>
        <w:rPr>
          <w:color w:val="000007"/>
          <w:spacing w:val="-12"/>
          <w:sz w:val="24"/>
        </w:rPr>
        <w:t> </w:t>
      </w:r>
      <w:r>
        <w:rPr>
          <w:color w:val="000007"/>
          <w:sz w:val="24"/>
        </w:rPr>
        <w:t>case</w:t>
      </w:r>
      <w:r>
        <w:rPr>
          <w:color w:val="000007"/>
          <w:spacing w:val="-12"/>
          <w:sz w:val="24"/>
        </w:rPr>
        <w:t> </w:t>
      </w:r>
      <w:r>
        <w:rPr>
          <w:color w:val="000007"/>
          <w:sz w:val="24"/>
        </w:rPr>
        <w:t>the</w:t>
      </w:r>
      <w:r>
        <w:rPr>
          <w:color w:val="000007"/>
          <w:spacing w:val="-12"/>
          <w:sz w:val="24"/>
        </w:rPr>
        <w:t> </w:t>
      </w:r>
      <w:r>
        <w:rPr>
          <w:color w:val="000007"/>
          <w:sz w:val="24"/>
        </w:rPr>
        <w:t>Leased</w:t>
      </w:r>
      <w:r>
        <w:rPr>
          <w:color w:val="000007"/>
          <w:spacing w:val="-12"/>
          <w:sz w:val="24"/>
        </w:rPr>
        <w:t> </w:t>
      </w:r>
      <w:r>
        <w:rPr>
          <w:color w:val="000007"/>
          <w:sz w:val="24"/>
        </w:rPr>
        <w:t>Premise</w:t>
      </w:r>
      <w:r>
        <w:rPr>
          <w:color w:val="000007"/>
          <w:spacing w:val="-12"/>
          <w:sz w:val="24"/>
        </w:rPr>
        <w:t> </w:t>
      </w:r>
      <w:r>
        <w:rPr>
          <w:color w:val="000007"/>
          <w:sz w:val="24"/>
        </w:rPr>
        <w:t>shall</w:t>
      </w:r>
      <w:r>
        <w:rPr>
          <w:color w:val="000007"/>
          <w:spacing w:val="-12"/>
          <w:sz w:val="24"/>
        </w:rPr>
        <w:t> </w:t>
      </w:r>
      <w:r>
        <w:rPr>
          <w:color w:val="000007"/>
          <w:sz w:val="24"/>
        </w:rPr>
        <w:t>be</w:t>
      </w:r>
      <w:r>
        <w:rPr>
          <w:color w:val="000007"/>
          <w:spacing w:val="-12"/>
          <w:sz w:val="24"/>
        </w:rPr>
        <w:t> </w:t>
      </w:r>
      <w:r>
        <w:rPr>
          <w:color w:val="000007"/>
          <w:sz w:val="24"/>
        </w:rPr>
        <w:t>vacated</w:t>
      </w:r>
      <w:r>
        <w:rPr>
          <w:color w:val="000007"/>
          <w:spacing w:val="-12"/>
          <w:sz w:val="24"/>
        </w:rPr>
        <w:t> </w:t>
      </w:r>
      <w:r>
        <w:rPr>
          <w:color w:val="000007"/>
          <w:sz w:val="24"/>
        </w:rPr>
        <w:t>or</w:t>
      </w:r>
      <w:r>
        <w:rPr>
          <w:color w:val="000007"/>
          <w:spacing w:val="-12"/>
          <w:sz w:val="24"/>
        </w:rPr>
        <w:t> </w:t>
      </w:r>
      <w:r>
        <w:rPr>
          <w:color w:val="000007"/>
          <w:sz w:val="24"/>
        </w:rPr>
        <w:t>abandoned</w:t>
      </w:r>
      <w:r>
        <w:rPr>
          <w:color w:val="000007"/>
          <w:spacing w:val="-12"/>
          <w:sz w:val="24"/>
        </w:rPr>
        <w:t> </w:t>
      </w:r>
      <w:r>
        <w:rPr>
          <w:color w:val="000007"/>
          <w:sz w:val="24"/>
        </w:rPr>
        <w:t>for</w:t>
      </w:r>
      <w:r>
        <w:rPr>
          <w:color w:val="000007"/>
          <w:spacing w:val="-12"/>
          <w:sz w:val="24"/>
        </w:rPr>
        <w:t> </w:t>
      </w:r>
      <w:r>
        <w:rPr>
          <w:color w:val="000007"/>
          <w:sz w:val="24"/>
        </w:rPr>
        <w:t>a</w:t>
      </w:r>
      <w:r>
        <w:rPr>
          <w:color w:val="000007"/>
          <w:spacing w:val="-12"/>
          <w:sz w:val="24"/>
        </w:rPr>
        <w:t> </w:t>
      </w:r>
      <w:r>
        <w:rPr>
          <w:color w:val="000007"/>
          <w:sz w:val="24"/>
        </w:rPr>
        <w:t>period</w:t>
      </w:r>
      <w:r>
        <w:rPr>
          <w:color w:val="000007"/>
          <w:spacing w:val="-12"/>
          <w:sz w:val="24"/>
        </w:rPr>
        <w:t> </w:t>
      </w:r>
      <w:r>
        <w:rPr>
          <w:color w:val="000007"/>
          <w:sz w:val="24"/>
        </w:rPr>
        <w:t>of</w:t>
      </w:r>
      <w:r>
        <w:rPr>
          <w:color w:val="000007"/>
          <w:spacing w:val="-12"/>
          <w:sz w:val="24"/>
        </w:rPr>
        <w:t> </w:t>
      </w:r>
      <w:r>
        <w:rPr>
          <w:color w:val="000007"/>
          <w:sz w:val="24"/>
        </w:rPr>
        <w:t>thirty</w:t>
      </w:r>
      <w:r>
        <w:rPr>
          <w:color w:val="000007"/>
          <w:spacing w:val="-12"/>
          <w:sz w:val="24"/>
        </w:rPr>
        <w:t> </w:t>
      </w:r>
      <w:r>
        <w:rPr>
          <w:color w:val="000007"/>
          <w:sz w:val="24"/>
        </w:rPr>
        <w:t>(30)</w:t>
      </w:r>
      <w:r>
        <w:rPr>
          <w:color w:val="000007"/>
          <w:spacing w:val="-12"/>
          <w:sz w:val="24"/>
        </w:rPr>
        <w:t> </w:t>
      </w:r>
      <w:r>
        <w:rPr>
          <w:color w:val="000007"/>
          <w:sz w:val="24"/>
        </w:rPr>
        <w:t>days</w:t>
      </w:r>
      <w:r>
        <w:rPr>
          <w:color w:val="000007"/>
          <w:spacing w:val="-12"/>
          <w:sz w:val="24"/>
        </w:rPr>
        <w:t> </w:t>
      </w:r>
      <w:r>
        <w:rPr>
          <w:color w:val="000007"/>
          <w:sz w:val="24"/>
        </w:rPr>
        <w:t>without prior written notice to the LESSOR. Consequently, the LESSOR is hereby permitted and authorized by the LESSEE to enter the premises, either by force or otherwise, without being liable to prosecution therefor.</w:t>
      </w:r>
    </w:p>
    <w:p>
      <w:pPr>
        <w:pStyle w:val="ListParagraph"/>
        <w:numPr>
          <w:ilvl w:val="0"/>
          <w:numId w:val="4"/>
        </w:numPr>
        <w:tabs>
          <w:tab w:pos="1077" w:val="left" w:leader="none"/>
          <w:tab w:pos="1079" w:val="left" w:leader="none"/>
        </w:tabs>
        <w:spacing w:line="242" w:lineRule="auto" w:before="0" w:after="0"/>
        <w:ind w:left="1079" w:right="198" w:hanging="360"/>
        <w:jc w:val="both"/>
        <w:rPr>
          <w:sz w:val="24"/>
        </w:rPr>
      </w:pPr>
      <w:r>
        <w:rPr>
          <w:color w:val="000007"/>
          <w:sz w:val="24"/>
        </w:rPr>
        <w:t>When this contract expires without renewal or this contract being canceled, the LESSEE shall pull out all his/her personal belongings immediately from the Leased Premise. If ever LESSEE refuses</w:t>
      </w:r>
      <w:r>
        <w:rPr>
          <w:color w:val="000007"/>
          <w:spacing w:val="-12"/>
          <w:sz w:val="24"/>
        </w:rPr>
        <w:t> </w:t>
      </w:r>
      <w:r>
        <w:rPr>
          <w:color w:val="000007"/>
          <w:sz w:val="24"/>
        </w:rPr>
        <w:t>to</w:t>
      </w:r>
      <w:r>
        <w:rPr>
          <w:color w:val="000007"/>
          <w:spacing w:val="-12"/>
          <w:sz w:val="24"/>
        </w:rPr>
        <w:t> </w:t>
      </w:r>
      <w:r>
        <w:rPr>
          <w:color w:val="000007"/>
          <w:sz w:val="24"/>
        </w:rPr>
        <w:t>do</w:t>
      </w:r>
      <w:r>
        <w:rPr>
          <w:color w:val="000007"/>
          <w:spacing w:val="-12"/>
          <w:sz w:val="24"/>
        </w:rPr>
        <w:t> </w:t>
      </w:r>
      <w:r>
        <w:rPr>
          <w:color w:val="000007"/>
          <w:sz w:val="24"/>
        </w:rPr>
        <w:t>so,</w:t>
      </w:r>
      <w:r>
        <w:rPr>
          <w:color w:val="000007"/>
          <w:spacing w:val="-12"/>
          <w:sz w:val="24"/>
        </w:rPr>
        <w:t> </w:t>
      </w:r>
      <w:r>
        <w:rPr>
          <w:color w:val="000007"/>
          <w:sz w:val="24"/>
        </w:rPr>
        <w:t>after</w:t>
      </w:r>
      <w:r>
        <w:rPr>
          <w:color w:val="000007"/>
          <w:spacing w:val="-12"/>
          <w:sz w:val="24"/>
        </w:rPr>
        <w:t> </w:t>
      </w:r>
      <w:r>
        <w:rPr>
          <w:color w:val="000007"/>
          <w:sz w:val="24"/>
        </w:rPr>
        <w:t>3</w:t>
      </w:r>
      <w:r>
        <w:rPr>
          <w:color w:val="000007"/>
          <w:spacing w:val="-12"/>
          <w:sz w:val="24"/>
        </w:rPr>
        <w:t> </w:t>
      </w:r>
      <w:r>
        <w:rPr>
          <w:color w:val="000007"/>
          <w:sz w:val="24"/>
        </w:rPr>
        <w:t>days</w:t>
      </w:r>
      <w:r>
        <w:rPr>
          <w:color w:val="000007"/>
          <w:spacing w:val="-12"/>
          <w:sz w:val="24"/>
        </w:rPr>
        <w:t> </w:t>
      </w:r>
      <w:r>
        <w:rPr>
          <w:color w:val="000007"/>
          <w:sz w:val="24"/>
        </w:rPr>
        <w:t>of</w:t>
      </w:r>
      <w:r>
        <w:rPr>
          <w:color w:val="000007"/>
          <w:spacing w:val="-12"/>
          <w:sz w:val="24"/>
        </w:rPr>
        <w:t> </w:t>
      </w:r>
      <w:r>
        <w:rPr>
          <w:color w:val="000007"/>
          <w:sz w:val="24"/>
        </w:rPr>
        <w:t>informing</w:t>
      </w:r>
      <w:r>
        <w:rPr>
          <w:color w:val="000007"/>
          <w:spacing w:val="-12"/>
          <w:sz w:val="24"/>
        </w:rPr>
        <w:t> </w:t>
      </w:r>
      <w:r>
        <w:rPr>
          <w:color w:val="000007"/>
          <w:sz w:val="24"/>
        </w:rPr>
        <w:t>the</w:t>
      </w:r>
      <w:r>
        <w:rPr>
          <w:color w:val="000007"/>
          <w:spacing w:val="-12"/>
          <w:sz w:val="24"/>
        </w:rPr>
        <w:t> </w:t>
      </w:r>
      <w:r>
        <w:rPr>
          <w:color w:val="000007"/>
          <w:sz w:val="24"/>
        </w:rPr>
        <w:t>LESSEE,</w:t>
      </w:r>
      <w:r>
        <w:rPr>
          <w:color w:val="000007"/>
          <w:spacing w:val="-12"/>
          <w:sz w:val="24"/>
        </w:rPr>
        <w:t> </w:t>
      </w:r>
      <w:r>
        <w:rPr>
          <w:color w:val="000007"/>
          <w:sz w:val="24"/>
        </w:rPr>
        <w:t>the</w:t>
      </w:r>
      <w:r>
        <w:rPr>
          <w:color w:val="000007"/>
          <w:spacing w:val="-12"/>
          <w:sz w:val="24"/>
        </w:rPr>
        <w:t> </w:t>
      </w:r>
      <w:r>
        <w:rPr>
          <w:color w:val="000007"/>
          <w:sz w:val="24"/>
        </w:rPr>
        <w:t>LESSOR</w:t>
      </w:r>
      <w:r>
        <w:rPr>
          <w:color w:val="000007"/>
          <w:spacing w:val="-12"/>
          <w:sz w:val="24"/>
        </w:rPr>
        <w:t> </w:t>
      </w:r>
      <w:r>
        <w:rPr>
          <w:color w:val="000007"/>
          <w:sz w:val="24"/>
        </w:rPr>
        <w:t>shall</w:t>
      </w:r>
      <w:r>
        <w:rPr>
          <w:color w:val="000007"/>
          <w:spacing w:val="-12"/>
          <w:sz w:val="24"/>
        </w:rPr>
        <w:t> </w:t>
      </w:r>
      <w:r>
        <w:rPr>
          <w:color w:val="000007"/>
          <w:sz w:val="24"/>
        </w:rPr>
        <w:t>have</w:t>
      </w:r>
      <w:r>
        <w:rPr>
          <w:color w:val="000007"/>
          <w:spacing w:val="-12"/>
          <w:sz w:val="24"/>
        </w:rPr>
        <w:t> </w:t>
      </w:r>
      <w:r>
        <w:rPr>
          <w:color w:val="000007"/>
          <w:sz w:val="24"/>
        </w:rPr>
        <w:t>rights</w:t>
      </w:r>
      <w:r>
        <w:rPr>
          <w:color w:val="000007"/>
          <w:spacing w:val="-12"/>
          <w:sz w:val="24"/>
        </w:rPr>
        <w:t> </w:t>
      </w:r>
      <w:r>
        <w:rPr>
          <w:color w:val="000007"/>
          <w:sz w:val="24"/>
        </w:rPr>
        <w:t>to</w:t>
      </w:r>
      <w:r>
        <w:rPr>
          <w:color w:val="000007"/>
          <w:spacing w:val="-12"/>
          <w:sz w:val="24"/>
        </w:rPr>
        <w:t> </w:t>
      </w:r>
      <w:r>
        <w:rPr>
          <w:color w:val="000007"/>
          <w:sz w:val="24"/>
        </w:rPr>
        <w:t>dispose any items that occupied in the premise.</w:t>
      </w:r>
    </w:p>
    <w:p>
      <w:pPr>
        <w:pStyle w:val="ListParagraph"/>
        <w:numPr>
          <w:ilvl w:val="0"/>
          <w:numId w:val="1"/>
        </w:numPr>
        <w:tabs>
          <w:tab w:pos="717" w:val="left" w:leader="none"/>
          <w:tab w:pos="719" w:val="left" w:leader="none"/>
        </w:tabs>
        <w:spacing w:line="276" w:lineRule="auto" w:before="270" w:after="0"/>
        <w:ind w:left="719" w:right="198" w:hanging="540"/>
        <w:jc w:val="both"/>
        <w:rPr>
          <w:sz w:val="24"/>
        </w:rPr>
      </w:pPr>
      <w:r>
        <w:rPr>
          <w:b/>
          <w:color w:val="000007"/>
          <w:sz w:val="24"/>
        </w:rPr>
        <w:t>RETURN</w:t>
      </w:r>
      <w:r>
        <w:rPr>
          <w:b/>
          <w:color w:val="000007"/>
          <w:spacing w:val="-1"/>
          <w:sz w:val="24"/>
        </w:rPr>
        <w:t> </w:t>
      </w:r>
      <w:r>
        <w:rPr>
          <w:b/>
          <w:color w:val="000007"/>
          <w:sz w:val="24"/>
        </w:rPr>
        <w:t>OF</w:t>
      </w:r>
      <w:r>
        <w:rPr>
          <w:b/>
          <w:color w:val="000007"/>
          <w:spacing w:val="-9"/>
          <w:sz w:val="24"/>
        </w:rPr>
        <w:t> </w:t>
      </w:r>
      <w:r>
        <w:rPr>
          <w:b/>
          <w:color w:val="000007"/>
          <w:sz w:val="24"/>
        </w:rPr>
        <w:t>LEASED</w:t>
      </w:r>
      <w:r>
        <w:rPr>
          <w:b/>
          <w:color w:val="000007"/>
          <w:spacing w:val="-1"/>
          <w:sz w:val="24"/>
        </w:rPr>
        <w:t> </w:t>
      </w:r>
      <w:r>
        <w:rPr>
          <w:b/>
          <w:color w:val="000007"/>
          <w:sz w:val="24"/>
        </w:rPr>
        <w:t>PREMISES. </w:t>
      </w:r>
      <w:r>
        <w:rPr>
          <w:color w:val="000007"/>
          <w:sz w:val="24"/>
        </w:rPr>
        <w:t>Subject</w:t>
      </w:r>
      <w:r>
        <w:rPr>
          <w:color w:val="000007"/>
          <w:spacing w:val="-1"/>
          <w:sz w:val="24"/>
        </w:rPr>
        <w:t> </w:t>
      </w:r>
      <w:r>
        <w:rPr>
          <w:color w:val="000007"/>
          <w:sz w:val="24"/>
        </w:rPr>
        <w:t>to</w:t>
      </w:r>
      <w:r>
        <w:rPr>
          <w:color w:val="000007"/>
          <w:spacing w:val="-1"/>
          <w:sz w:val="24"/>
        </w:rPr>
        <w:t> </w:t>
      </w:r>
      <w:r>
        <w:rPr>
          <w:color w:val="000007"/>
          <w:sz w:val="24"/>
        </w:rPr>
        <w:t>the</w:t>
      </w:r>
      <w:r>
        <w:rPr>
          <w:color w:val="000007"/>
          <w:spacing w:val="-1"/>
          <w:sz w:val="24"/>
        </w:rPr>
        <w:t> </w:t>
      </w:r>
      <w:r>
        <w:rPr>
          <w:color w:val="000007"/>
          <w:sz w:val="24"/>
        </w:rPr>
        <w:t>Clause</w:t>
      </w:r>
      <w:r>
        <w:rPr>
          <w:color w:val="000007"/>
          <w:spacing w:val="-1"/>
          <w:sz w:val="24"/>
        </w:rPr>
        <w:t> </w:t>
      </w:r>
      <w:r>
        <w:rPr>
          <w:color w:val="000007"/>
          <w:sz w:val="24"/>
        </w:rPr>
        <w:t>on</w:t>
      </w:r>
      <w:r>
        <w:rPr>
          <w:color w:val="000007"/>
          <w:spacing w:val="-1"/>
          <w:sz w:val="24"/>
        </w:rPr>
        <w:t> </w:t>
      </w:r>
      <w:r>
        <w:rPr>
          <w:color w:val="000007"/>
          <w:sz w:val="24"/>
        </w:rPr>
        <w:t>Security</w:t>
      </w:r>
      <w:r>
        <w:rPr>
          <w:color w:val="000007"/>
          <w:spacing w:val="-1"/>
          <w:sz w:val="24"/>
        </w:rPr>
        <w:t> </w:t>
      </w:r>
      <w:r>
        <w:rPr>
          <w:color w:val="000007"/>
          <w:sz w:val="24"/>
        </w:rPr>
        <w:t>Deposit,</w:t>
      </w:r>
      <w:r>
        <w:rPr>
          <w:color w:val="000007"/>
          <w:spacing w:val="-1"/>
          <w:sz w:val="24"/>
        </w:rPr>
        <w:t> </w:t>
      </w:r>
      <w:r>
        <w:rPr>
          <w:color w:val="000007"/>
          <w:sz w:val="24"/>
        </w:rPr>
        <w:t>at</w:t>
      </w:r>
      <w:r>
        <w:rPr>
          <w:color w:val="000007"/>
          <w:spacing w:val="-1"/>
          <w:sz w:val="24"/>
        </w:rPr>
        <w:t> </w:t>
      </w:r>
      <w:r>
        <w:rPr>
          <w:color w:val="000007"/>
          <w:sz w:val="24"/>
        </w:rPr>
        <w:t>the</w:t>
      </w:r>
      <w:r>
        <w:rPr>
          <w:color w:val="000007"/>
          <w:spacing w:val="-1"/>
          <w:sz w:val="24"/>
        </w:rPr>
        <w:t> </w:t>
      </w:r>
      <w:r>
        <w:rPr>
          <w:color w:val="000007"/>
          <w:sz w:val="24"/>
        </w:rPr>
        <w:t>end</w:t>
      </w:r>
      <w:r>
        <w:rPr>
          <w:color w:val="000007"/>
          <w:spacing w:val="-1"/>
          <w:sz w:val="24"/>
        </w:rPr>
        <w:t> </w:t>
      </w:r>
      <w:r>
        <w:rPr>
          <w:color w:val="000007"/>
          <w:sz w:val="24"/>
        </w:rPr>
        <w:t>of</w:t>
      </w:r>
      <w:r>
        <w:rPr>
          <w:color w:val="000007"/>
          <w:spacing w:val="-1"/>
          <w:sz w:val="24"/>
        </w:rPr>
        <w:t> </w:t>
      </w:r>
      <w:r>
        <w:rPr>
          <w:color w:val="000007"/>
          <w:sz w:val="24"/>
        </w:rPr>
        <w:t>the term of the Lease, the LESSEE shall peacefully and immediately vacate the Leased Premise and return</w:t>
      </w:r>
      <w:r>
        <w:rPr>
          <w:color w:val="000007"/>
          <w:spacing w:val="-5"/>
          <w:sz w:val="24"/>
        </w:rPr>
        <w:t> </w:t>
      </w:r>
      <w:r>
        <w:rPr>
          <w:color w:val="000007"/>
          <w:sz w:val="24"/>
        </w:rPr>
        <w:t>possession</w:t>
      </w:r>
      <w:r>
        <w:rPr>
          <w:color w:val="000007"/>
          <w:spacing w:val="-5"/>
          <w:sz w:val="24"/>
        </w:rPr>
        <w:t> </w:t>
      </w:r>
      <w:r>
        <w:rPr>
          <w:color w:val="000007"/>
          <w:sz w:val="24"/>
        </w:rPr>
        <w:t>of</w:t>
      </w:r>
      <w:r>
        <w:rPr>
          <w:color w:val="000007"/>
          <w:spacing w:val="-5"/>
          <w:sz w:val="24"/>
        </w:rPr>
        <w:t> </w:t>
      </w:r>
      <w:r>
        <w:rPr>
          <w:color w:val="000007"/>
          <w:sz w:val="24"/>
        </w:rPr>
        <w:t>the</w:t>
      </w:r>
      <w:r>
        <w:rPr>
          <w:color w:val="000007"/>
          <w:spacing w:val="-5"/>
          <w:sz w:val="24"/>
        </w:rPr>
        <w:t> </w:t>
      </w:r>
      <w:r>
        <w:rPr>
          <w:color w:val="000007"/>
          <w:sz w:val="24"/>
        </w:rPr>
        <w:t>Leased</w:t>
      </w:r>
      <w:r>
        <w:rPr>
          <w:color w:val="000007"/>
          <w:spacing w:val="-5"/>
          <w:sz w:val="24"/>
        </w:rPr>
        <w:t> </w:t>
      </w:r>
      <w:r>
        <w:rPr>
          <w:color w:val="000007"/>
          <w:sz w:val="24"/>
        </w:rPr>
        <w:t>Premise</w:t>
      </w:r>
      <w:r>
        <w:rPr>
          <w:color w:val="000007"/>
          <w:spacing w:val="-5"/>
          <w:sz w:val="24"/>
        </w:rPr>
        <w:t> </w:t>
      </w:r>
      <w:r>
        <w:rPr>
          <w:color w:val="000007"/>
          <w:sz w:val="24"/>
        </w:rPr>
        <w:t>to</w:t>
      </w:r>
      <w:r>
        <w:rPr>
          <w:color w:val="000007"/>
          <w:spacing w:val="-5"/>
          <w:sz w:val="24"/>
        </w:rPr>
        <w:t> </w:t>
      </w:r>
      <w:r>
        <w:rPr>
          <w:color w:val="000007"/>
          <w:sz w:val="24"/>
        </w:rPr>
        <w:t>the</w:t>
      </w:r>
      <w:r>
        <w:rPr>
          <w:color w:val="000007"/>
          <w:spacing w:val="-5"/>
          <w:sz w:val="24"/>
        </w:rPr>
        <w:t> </w:t>
      </w:r>
      <w:r>
        <w:rPr>
          <w:color w:val="000007"/>
          <w:sz w:val="24"/>
        </w:rPr>
        <w:t>LESSOR</w:t>
      </w:r>
      <w:r>
        <w:rPr>
          <w:color w:val="000007"/>
          <w:spacing w:val="-5"/>
          <w:sz w:val="24"/>
        </w:rPr>
        <w:t> </w:t>
      </w:r>
      <w:r>
        <w:rPr>
          <w:color w:val="000007"/>
          <w:sz w:val="24"/>
        </w:rPr>
        <w:t>in</w:t>
      </w:r>
      <w:r>
        <w:rPr>
          <w:color w:val="000007"/>
          <w:spacing w:val="-5"/>
          <w:sz w:val="24"/>
        </w:rPr>
        <w:t> </w:t>
      </w:r>
      <w:r>
        <w:rPr>
          <w:color w:val="000007"/>
          <w:sz w:val="24"/>
        </w:rPr>
        <w:t>its</w:t>
      </w:r>
      <w:r>
        <w:rPr>
          <w:color w:val="000007"/>
          <w:spacing w:val="-5"/>
          <w:sz w:val="24"/>
        </w:rPr>
        <w:t> </w:t>
      </w:r>
      <w:r>
        <w:rPr>
          <w:color w:val="000007"/>
          <w:sz w:val="24"/>
        </w:rPr>
        <w:t>original</w:t>
      </w:r>
      <w:r>
        <w:rPr>
          <w:color w:val="000007"/>
          <w:spacing w:val="-5"/>
          <w:sz w:val="24"/>
        </w:rPr>
        <w:t> </w:t>
      </w:r>
      <w:r>
        <w:rPr>
          <w:color w:val="000007"/>
          <w:sz w:val="24"/>
        </w:rPr>
        <w:t>condition</w:t>
      </w:r>
      <w:r>
        <w:rPr>
          <w:color w:val="000007"/>
          <w:spacing w:val="-5"/>
          <w:sz w:val="24"/>
        </w:rPr>
        <w:t> </w:t>
      </w:r>
      <w:r>
        <w:rPr>
          <w:color w:val="000007"/>
          <w:sz w:val="24"/>
        </w:rPr>
        <w:t>prior</w:t>
      </w:r>
      <w:r>
        <w:rPr>
          <w:color w:val="000007"/>
          <w:spacing w:val="-5"/>
          <w:sz w:val="24"/>
        </w:rPr>
        <w:t> </w:t>
      </w:r>
      <w:r>
        <w:rPr>
          <w:color w:val="000007"/>
          <w:sz w:val="24"/>
        </w:rPr>
        <w:t>to</w:t>
      </w:r>
      <w:r>
        <w:rPr>
          <w:color w:val="000007"/>
          <w:spacing w:val="-5"/>
          <w:sz w:val="24"/>
        </w:rPr>
        <w:t> </w:t>
      </w:r>
      <w:r>
        <w:rPr>
          <w:color w:val="000007"/>
          <w:sz w:val="24"/>
        </w:rPr>
        <w:t>start</w:t>
      </w:r>
      <w:r>
        <w:rPr>
          <w:color w:val="000007"/>
          <w:spacing w:val="-5"/>
          <w:sz w:val="24"/>
        </w:rPr>
        <w:t> </w:t>
      </w:r>
      <w:r>
        <w:rPr>
          <w:color w:val="000007"/>
          <w:sz w:val="24"/>
        </w:rPr>
        <w:t>of</w:t>
      </w:r>
      <w:r>
        <w:rPr>
          <w:color w:val="000007"/>
          <w:spacing w:val="-5"/>
          <w:sz w:val="24"/>
        </w:rPr>
        <w:t> </w:t>
      </w:r>
      <w:r>
        <w:rPr>
          <w:color w:val="000007"/>
          <w:sz w:val="24"/>
        </w:rPr>
        <w:t>the Lease unless the term of this Lease is extended or renewed. Sixty (60) days prior to the end of the term of the Lease, without signing renewal contract between the LESSOR and the LESSEE, the LESSOR</w:t>
      </w:r>
      <w:r>
        <w:rPr>
          <w:color w:val="000007"/>
          <w:spacing w:val="-6"/>
          <w:sz w:val="24"/>
        </w:rPr>
        <w:t> </w:t>
      </w:r>
      <w:r>
        <w:rPr>
          <w:color w:val="000007"/>
          <w:sz w:val="24"/>
        </w:rPr>
        <w:t>may</w:t>
      </w:r>
      <w:r>
        <w:rPr>
          <w:color w:val="000007"/>
          <w:spacing w:val="-6"/>
          <w:sz w:val="24"/>
        </w:rPr>
        <w:t> </w:t>
      </w:r>
      <w:r>
        <w:rPr>
          <w:color w:val="000007"/>
          <w:sz w:val="24"/>
        </w:rPr>
        <w:t>show</w:t>
      </w:r>
      <w:r>
        <w:rPr>
          <w:color w:val="000007"/>
          <w:spacing w:val="-6"/>
          <w:sz w:val="24"/>
        </w:rPr>
        <w:t> </w:t>
      </w:r>
      <w:r>
        <w:rPr>
          <w:color w:val="000007"/>
          <w:sz w:val="24"/>
        </w:rPr>
        <w:t>the</w:t>
      </w:r>
      <w:r>
        <w:rPr>
          <w:color w:val="000007"/>
          <w:spacing w:val="-6"/>
          <w:sz w:val="24"/>
        </w:rPr>
        <w:t> </w:t>
      </w:r>
      <w:r>
        <w:rPr>
          <w:color w:val="000007"/>
          <w:sz w:val="24"/>
        </w:rPr>
        <w:t>Leased</w:t>
      </w:r>
      <w:r>
        <w:rPr>
          <w:color w:val="000007"/>
          <w:spacing w:val="-6"/>
          <w:sz w:val="24"/>
        </w:rPr>
        <w:t> </w:t>
      </w:r>
      <w:r>
        <w:rPr>
          <w:color w:val="000007"/>
          <w:sz w:val="24"/>
        </w:rPr>
        <w:t>Premise</w:t>
      </w:r>
      <w:r>
        <w:rPr>
          <w:color w:val="000007"/>
          <w:spacing w:val="-6"/>
          <w:sz w:val="24"/>
        </w:rPr>
        <w:t> </w:t>
      </w:r>
      <w:r>
        <w:rPr>
          <w:color w:val="000007"/>
          <w:sz w:val="24"/>
        </w:rPr>
        <w:t>to</w:t>
      </w:r>
      <w:r>
        <w:rPr>
          <w:color w:val="000007"/>
          <w:spacing w:val="-6"/>
          <w:sz w:val="24"/>
        </w:rPr>
        <w:t> </w:t>
      </w:r>
      <w:r>
        <w:rPr>
          <w:color w:val="000007"/>
          <w:sz w:val="24"/>
        </w:rPr>
        <w:t>prospective</w:t>
      </w:r>
      <w:r>
        <w:rPr>
          <w:color w:val="000007"/>
          <w:spacing w:val="-6"/>
          <w:sz w:val="24"/>
        </w:rPr>
        <w:t> </w:t>
      </w:r>
      <w:r>
        <w:rPr>
          <w:color w:val="000007"/>
          <w:sz w:val="24"/>
        </w:rPr>
        <w:t>tenants</w:t>
      </w:r>
      <w:r>
        <w:rPr>
          <w:color w:val="000007"/>
          <w:spacing w:val="-6"/>
          <w:sz w:val="24"/>
        </w:rPr>
        <w:t> </w:t>
      </w:r>
      <w:r>
        <w:rPr>
          <w:color w:val="000007"/>
          <w:sz w:val="24"/>
        </w:rPr>
        <w:t>through</w:t>
      </w:r>
      <w:r>
        <w:rPr>
          <w:color w:val="000007"/>
          <w:spacing w:val="-6"/>
          <w:sz w:val="24"/>
        </w:rPr>
        <w:t> </w:t>
      </w:r>
      <w:r>
        <w:rPr>
          <w:color w:val="000007"/>
          <w:sz w:val="24"/>
        </w:rPr>
        <w:t>his</w:t>
      </w:r>
      <w:r>
        <w:rPr>
          <w:color w:val="000007"/>
          <w:spacing w:val="-6"/>
          <w:sz w:val="24"/>
        </w:rPr>
        <w:t> </w:t>
      </w:r>
      <w:r>
        <w:rPr>
          <w:color w:val="000007"/>
          <w:sz w:val="24"/>
        </w:rPr>
        <w:t>representatives</w:t>
      </w:r>
      <w:r>
        <w:rPr>
          <w:color w:val="000007"/>
          <w:spacing w:val="-6"/>
          <w:sz w:val="24"/>
        </w:rPr>
        <w:t> </w:t>
      </w:r>
      <w:r>
        <w:rPr>
          <w:color w:val="000007"/>
          <w:sz w:val="24"/>
        </w:rPr>
        <w:t>or</w:t>
      </w:r>
      <w:r>
        <w:rPr>
          <w:color w:val="000007"/>
          <w:spacing w:val="-6"/>
          <w:sz w:val="24"/>
        </w:rPr>
        <w:t> </w:t>
      </w:r>
      <w:r>
        <w:rPr>
          <w:color w:val="000007"/>
          <w:sz w:val="24"/>
        </w:rPr>
        <w:t>agent, at reasonable hours of the day and with advance notice to the LESSEE. Unless agreed by the LESSOR, t</w:t>
      </w:r>
      <w:r>
        <w:rPr>
          <w:sz w:val="24"/>
        </w:rPr>
        <w:t>he LESSEE shall, at its own expense, remove all the property of the LESSEE including those alternations, additions and improvements made or installed by either or both parties. The Lessee shall also pay for any and all damages incurred in the premises as a result of such removal.</w:t>
      </w:r>
    </w:p>
    <w:p>
      <w:pPr>
        <w:pStyle w:val="ListParagraph"/>
        <w:numPr>
          <w:ilvl w:val="0"/>
          <w:numId w:val="1"/>
        </w:numPr>
        <w:tabs>
          <w:tab w:pos="717" w:val="left" w:leader="none"/>
          <w:tab w:pos="719" w:val="left" w:leader="none"/>
        </w:tabs>
        <w:spacing w:line="244" w:lineRule="auto" w:before="196" w:after="0"/>
        <w:ind w:left="719" w:right="319" w:hanging="540"/>
        <w:jc w:val="both"/>
        <w:rPr>
          <w:color w:val="000007"/>
          <w:sz w:val="24"/>
        </w:rPr>
      </w:pPr>
      <w:r>
        <w:rPr>
          <w:b/>
          <w:color w:val="000007"/>
          <w:sz w:val="24"/>
        </w:rPr>
        <w:t>ATTORNEY'S FEES. </w:t>
      </w:r>
      <w:r>
        <w:rPr>
          <w:color w:val="000007"/>
          <w:sz w:val="24"/>
        </w:rPr>
        <w:t>In case either party resorts to judicial action based upon or in connection with this Lease, the guilty party hereby agrees to pay attorney's fee and liquidated damages equivalent</w:t>
      </w:r>
      <w:r>
        <w:rPr>
          <w:color w:val="000007"/>
          <w:spacing w:val="-3"/>
          <w:sz w:val="24"/>
        </w:rPr>
        <w:t> </w:t>
      </w:r>
      <w:r>
        <w:rPr>
          <w:color w:val="000007"/>
          <w:sz w:val="24"/>
        </w:rPr>
        <w:t>to</w:t>
      </w:r>
      <w:r>
        <w:rPr>
          <w:color w:val="000007"/>
          <w:spacing w:val="-3"/>
          <w:sz w:val="24"/>
        </w:rPr>
        <w:t> </w:t>
      </w:r>
      <w:r>
        <w:rPr>
          <w:color w:val="000007"/>
          <w:sz w:val="24"/>
        </w:rPr>
        <w:t>Ten</w:t>
      </w:r>
      <w:r>
        <w:rPr>
          <w:color w:val="000007"/>
          <w:spacing w:val="-3"/>
          <w:sz w:val="24"/>
        </w:rPr>
        <w:t> </w:t>
      </w:r>
      <w:r>
        <w:rPr>
          <w:color w:val="000007"/>
          <w:sz w:val="24"/>
        </w:rPr>
        <w:t>(10%)</w:t>
      </w:r>
      <w:r>
        <w:rPr>
          <w:color w:val="000007"/>
          <w:spacing w:val="-3"/>
          <w:sz w:val="24"/>
        </w:rPr>
        <w:t> </w:t>
      </w:r>
      <w:r>
        <w:rPr>
          <w:color w:val="000007"/>
          <w:sz w:val="24"/>
        </w:rPr>
        <w:t>of</w:t>
      </w:r>
      <w:r>
        <w:rPr>
          <w:color w:val="000007"/>
          <w:spacing w:val="-3"/>
          <w:sz w:val="24"/>
        </w:rPr>
        <w:t> </w:t>
      </w:r>
      <w:r>
        <w:rPr>
          <w:color w:val="000007"/>
          <w:sz w:val="24"/>
        </w:rPr>
        <w:t>the</w:t>
      </w:r>
      <w:r>
        <w:rPr>
          <w:color w:val="000007"/>
          <w:spacing w:val="-3"/>
          <w:sz w:val="24"/>
        </w:rPr>
        <w:t> </w:t>
      </w:r>
      <w:r>
        <w:rPr>
          <w:color w:val="000007"/>
          <w:sz w:val="24"/>
        </w:rPr>
        <w:t>total</w:t>
      </w:r>
      <w:r>
        <w:rPr>
          <w:color w:val="000007"/>
          <w:spacing w:val="-3"/>
          <w:sz w:val="24"/>
        </w:rPr>
        <w:t> </w:t>
      </w:r>
      <w:r>
        <w:rPr>
          <w:color w:val="000007"/>
          <w:sz w:val="24"/>
        </w:rPr>
        <w:t>amount</w:t>
      </w:r>
      <w:r>
        <w:rPr>
          <w:color w:val="000007"/>
          <w:spacing w:val="-3"/>
          <w:sz w:val="24"/>
        </w:rPr>
        <w:t> </w:t>
      </w:r>
      <w:r>
        <w:rPr>
          <w:color w:val="000007"/>
          <w:sz w:val="24"/>
        </w:rPr>
        <w:t>involved</w:t>
      </w:r>
      <w:r>
        <w:rPr>
          <w:color w:val="000007"/>
          <w:spacing w:val="-3"/>
          <w:sz w:val="24"/>
        </w:rPr>
        <w:t> </w:t>
      </w:r>
      <w:r>
        <w:rPr>
          <w:color w:val="000007"/>
          <w:sz w:val="24"/>
        </w:rPr>
        <w:t>or</w:t>
      </w:r>
      <w:r>
        <w:rPr>
          <w:color w:val="000007"/>
          <w:spacing w:val="-3"/>
          <w:sz w:val="24"/>
        </w:rPr>
        <w:t> </w:t>
      </w:r>
      <w:r>
        <w:rPr>
          <w:color w:val="000007"/>
          <w:sz w:val="24"/>
        </w:rPr>
        <w:t>claimed</w:t>
      </w:r>
      <w:r>
        <w:rPr>
          <w:color w:val="000007"/>
          <w:spacing w:val="-3"/>
          <w:sz w:val="24"/>
        </w:rPr>
        <w:t> </w:t>
      </w:r>
      <w:r>
        <w:rPr>
          <w:color w:val="000007"/>
          <w:sz w:val="24"/>
        </w:rPr>
        <w:t>by</w:t>
      </w:r>
      <w:r>
        <w:rPr>
          <w:color w:val="000007"/>
          <w:spacing w:val="-3"/>
          <w:sz w:val="24"/>
        </w:rPr>
        <w:t> </w:t>
      </w:r>
      <w:r>
        <w:rPr>
          <w:color w:val="000007"/>
          <w:sz w:val="24"/>
        </w:rPr>
        <w:t>the</w:t>
      </w:r>
      <w:r>
        <w:rPr>
          <w:color w:val="000007"/>
          <w:spacing w:val="-3"/>
          <w:sz w:val="24"/>
        </w:rPr>
        <w:t> </w:t>
      </w:r>
      <w:r>
        <w:rPr>
          <w:color w:val="000007"/>
          <w:sz w:val="24"/>
        </w:rPr>
        <w:t>aggrieved</w:t>
      </w:r>
      <w:r>
        <w:rPr>
          <w:color w:val="000007"/>
          <w:spacing w:val="-3"/>
          <w:sz w:val="24"/>
        </w:rPr>
        <w:t> </w:t>
      </w:r>
      <w:r>
        <w:rPr>
          <w:color w:val="000007"/>
          <w:sz w:val="24"/>
        </w:rPr>
        <w:t>party</w:t>
      </w:r>
      <w:r>
        <w:rPr>
          <w:color w:val="000007"/>
          <w:spacing w:val="-4"/>
          <w:sz w:val="24"/>
        </w:rPr>
        <w:t> </w:t>
      </w:r>
      <w:r>
        <w:rPr>
          <w:color w:val="000007"/>
          <w:sz w:val="24"/>
        </w:rPr>
        <w:t>as</w:t>
      </w:r>
      <w:r>
        <w:rPr>
          <w:color w:val="000007"/>
          <w:spacing w:val="-3"/>
          <w:sz w:val="24"/>
        </w:rPr>
        <w:t> </w:t>
      </w:r>
      <w:r>
        <w:rPr>
          <w:color w:val="000007"/>
          <w:sz w:val="24"/>
        </w:rPr>
        <w:t>against the guilty party plus all court expenses and/or costs of litigation.</w:t>
      </w:r>
    </w:p>
    <w:p>
      <w:pPr>
        <w:pStyle w:val="BodyText"/>
        <w:spacing w:before="5"/>
      </w:pPr>
    </w:p>
    <w:p>
      <w:pPr>
        <w:pStyle w:val="ListParagraph"/>
        <w:numPr>
          <w:ilvl w:val="0"/>
          <w:numId w:val="1"/>
        </w:numPr>
        <w:tabs>
          <w:tab w:pos="717" w:val="left" w:leader="none"/>
          <w:tab w:pos="719" w:val="left" w:leader="none"/>
        </w:tabs>
        <w:spacing w:line="242" w:lineRule="auto" w:before="0" w:after="0"/>
        <w:ind w:left="719" w:right="319" w:hanging="540"/>
        <w:jc w:val="both"/>
        <w:rPr>
          <w:color w:val="000007"/>
          <w:sz w:val="24"/>
        </w:rPr>
      </w:pPr>
      <w:r>
        <w:rPr>
          <w:b/>
          <w:color w:val="000007"/>
          <w:sz w:val="24"/>
        </w:rPr>
        <w:t>VENUE. </w:t>
      </w:r>
      <w:r>
        <w:rPr>
          <w:color w:val="000007"/>
          <w:sz w:val="24"/>
        </w:rPr>
        <w:t>All court actions from this Lease shall be filed only in the Courts of Taguig City to exclusion of all other courts.</w:t>
      </w:r>
    </w:p>
    <w:p>
      <w:pPr>
        <w:pStyle w:val="ListParagraph"/>
        <w:spacing w:after="0" w:line="242" w:lineRule="auto"/>
        <w:jc w:val="both"/>
        <w:rPr>
          <w:sz w:val="24"/>
        </w:rPr>
        <w:sectPr>
          <w:pgSz w:w="12240" w:h="18720"/>
          <w:pgMar w:header="366" w:footer="0" w:top="1280" w:bottom="280" w:left="720" w:right="1080"/>
        </w:sectPr>
      </w:pPr>
    </w:p>
    <w:p>
      <w:pPr>
        <w:pStyle w:val="BodyText"/>
        <w:spacing w:before="95"/>
      </w:pPr>
    </w:p>
    <w:p>
      <w:pPr>
        <w:pStyle w:val="ListParagraph"/>
        <w:numPr>
          <w:ilvl w:val="0"/>
          <w:numId w:val="1"/>
        </w:numPr>
        <w:tabs>
          <w:tab w:pos="717" w:val="left" w:leader="none"/>
          <w:tab w:pos="719" w:val="left" w:leader="none"/>
        </w:tabs>
        <w:spacing w:line="242" w:lineRule="auto" w:before="0" w:after="0"/>
        <w:ind w:left="719" w:right="319" w:hanging="540"/>
        <w:jc w:val="both"/>
        <w:rPr>
          <w:color w:val="000007"/>
          <w:sz w:val="24"/>
        </w:rPr>
      </w:pPr>
      <w:r>
        <w:rPr>
          <w:b/>
          <w:color w:val="000007"/>
          <w:sz w:val="24"/>
        </w:rPr>
        <w:t>SUCCESSORS</w:t>
      </w:r>
      <w:r>
        <w:rPr>
          <w:b/>
          <w:color w:val="000007"/>
          <w:spacing w:val="-8"/>
          <w:sz w:val="24"/>
        </w:rPr>
        <w:t> </w:t>
      </w:r>
      <w:r>
        <w:rPr>
          <w:b/>
          <w:color w:val="000007"/>
          <w:sz w:val="24"/>
        </w:rPr>
        <w:t>AND</w:t>
      </w:r>
      <w:r>
        <w:rPr>
          <w:b/>
          <w:color w:val="000007"/>
          <w:spacing w:val="-8"/>
          <w:sz w:val="24"/>
        </w:rPr>
        <w:t> </w:t>
      </w:r>
      <w:r>
        <w:rPr>
          <w:b/>
          <w:color w:val="000007"/>
          <w:sz w:val="24"/>
        </w:rPr>
        <w:t>ASSIGNS.</w:t>
      </w:r>
      <w:r>
        <w:rPr>
          <w:b/>
          <w:color w:val="000007"/>
          <w:spacing w:val="-8"/>
          <w:sz w:val="24"/>
        </w:rPr>
        <w:t> </w:t>
      </w:r>
      <w:r>
        <w:rPr>
          <w:color w:val="000007"/>
          <w:sz w:val="24"/>
        </w:rPr>
        <w:t>This</w:t>
      </w:r>
      <w:r>
        <w:rPr>
          <w:color w:val="000007"/>
          <w:spacing w:val="-8"/>
          <w:sz w:val="24"/>
        </w:rPr>
        <w:t> </w:t>
      </w:r>
      <w:r>
        <w:rPr>
          <w:color w:val="000007"/>
          <w:sz w:val="24"/>
        </w:rPr>
        <w:t>Lease</w:t>
      </w:r>
      <w:r>
        <w:rPr>
          <w:color w:val="000007"/>
          <w:spacing w:val="-8"/>
          <w:sz w:val="24"/>
        </w:rPr>
        <w:t> </w:t>
      </w:r>
      <w:r>
        <w:rPr>
          <w:color w:val="000007"/>
          <w:sz w:val="24"/>
        </w:rPr>
        <w:t>shall</w:t>
      </w:r>
      <w:r>
        <w:rPr>
          <w:color w:val="000007"/>
          <w:spacing w:val="-8"/>
          <w:sz w:val="24"/>
        </w:rPr>
        <w:t> </w:t>
      </w:r>
      <w:r>
        <w:rPr>
          <w:color w:val="000007"/>
          <w:sz w:val="24"/>
        </w:rPr>
        <w:t>bind</w:t>
      </w:r>
      <w:r>
        <w:rPr>
          <w:color w:val="000007"/>
          <w:spacing w:val="-8"/>
          <w:sz w:val="24"/>
        </w:rPr>
        <w:t> </w:t>
      </w:r>
      <w:r>
        <w:rPr>
          <w:color w:val="000007"/>
          <w:sz w:val="24"/>
        </w:rPr>
        <w:t>and</w:t>
      </w:r>
      <w:r>
        <w:rPr>
          <w:color w:val="000007"/>
          <w:spacing w:val="-8"/>
          <w:sz w:val="24"/>
        </w:rPr>
        <w:t> </w:t>
      </w:r>
      <w:r>
        <w:rPr>
          <w:color w:val="000007"/>
          <w:sz w:val="24"/>
        </w:rPr>
        <w:t>inure</w:t>
      </w:r>
      <w:r>
        <w:rPr>
          <w:color w:val="000007"/>
          <w:spacing w:val="-8"/>
          <w:sz w:val="24"/>
        </w:rPr>
        <w:t> </w:t>
      </w:r>
      <w:r>
        <w:rPr>
          <w:color w:val="000007"/>
          <w:sz w:val="24"/>
        </w:rPr>
        <w:t>to</w:t>
      </w:r>
      <w:r>
        <w:rPr>
          <w:color w:val="000007"/>
          <w:spacing w:val="-8"/>
          <w:sz w:val="24"/>
        </w:rPr>
        <w:t> </w:t>
      </w:r>
      <w:r>
        <w:rPr>
          <w:color w:val="000007"/>
          <w:sz w:val="24"/>
        </w:rPr>
        <w:t>the</w:t>
      </w:r>
      <w:r>
        <w:rPr>
          <w:color w:val="000007"/>
          <w:spacing w:val="-8"/>
          <w:sz w:val="24"/>
        </w:rPr>
        <w:t> </w:t>
      </w:r>
      <w:r>
        <w:rPr>
          <w:color w:val="000007"/>
          <w:sz w:val="24"/>
        </w:rPr>
        <w:t>benefits</w:t>
      </w:r>
      <w:r>
        <w:rPr>
          <w:color w:val="000007"/>
          <w:spacing w:val="-8"/>
          <w:sz w:val="24"/>
        </w:rPr>
        <w:t> </w:t>
      </w:r>
      <w:r>
        <w:rPr>
          <w:color w:val="000007"/>
          <w:sz w:val="24"/>
        </w:rPr>
        <w:t>of</w:t>
      </w:r>
      <w:r>
        <w:rPr>
          <w:color w:val="000007"/>
          <w:spacing w:val="-8"/>
          <w:sz w:val="24"/>
        </w:rPr>
        <w:t> </w:t>
      </w:r>
      <w:r>
        <w:rPr>
          <w:color w:val="000007"/>
          <w:sz w:val="24"/>
        </w:rPr>
        <w:t>the</w:t>
      </w:r>
      <w:r>
        <w:rPr>
          <w:color w:val="000007"/>
          <w:spacing w:val="-8"/>
          <w:sz w:val="24"/>
        </w:rPr>
        <w:t> </w:t>
      </w:r>
      <w:r>
        <w:rPr>
          <w:color w:val="000007"/>
          <w:sz w:val="24"/>
        </w:rPr>
        <w:t>successors and assigns of the LESSOR and of the permitted successors and assigns of the LESSEE.</w:t>
      </w:r>
    </w:p>
    <w:p>
      <w:pPr>
        <w:pStyle w:val="BodyText"/>
        <w:spacing w:before="2"/>
      </w:pPr>
    </w:p>
    <w:p>
      <w:pPr>
        <w:pStyle w:val="ListParagraph"/>
        <w:numPr>
          <w:ilvl w:val="0"/>
          <w:numId w:val="1"/>
        </w:numPr>
        <w:tabs>
          <w:tab w:pos="717" w:val="left" w:leader="none"/>
          <w:tab w:pos="719" w:val="left" w:leader="none"/>
        </w:tabs>
        <w:spacing w:line="244" w:lineRule="auto" w:before="0" w:after="0"/>
        <w:ind w:left="719" w:right="319" w:hanging="540"/>
        <w:jc w:val="both"/>
        <w:rPr>
          <w:color w:val="000007"/>
          <w:sz w:val="24"/>
        </w:rPr>
      </w:pPr>
      <w:r>
        <w:rPr>
          <w:b/>
          <w:color w:val="000007"/>
          <w:sz w:val="24"/>
        </w:rPr>
        <w:t>NOTICES.</w:t>
      </w:r>
      <w:r>
        <w:rPr>
          <w:b/>
          <w:color w:val="000007"/>
          <w:spacing w:val="-11"/>
          <w:sz w:val="24"/>
        </w:rPr>
        <w:t> </w:t>
      </w:r>
      <w:r>
        <w:rPr>
          <w:color w:val="000007"/>
          <w:sz w:val="24"/>
        </w:rPr>
        <w:t>Unless</w:t>
      </w:r>
      <w:r>
        <w:rPr>
          <w:color w:val="000007"/>
          <w:spacing w:val="-11"/>
          <w:sz w:val="24"/>
        </w:rPr>
        <w:t> </w:t>
      </w:r>
      <w:r>
        <w:rPr>
          <w:color w:val="000007"/>
          <w:sz w:val="24"/>
        </w:rPr>
        <w:t>otherwise</w:t>
      </w:r>
      <w:r>
        <w:rPr>
          <w:color w:val="000007"/>
          <w:spacing w:val="-11"/>
          <w:sz w:val="24"/>
        </w:rPr>
        <w:t> </w:t>
      </w:r>
      <w:r>
        <w:rPr>
          <w:color w:val="000007"/>
          <w:sz w:val="24"/>
        </w:rPr>
        <w:t>provided</w:t>
      </w:r>
      <w:r>
        <w:rPr>
          <w:color w:val="000007"/>
          <w:spacing w:val="-11"/>
          <w:sz w:val="24"/>
        </w:rPr>
        <w:t> </w:t>
      </w:r>
      <w:r>
        <w:rPr>
          <w:color w:val="000007"/>
          <w:sz w:val="24"/>
        </w:rPr>
        <w:t>herein,</w:t>
      </w:r>
      <w:r>
        <w:rPr>
          <w:color w:val="000007"/>
          <w:spacing w:val="-11"/>
          <w:sz w:val="24"/>
        </w:rPr>
        <w:t> </w:t>
      </w:r>
      <w:r>
        <w:rPr>
          <w:color w:val="000007"/>
          <w:sz w:val="24"/>
        </w:rPr>
        <w:t>any</w:t>
      </w:r>
      <w:r>
        <w:rPr>
          <w:color w:val="000007"/>
          <w:spacing w:val="-11"/>
          <w:sz w:val="24"/>
        </w:rPr>
        <w:t> </w:t>
      </w:r>
      <w:r>
        <w:rPr>
          <w:color w:val="000007"/>
          <w:sz w:val="24"/>
        </w:rPr>
        <w:t>notice,</w:t>
      </w:r>
      <w:r>
        <w:rPr>
          <w:color w:val="000007"/>
          <w:spacing w:val="-11"/>
          <w:sz w:val="24"/>
        </w:rPr>
        <w:t> </w:t>
      </w:r>
      <w:r>
        <w:rPr>
          <w:color w:val="000007"/>
          <w:sz w:val="24"/>
        </w:rPr>
        <w:t>tender</w:t>
      </w:r>
      <w:r>
        <w:rPr>
          <w:color w:val="000007"/>
          <w:spacing w:val="-11"/>
          <w:sz w:val="24"/>
        </w:rPr>
        <w:t> </w:t>
      </w:r>
      <w:r>
        <w:rPr>
          <w:color w:val="000007"/>
          <w:sz w:val="24"/>
        </w:rPr>
        <w:t>or</w:t>
      </w:r>
      <w:r>
        <w:rPr>
          <w:color w:val="000007"/>
          <w:spacing w:val="-11"/>
          <w:sz w:val="24"/>
        </w:rPr>
        <w:t> </w:t>
      </w:r>
      <w:r>
        <w:rPr>
          <w:color w:val="000007"/>
          <w:sz w:val="24"/>
        </w:rPr>
        <w:t>delivery</w:t>
      </w:r>
      <w:r>
        <w:rPr>
          <w:color w:val="000007"/>
          <w:spacing w:val="-11"/>
          <w:sz w:val="24"/>
        </w:rPr>
        <w:t> </w:t>
      </w:r>
      <w:r>
        <w:rPr>
          <w:color w:val="000007"/>
          <w:sz w:val="24"/>
        </w:rPr>
        <w:t>to</w:t>
      </w:r>
      <w:r>
        <w:rPr>
          <w:color w:val="000007"/>
          <w:spacing w:val="-11"/>
          <w:sz w:val="24"/>
        </w:rPr>
        <w:t> </w:t>
      </w:r>
      <w:r>
        <w:rPr>
          <w:color w:val="000007"/>
          <w:sz w:val="24"/>
        </w:rPr>
        <w:t>be</w:t>
      </w:r>
      <w:r>
        <w:rPr>
          <w:color w:val="000007"/>
          <w:spacing w:val="-11"/>
          <w:sz w:val="24"/>
        </w:rPr>
        <w:t> </w:t>
      </w:r>
      <w:r>
        <w:rPr>
          <w:color w:val="000007"/>
          <w:sz w:val="24"/>
        </w:rPr>
        <w:t>given</w:t>
      </w:r>
      <w:r>
        <w:rPr>
          <w:color w:val="000007"/>
          <w:spacing w:val="-11"/>
          <w:sz w:val="24"/>
        </w:rPr>
        <w:t> </w:t>
      </w:r>
      <w:r>
        <w:rPr>
          <w:color w:val="000007"/>
          <w:sz w:val="24"/>
        </w:rPr>
        <w:t>hereunder by either party to the other may be affected by personal delivery in writing, or by registered or certified mail, express delivery. A notice shall be deemed to have been served on the 5th day of mailing or on the date of arrival, whichever is earlier. LESSOR shall not be responsible for conveying</w:t>
      </w:r>
      <w:r>
        <w:rPr>
          <w:color w:val="000007"/>
          <w:spacing w:val="-14"/>
          <w:sz w:val="24"/>
        </w:rPr>
        <w:t> </w:t>
      </w:r>
      <w:r>
        <w:rPr>
          <w:color w:val="000007"/>
          <w:sz w:val="24"/>
        </w:rPr>
        <w:t>any</w:t>
      </w:r>
      <w:r>
        <w:rPr>
          <w:color w:val="000007"/>
          <w:spacing w:val="-14"/>
          <w:sz w:val="24"/>
        </w:rPr>
        <w:t> </w:t>
      </w:r>
      <w:r>
        <w:rPr>
          <w:color w:val="000007"/>
          <w:sz w:val="24"/>
        </w:rPr>
        <w:t>notice</w:t>
      </w:r>
      <w:r>
        <w:rPr>
          <w:color w:val="000007"/>
          <w:spacing w:val="-14"/>
          <w:sz w:val="24"/>
        </w:rPr>
        <w:t> </w:t>
      </w:r>
      <w:r>
        <w:rPr>
          <w:color w:val="000007"/>
          <w:sz w:val="24"/>
        </w:rPr>
        <w:t>issued</w:t>
      </w:r>
      <w:r>
        <w:rPr>
          <w:color w:val="000007"/>
          <w:spacing w:val="-14"/>
          <w:sz w:val="24"/>
        </w:rPr>
        <w:t> </w:t>
      </w:r>
      <w:r>
        <w:rPr>
          <w:color w:val="000007"/>
          <w:sz w:val="24"/>
        </w:rPr>
        <w:t>by</w:t>
      </w:r>
      <w:r>
        <w:rPr>
          <w:color w:val="000007"/>
          <w:spacing w:val="-14"/>
          <w:sz w:val="24"/>
        </w:rPr>
        <w:t> </w:t>
      </w:r>
      <w:r>
        <w:rPr>
          <w:color w:val="000007"/>
          <w:sz w:val="24"/>
        </w:rPr>
        <w:t>the</w:t>
      </w:r>
      <w:r>
        <w:rPr>
          <w:color w:val="000007"/>
          <w:spacing w:val="-14"/>
          <w:sz w:val="24"/>
        </w:rPr>
        <w:t> </w:t>
      </w:r>
      <w:r>
        <w:rPr>
          <w:color w:val="000007"/>
          <w:sz w:val="24"/>
        </w:rPr>
        <w:t>property</w:t>
      </w:r>
      <w:r>
        <w:rPr>
          <w:color w:val="000007"/>
          <w:spacing w:val="-14"/>
          <w:sz w:val="24"/>
        </w:rPr>
        <w:t> </w:t>
      </w:r>
      <w:r>
        <w:rPr>
          <w:color w:val="000007"/>
          <w:sz w:val="24"/>
        </w:rPr>
        <w:t>management</w:t>
      </w:r>
      <w:r>
        <w:rPr>
          <w:color w:val="000007"/>
          <w:spacing w:val="-14"/>
          <w:sz w:val="24"/>
        </w:rPr>
        <w:t> </w:t>
      </w:r>
      <w:r>
        <w:rPr>
          <w:color w:val="000007"/>
          <w:sz w:val="24"/>
        </w:rPr>
        <w:t>office</w:t>
      </w:r>
      <w:r>
        <w:rPr>
          <w:color w:val="000007"/>
          <w:spacing w:val="-14"/>
          <w:sz w:val="24"/>
        </w:rPr>
        <w:t> </w:t>
      </w:r>
      <w:r>
        <w:rPr>
          <w:color w:val="000007"/>
          <w:sz w:val="24"/>
        </w:rPr>
        <w:t>(including</w:t>
      </w:r>
      <w:r>
        <w:rPr>
          <w:color w:val="000007"/>
          <w:spacing w:val="-14"/>
          <w:sz w:val="24"/>
        </w:rPr>
        <w:t> </w:t>
      </w:r>
      <w:r>
        <w:rPr>
          <w:color w:val="000007"/>
          <w:sz w:val="24"/>
        </w:rPr>
        <w:t>but</w:t>
      </w:r>
      <w:r>
        <w:rPr>
          <w:color w:val="000007"/>
          <w:spacing w:val="-14"/>
          <w:sz w:val="24"/>
        </w:rPr>
        <w:t> </w:t>
      </w:r>
      <w:r>
        <w:rPr>
          <w:color w:val="000007"/>
          <w:sz w:val="24"/>
        </w:rPr>
        <w:t>not</w:t>
      </w:r>
      <w:r>
        <w:rPr>
          <w:color w:val="000007"/>
          <w:spacing w:val="-14"/>
          <w:sz w:val="24"/>
        </w:rPr>
        <w:t> </w:t>
      </w:r>
      <w:r>
        <w:rPr>
          <w:color w:val="000007"/>
          <w:sz w:val="24"/>
        </w:rPr>
        <w:t>limited</w:t>
      </w:r>
      <w:r>
        <w:rPr>
          <w:color w:val="000007"/>
          <w:spacing w:val="-14"/>
          <w:sz w:val="24"/>
        </w:rPr>
        <w:t> </w:t>
      </w:r>
      <w:r>
        <w:rPr>
          <w:color w:val="000007"/>
          <w:sz w:val="24"/>
        </w:rPr>
        <w:t>to</w:t>
      </w:r>
      <w:r>
        <w:rPr>
          <w:color w:val="000007"/>
          <w:spacing w:val="-14"/>
          <w:sz w:val="24"/>
        </w:rPr>
        <w:t> </w:t>
      </w:r>
      <w:r>
        <w:rPr>
          <w:color w:val="000007"/>
          <w:sz w:val="24"/>
        </w:rPr>
        <w:t>notice of payment, power interruption, water interruption, fire drill, public facility maintenance, etc.). Mailed</w:t>
      </w:r>
      <w:r>
        <w:rPr>
          <w:color w:val="000007"/>
          <w:spacing w:val="-4"/>
          <w:sz w:val="24"/>
        </w:rPr>
        <w:t> </w:t>
      </w:r>
      <w:r>
        <w:rPr>
          <w:color w:val="000007"/>
          <w:sz w:val="24"/>
        </w:rPr>
        <w:t>notices</w:t>
      </w:r>
      <w:r>
        <w:rPr>
          <w:color w:val="000007"/>
          <w:spacing w:val="-4"/>
          <w:sz w:val="24"/>
        </w:rPr>
        <w:t> </w:t>
      </w:r>
      <w:r>
        <w:rPr>
          <w:color w:val="000007"/>
          <w:sz w:val="24"/>
        </w:rPr>
        <w:t>shall</w:t>
      </w:r>
      <w:r>
        <w:rPr>
          <w:color w:val="000007"/>
          <w:spacing w:val="-4"/>
          <w:sz w:val="24"/>
        </w:rPr>
        <w:t> </w:t>
      </w:r>
      <w:r>
        <w:rPr>
          <w:color w:val="000007"/>
          <w:sz w:val="24"/>
        </w:rPr>
        <w:t>be</w:t>
      </w:r>
      <w:r>
        <w:rPr>
          <w:color w:val="000007"/>
          <w:spacing w:val="-4"/>
          <w:sz w:val="24"/>
        </w:rPr>
        <w:t> </w:t>
      </w:r>
      <w:r>
        <w:rPr>
          <w:color w:val="000007"/>
          <w:sz w:val="24"/>
        </w:rPr>
        <w:t>addressed</w:t>
      </w:r>
      <w:r>
        <w:rPr>
          <w:color w:val="000007"/>
          <w:spacing w:val="-4"/>
          <w:sz w:val="24"/>
        </w:rPr>
        <w:t> </w:t>
      </w:r>
      <w:r>
        <w:rPr>
          <w:color w:val="000007"/>
          <w:sz w:val="24"/>
        </w:rPr>
        <w:t>as</w:t>
      </w:r>
      <w:r>
        <w:rPr>
          <w:color w:val="000007"/>
          <w:spacing w:val="-4"/>
          <w:sz w:val="24"/>
        </w:rPr>
        <w:t> </w:t>
      </w:r>
      <w:r>
        <w:rPr>
          <w:color w:val="000007"/>
          <w:sz w:val="24"/>
        </w:rPr>
        <w:t>set</w:t>
      </w:r>
      <w:r>
        <w:rPr>
          <w:color w:val="000007"/>
          <w:spacing w:val="-4"/>
          <w:sz w:val="24"/>
        </w:rPr>
        <w:t> </w:t>
      </w:r>
      <w:r>
        <w:rPr>
          <w:color w:val="000007"/>
          <w:sz w:val="24"/>
        </w:rPr>
        <w:t>forth</w:t>
      </w:r>
      <w:r>
        <w:rPr>
          <w:color w:val="000007"/>
          <w:spacing w:val="-4"/>
          <w:sz w:val="24"/>
        </w:rPr>
        <w:t> </w:t>
      </w:r>
      <w:r>
        <w:rPr>
          <w:color w:val="000007"/>
          <w:sz w:val="24"/>
        </w:rPr>
        <w:t>below.</w:t>
      </w:r>
      <w:r>
        <w:rPr>
          <w:color w:val="000007"/>
          <w:spacing w:val="-4"/>
          <w:sz w:val="24"/>
        </w:rPr>
        <w:t> </w:t>
      </w:r>
      <w:r>
        <w:rPr>
          <w:color w:val="000007"/>
          <w:sz w:val="24"/>
        </w:rPr>
        <w:t>LESSOR</w:t>
      </w:r>
      <w:r>
        <w:rPr>
          <w:color w:val="000007"/>
          <w:spacing w:val="-4"/>
          <w:sz w:val="24"/>
        </w:rPr>
        <w:t> </w:t>
      </w:r>
      <w:r>
        <w:rPr>
          <w:color w:val="000007"/>
          <w:sz w:val="24"/>
        </w:rPr>
        <w:t>and</w:t>
      </w:r>
      <w:r>
        <w:rPr>
          <w:color w:val="000007"/>
          <w:spacing w:val="-4"/>
          <w:sz w:val="24"/>
        </w:rPr>
        <w:t> </w:t>
      </w:r>
      <w:r>
        <w:rPr>
          <w:color w:val="000007"/>
          <w:sz w:val="24"/>
        </w:rPr>
        <w:t>LESSEE</w:t>
      </w:r>
      <w:r>
        <w:rPr>
          <w:color w:val="000007"/>
          <w:spacing w:val="-4"/>
          <w:sz w:val="24"/>
        </w:rPr>
        <w:t> </w:t>
      </w:r>
      <w:r>
        <w:rPr>
          <w:color w:val="000007"/>
          <w:sz w:val="24"/>
        </w:rPr>
        <w:t>shall</w:t>
      </w:r>
      <w:r>
        <w:rPr>
          <w:color w:val="000007"/>
          <w:spacing w:val="-4"/>
          <w:sz w:val="24"/>
        </w:rPr>
        <w:t> </w:t>
      </w:r>
      <w:r>
        <w:rPr>
          <w:color w:val="000007"/>
          <w:sz w:val="24"/>
        </w:rPr>
        <w:t>promptly</w:t>
      </w:r>
      <w:r>
        <w:rPr>
          <w:color w:val="000007"/>
          <w:spacing w:val="-4"/>
          <w:sz w:val="24"/>
        </w:rPr>
        <w:t> </w:t>
      </w:r>
      <w:r>
        <w:rPr>
          <w:color w:val="000007"/>
          <w:sz w:val="24"/>
        </w:rPr>
        <w:t>notify the</w:t>
      </w:r>
      <w:r>
        <w:rPr>
          <w:color w:val="000007"/>
          <w:spacing w:val="-5"/>
          <w:sz w:val="24"/>
        </w:rPr>
        <w:t> </w:t>
      </w:r>
      <w:r>
        <w:rPr>
          <w:color w:val="000007"/>
          <w:sz w:val="24"/>
        </w:rPr>
        <w:t>other</w:t>
      </w:r>
      <w:r>
        <w:rPr>
          <w:color w:val="000007"/>
          <w:spacing w:val="-5"/>
          <w:sz w:val="24"/>
        </w:rPr>
        <w:t> </w:t>
      </w:r>
      <w:r>
        <w:rPr>
          <w:color w:val="000007"/>
          <w:sz w:val="24"/>
        </w:rPr>
        <w:t>party</w:t>
      </w:r>
      <w:r>
        <w:rPr>
          <w:color w:val="000007"/>
          <w:spacing w:val="-5"/>
          <w:sz w:val="24"/>
        </w:rPr>
        <w:t> </w:t>
      </w:r>
      <w:r>
        <w:rPr>
          <w:color w:val="000007"/>
          <w:sz w:val="24"/>
        </w:rPr>
        <w:t>in</w:t>
      </w:r>
      <w:r>
        <w:rPr>
          <w:color w:val="000007"/>
          <w:spacing w:val="-5"/>
          <w:sz w:val="24"/>
        </w:rPr>
        <w:t> </w:t>
      </w:r>
      <w:r>
        <w:rPr>
          <w:color w:val="000007"/>
          <w:sz w:val="24"/>
        </w:rPr>
        <w:t>writing</w:t>
      </w:r>
      <w:r>
        <w:rPr>
          <w:color w:val="000007"/>
          <w:spacing w:val="-5"/>
          <w:sz w:val="24"/>
        </w:rPr>
        <w:t> </w:t>
      </w:r>
      <w:r>
        <w:rPr>
          <w:color w:val="000007"/>
          <w:sz w:val="24"/>
        </w:rPr>
        <w:t>of</w:t>
      </w:r>
      <w:r>
        <w:rPr>
          <w:color w:val="000007"/>
          <w:spacing w:val="-5"/>
          <w:sz w:val="24"/>
        </w:rPr>
        <w:t> </w:t>
      </w:r>
      <w:r>
        <w:rPr>
          <w:color w:val="000007"/>
          <w:sz w:val="24"/>
        </w:rPr>
        <w:t>any</w:t>
      </w:r>
      <w:r>
        <w:rPr>
          <w:color w:val="000007"/>
          <w:spacing w:val="-5"/>
          <w:sz w:val="24"/>
        </w:rPr>
        <w:t> </w:t>
      </w:r>
      <w:r>
        <w:rPr>
          <w:color w:val="000007"/>
          <w:sz w:val="24"/>
        </w:rPr>
        <w:t>change</w:t>
      </w:r>
      <w:r>
        <w:rPr>
          <w:color w:val="000007"/>
          <w:spacing w:val="-5"/>
          <w:sz w:val="24"/>
        </w:rPr>
        <w:t> </w:t>
      </w:r>
      <w:r>
        <w:rPr>
          <w:color w:val="000007"/>
          <w:sz w:val="24"/>
        </w:rPr>
        <w:t>in</w:t>
      </w:r>
      <w:r>
        <w:rPr>
          <w:color w:val="000007"/>
          <w:spacing w:val="-5"/>
          <w:sz w:val="24"/>
        </w:rPr>
        <w:t> </w:t>
      </w:r>
      <w:r>
        <w:rPr>
          <w:color w:val="000007"/>
          <w:sz w:val="24"/>
        </w:rPr>
        <w:t>contact</w:t>
      </w:r>
      <w:r>
        <w:rPr>
          <w:color w:val="000007"/>
          <w:spacing w:val="-5"/>
          <w:sz w:val="24"/>
        </w:rPr>
        <w:t> </w:t>
      </w:r>
      <w:r>
        <w:rPr>
          <w:color w:val="000007"/>
          <w:sz w:val="24"/>
        </w:rPr>
        <w:t>information,</w:t>
      </w:r>
      <w:r>
        <w:rPr>
          <w:color w:val="000007"/>
          <w:spacing w:val="-5"/>
          <w:sz w:val="24"/>
        </w:rPr>
        <w:t> </w:t>
      </w:r>
      <w:r>
        <w:rPr>
          <w:color w:val="000007"/>
          <w:sz w:val="24"/>
        </w:rPr>
        <w:t>any</w:t>
      </w:r>
      <w:r>
        <w:rPr>
          <w:color w:val="000007"/>
          <w:spacing w:val="-5"/>
          <w:sz w:val="24"/>
        </w:rPr>
        <w:t> </w:t>
      </w:r>
      <w:r>
        <w:rPr>
          <w:color w:val="000007"/>
          <w:sz w:val="24"/>
        </w:rPr>
        <w:t>adverse</w:t>
      </w:r>
      <w:r>
        <w:rPr>
          <w:color w:val="000007"/>
          <w:spacing w:val="-5"/>
          <w:sz w:val="24"/>
        </w:rPr>
        <w:t> </w:t>
      </w:r>
      <w:r>
        <w:rPr>
          <w:color w:val="000007"/>
          <w:sz w:val="24"/>
        </w:rPr>
        <w:t>consequences</w:t>
      </w:r>
      <w:r>
        <w:rPr>
          <w:color w:val="000007"/>
          <w:spacing w:val="-5"/>
          <w:sz w:val="24"/>
        </w:rPr>
        <w:t> </w:t>
      </w:r>
      <w:r>
        <w:rPr>
          <w:color w:val="000007"/>
          <w:sz w:val="24"/>
        </w:rPr>
        <w:t>shall</w:t>
      </w:r>
      <w:r>
        <w:rPr>
          <w:color w:val="000007"/>
          <w:spacing w:val="-5"/>
          <w:sz w:val="24"/>
        </w:rPr>
        <w:t> </w:t>
      </w:r>
      <w:r>
        <w:rPr>
          <w:color w:val="000007"/>
          <w:sz w:val="24"/>
        </w:rPr>
        <w:t>be borne by the party who fails to perform the notice obligation.</w:t>
      </w:r>
    </w:p>
    <w:p>
      <w:pPr>
        <w:pStyle w:val="BodyText"/>
      </w:pPr>
    </w:p>
    <w:p>
      <w:pPr>
        <w:pStyle w:val="BodyText"/>
        <w:spacing w:before="274"/>
      </w:pPr>
    </w:p>
    <w:p>
      <w:pPr>
        <w:pStyle w:val="BodyText"/>
        <w:spacing w:line="242" w:lineRule="auto"/>
        <w:ind w:left="619" w:right="601"/>
      </w:pPr>
      <w:r>
        <w:rPr>
          <w:color w:val="000007"/>
        </w:rPr>
        <w:t>IN</w:t>
      </w:r>
      <w:r>
        <w:rPr>
          <w:color w:val="000007"/>
          <w:spacing w:val="-3"/>
        </w:rPr>
        <w:t> </w:t>
      </w:r>
      <w:r>
        <w:rPr>
          <w:color w:val="000007"/>
        </w:rPr>
        <w:t>WITNESS</w:t>
      </w:r>
      <w:r>
        <w:rPr>
          <w:color w:val="000007"/>
          <w:spacing w:val="-3"/>
        </w:rPr>
        <w:t> </w:t>
      </w:r>
      <w:r>
        <w:rPr>
          <w:color w:val="000007"/>
        </w:rPr>
        <w:t>WHEREOF,</w:t>
      </w:r>
      <w:r>
        <w:rPr>
          <w:color w:val="000007"/>
          <w:spacing w:val="-3"/>
        </w:rPr>
        <w:t> </w:t>
      </w:r>
      <w:r>
        <w:rPr>
          <w:color w:val="000007"/>
        </w:rPr>
        <w:t>the</w:t>
      </w:r>
      <w:r>
        <w:rPr>
          <w:color w:val="000007"/>
          <w:spacing w:val="-3"/>
        </w:rPr>
        <w:t> </w:t>
      </w:r>
      <w:r>
        <w:rPr>
          <w:color w:val="000007"/>
        </w:rPr>
        <w:t>parties</w:t>
      </w:r>
      <w:r>
        <w:rPr>
          <w:color w:val="000007"/>
          <w:spacing w:val="-3"/>
        </w:rPr>
        <w:t> </w:t>
      </w:r>
      <w:r>
        <w:rPr>
          <w:color w:val="000007"/>
        </w:rPr>
        <w:t>have</w:t>
      </w:r>
      <w:r>
        <w:rPr>
          <w:color w:val="000007"/>
          <w:spacing w:val="-3"/>
        </w:rPr>
        <w:t> </w:t>
      </w:r>
      <w:r>
        <w:rPr>
          <w:color w:val="000007"/>
        </w:rPr>
        <w:t>hereunto</w:t>
      </w:r>
      <w:r>
        <w:rPr>
          <w:color w:val="000007"/>
          <w:spacing w:val="-3"/>
        </w:rPr>
        <w:t> </w:t>
      </w:r>
      <w:r>
        <w:rPr>
          <w:color w:val="000007"/>
        </w:rPr>
        <w:t>set</w:t>
      </w:r>
      <w:r>
        <w:rPr>
          <w:color w:val="000007"/>
          <w:spacing w:val="-3"/>
        </w:rPr>
        <w:t> </w:t>
      </w:r>
      <w:r>
        <w:rPr>
          <w:color w:val="000007"/>
        </w:rPr>
        <w:t>their</w:t>
      </w:r>
      <w:r>
        <w:rPr>
          <w:color w:val="000007"/>
          <w:spacing w:val="-3"/>
        </w:rPr>
        <w:t> </w:t>
      </w:r>
      <w:r>
        <w:rPr>
          <w:color w:val="000007"/>
        </w:rPr>
        <w:t>hands</w:t>
      </w:r>
      <w:r>
        <w:rPr>
          <w:color w:val="000007"/>
          <w:spacing w:val="-3"/>
        </w:rPr>
        <w:t> </w:t>
      </w:r>
      <w:r>
        <w:rPr>
          <w:color w:val="000007"/>
        </w:rPr>
        <w:t>on</w:t>
      </w:r>
      <w:r>
        <w:rPr>
          <w:color w:val="000007"/>
          <w:spacing w:val="-3"/>
        </w:rPr>
        <w:t> </w:t>
      </w:r>
      <w:r>
        <w:rPr>
          <w:color w:val="000007"/>
        </w:rPr>
        <w:t>the</w:t>
      </w:r>
      <w:r>
        <w:rPr>
          <w:color w:val="000007"/>
          <w:spacing w:val="-3"/>
        </w:rPr>
        <w:t> </w:t>
      </w:r>
      <w:r>
        <w:rPr>
          <w:color w:val="000007"/>
        </w:rPr>
        <w:t>date</w:t>
      </w:r>
      <w:r>
        <w:rPr>
          <w:color w:val="000007"/>
          <w:spacing w:val="-3"/>
        </w:rPr>
        <w:t> </w:t>
      </w:r>
      <w:r>
        <w:rPr>
          <w:color w:val="000007"/>
        </w:rPr>
        <w:t>and</w:t>
      </w:r>
      <w:r>
        <w:rPr>
          <w:color w:val="000007"/>
          <w:spacing w:val="-3"/>
        </w:rPr>
        <w:t> </w:t>
      </w:r>
      <w:r>
        <w:rPr>
          <w:color w:val="000007"/>
        </w:rPr>
        <w:t>at</w:t>
      </w:r>
      <w:r>
        <w:rPr>
          <w:color w:val="000007"/>
          <w:spacing w:val="-3"/>
        </w:rPr>
        <w:t> </w:t>
      </w:r>
      <w:r>
        <w:rPr>
          <w:color w:val="000007"/>
        </w:rPr>
        <w:t>the</w:t>
      </w:r>
      <w:r>
        <w:rPr>
          <w:color w:val="000007"/>
          <w:spacing w:val="-3"/>
        </w:rPr>
        <w:t> </w:t>
      </w:r>
      <w:r>
        <w:rPr>
          <w:color w:val="000007"/>
        </w:rPr>
        <w:t>place </w:t>
      </w:r>
      <w:r>
        <w:rPr>
          <w:color w:val="000007"/>
          <w:spacing w:val="-2"/>
        </w:rPr>
        <w:t>above-written.</w:t>
      </w:r>
    </w:p>
    <w:p>
      <w:pPr>
        <w:pStyle w:val="BodyText"/>
        <w:rPr>
          <w:sz w:val="20"/>
        </w:rPr>
      </w:pPr>
    </w:p>
    <w:p>
      <w:pPr>
        <w:pStyle w:val="BodyText"/>
        <w:spacing w:before="65"/>
        <w:rPr>
          <w:sz w:val="20"/>
        </w:rPr>
      </w:pPr>
      <w:r>
        <w:rPr>
          <w:sz w:val="20"/>
        </w:rPr>
        <mc:AlternateContent>
          <mc:Choice Requires="wps">
            <w:drawing>
              <wp:anchor distT="0" distB="0" distL="0" distR="0" allowOverlap="1" layoutInCell="1" locked="0" behindDoc="1" simplePos="0" relativeHeight="487587840">
                <wp:simplePos x="0" y="0"/>
                <wp:positionH relativeFrom="page">
                  <wp:posOffset>913891</wp:posOffset>
                </wp:positionH>
                <wp:positionV relativeFrom="paragraph">
                  <wp:posOffset>202794</wp:posOffset>
                </wp:positionV>
                <wp:extent cx="182880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1828800" cy="1270"/>
                        </a:xfrm>
                        <a:custGeom>
                          <a:avLst/>
                          <a:gdLst/>
                          <a:ahLst/>
                          <a:cxnLst/>
                          <a:rect l="l" t="t" r="r" b="b"/>
                          <a:pathLst>
                            <a:path w="1828800" h="0">
                              <a:moveTo>
                                <a:pt x="0" y="0"/>
                              </a:moveTo>
                              <a:lnTo>
                                <a:pt x="1828800" y="0"/>
                              </a:lnTo>
                            </a:path>
                          </a:pathLst>
                        </a:custGeom>
                        <a:ln w="6186">
                          <a:solidFill>
                            <a:srgbClr val="000006"/>
                          </a:solidFill>
                          <a:prstDash val="solid"/>
                        </a:ln>
                      </wps:spPr>
                      <wps:bodyPr wrap="square" lIns="0" tIns="0" rIns="0" bIns="0" rtlCol="0">
                        <a:prstTxWarp prst="textNoShape">
                          <a:avLst/>
                        </a:prstTxWarp>
                        <a:noAutofit/>
                      </wps:bodyPr>
                    </wps:wsp>
                  </a:graphicData>
                </a:graphic>
              </wp:anchor>
            </w:drawing>
          </mc:Choice>
          <mc:Fallback>
            <w:pict>
              <v:shape style="position:absolute;margin-left:71.959969pt;margin-top:15.968074pt;width:144pt;height:.1pt;mso-position-horizontal-relative:page;mso-position-vertical-relative:paragraph;z-index:-15728640;mso-wrap-distance-left:0;mso-wrap-distance-right:0" id="docshape1" coordorigin="1439,319" coordsize="2880,0" path="m1439,319l4319,319e" filled="false" stroked="true" strokeweight=".487125pt" strokecolor="#000006">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88352">
                <wp:simplePos x="0" y="0"/>
                <wp:positionH relativeFrom="page">
                  <wp:posOffset>4965191</wp:posOffset>
                </wp:positionH>
                <wp:positionV relativeFrom="paragraph">
                  <wp:posOffset>202794</wp:posOffset>
                </wp:positionV>
                <wp:extent cx="137160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371600" cy="1270"/>
                        </a:xfrm>
                        <a:custGeom>
                          <a:avLst/>
                          <a:gdLst/>
                          <a:ahLst/>
                          <a:cxnLst/>
                          <a:rect l="l" t="t" r="r" b="b"/>
                          <a:pathLst>
                            <a:path w="1371600" h="0">
                              <a:moveTo>
                                <a:pt x="0" y="0"/>
                              </a:moveTo>
                              <a:lnTo>
                                <a:pt x="1371600" y="0"/>
                              </a:lnTo>
                            </a:path>
                          </a:pathLst>
                        </a:custGeom>
                        <a:ln w="6186">
                          <a:solidFill>
                            <a:srgbClr val="000006"/>
                          </a:solidFill>
                          <a:prstDash val="solid"/>
                        </a:ln>
                      </wps:spPr>
                      <wps:bodyPr wrap="square" lIns="0" tIns="0" rIns="0" bIns="0" rtlCol="0">
                        <a:prstTxWarp prst="textNoShape">
                          <a:avLst/>
                        </a:prstTxWarp>
                        <a:noAutofit/>
                      </wps:bodyPr>
                    </wps:wsp>
                  </a:graphicData>
                </a:graphic>
              </wp:anchor>
            </w:drawing>
          </mc:Choice>
          <mc:Fallback>
            <w:pict>
              <v:shape style="position:absolute;margin-left:390.959991pt;margin-top:15.968074pt;width:108pt;height:.1pt;mso-position-horizontal-relative:page;mso-position-vertical-relative:paragraph;z-index:-15728128;mso-wrap-distance-left:0;mso-wrap-distance-right:0" id="docshape2" coordorigin="7819,319" coordsize="2160,0" path="m7819,319l9979,319e" filled="false" stroked="true" strokeweight=".487125pt" strokecolor="#000006">
                <v:path arrowok="t"/>
                <v:stroke dashstyle="solid"/>
                <w10:wrap type="topAndBottom"/>
              </v:shape>
            </w:pict>
          </mc:Fallback>
        </mc:AlternateContent>
      </w:r>
    </w:p>
    <w:p>
      <w:pPr>
        <w:pStyle w:val="BodyText"/>
        <w:spacing w:before="4"/>
      </w:pPr>
    </w:p>
    <w:p>
      <w:pPr>
        <w:pStyle w:val="BodyText"/>
        <w:tabs>
          <w:tab w:pos="6379" w:val="left" w:leader="none"/>
        </w:tabs>
        <w:spacing w:before="1"/>
        <w:ind w:right="326"/>
        <w:jc w:val="center"/>
      </w:pPr>
      <w:r>
        <w:rPr>
          <w:color w:val="000007"/>
          <w:spacing w:val="-2"/>
        </w:rPr>
        <w:t>LESSOR</w:t>
      </w:r>
      <w:r>
        <w:rPr>
          <w:color w:val="000007"/>
        </w:rPr>
        <w:tab/>
      </w:r>
      <w:r>
        <w:rPr>
          <w:color w:val="000007"/>
          <w:spacing w:val="-2"/>
        </w:rPr>
        <w:t>LESSEE</w:t>
      </w:r>
    </w:p>
    <w:p>
      <w:pPr>
        <w:pStyle w:val="BodyText"/>
      </w:pPr>
    </w:p>
    <w:p>
      <w:pPr>
        <w:pStyle w:val="BodyText"/>
      </w:pPr>
    </w:p>
    <w:p>
      <w:pPr>
        <w:pStyle w:val="BodyText"/>
        <w:spacing w:before="4"/>
      </w:pPr>
    </w:p>
    <w:p>
      <w:pPr>
        <w:pStyle w:val="BodyText"/>
        <w:spacing w:before="1"/>
        <w:ind w:left="1085" w:right="2018"/>
        <w:jc w:val="center"/>
      </w:pPr>
      <w:r>
        <w:rPr>
          <w:color w:val="000007"/>
        </w:rPr>
        <w:t>Signed</w:t>
      </w:r>
      <w:r>
        <w:rPr>
          <w:color w:val="000007"/>
          <w:spacing w:val="-1"/>
        </w:rPr>
        <w:t> </w:t>
      </w:r>
      <w:r>
        <w:rPr>
          <w:color w:val="000007"/>
        </w:rPr>
        <w:t>in</w:t>
      </w:r>
      <w:r>
        <w:rPr>
          <w:color w:val="000007"/>
          <w:spacing w:val="-2"/>
        </w:rPr>
        <w:t> </w:t>
      </w:r>
      <w:r>
        <w:rPr>
          <w:color w:val="000007"/>
        </w:rPr>
        <w:t>the</w:t>
      </w:r>
      <w:r>
        <w:rPr>
          <w:color w:val="000007"/>
          <w:spacing w:val="-1"/>
        </w:rPr>
        <w:t> </w:t>
      </w:r>
      <w:r>
        <w:rPr>
          <w:color w:val="000007"/>
        </w:rPr>
        <w:t>Presence</w:t>
      </w:r>
      <w:r>
        <w:rPr>
          <w:color w:val="000007"/>
          <w:spacing w:val="-2"/>
        </w:rPr>
        <w:t> </w:t>
      </w:r>
      <w:r>
        <w:rPr>
          <w:color w:val="000007"/>
          <w:spacing w:val="-5"/>
        </w:rPr>
        <w:t>of:</w:t>
      </w:r>
    </w:p>
    <w:p>
      <w:pPr>
        <w:pStyle w:val="BodyText"/>
        <w:rPr>
          <w:sz w:val="20"/>
        </w:rPr>
      </w:pPr>
    </w:p>
    <w:p>
      <w:pPr>
        <w:pStyle w:val="BodyText"/>
        <w:rPr>
          <w:sz w:val="20"/>
        </w:rPr>
      </w:pPr>
    </w:p>
    <w:p>
      <w:pPr>
        <w:pStyle w:val="BodyText"/>
        <w:rPr>
          <w:sz w:val="20"/>
        </w:rPr>
      </w:pPr>
    </w:p>
    <w:p>
      <w:pPr>
        <w:pStyle w:val="BodyText"/>
        <w:spacing w:before="164"/>
        <w:rPr>
          <w:sz w:val="20"/>
        </w:rPr>
      </w:pPr>
      <w:r>
        <w:rPr>
          <w:sz w:val="20"/>
        </w:rPr>
        <mc:AlternateContent>
          <mc:Choice Requires="wps">
            <w:drawing>
              <wp:anchor distT="0" distB="0" distL="0" distR="0" allowOverlap="1" layoutInCell="1" locked="0" behindDoc="1" simplePos="0" relativeHeight="487588864">
                <wp:simplePos x="0" y="0"/>
                <wp:positionH relativeFrom="page">
                  <wp:posOffset>850391</wp:posOffset>
                </wp:positionH>
                <wp:positionV relativeFrom="paragraph">
                  <wp:posOffset>265417</wp:posOffset>
                </wp:positionV>
                <wp:extent cx="182880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828800" cy="1270"/>
                        </a:xfrm>
                        <a:custGeom>
                          <a:avLst/>
                          <a:gdLst/>
                          <a:ahLst/>
                          <a:cxnLst/>
                          <a:rect l="l" t="t" r="r" b="b"/>
                          <a:pathLst>
                            <a:path w="1828800" h="0">
                              <a:moveTo>
                                <a:pt x="0" y="0"/>
                              </a:moveTo>
                              <a:lnTo>
                                <a:pt x="1828800" y="0"/>
                              </a:lnTo>
                            </a:path>
                          </a:pathLst>
                        </a:custGeom>
                        <a:ln w="6186">
                          <a:solidFill>
                            <a:srgbClr val="000006"/>
                          </a:solidFill>
                          <a:prstDash val="solid"/>
                        </a:ln>
                      </wps:spPr>
                      <wps:bodyPr wrap="square" lIns="0" tIns="0" rIns="0" bIns="0" rtlCol="0">
                        <a:prstTxWarp prst="textNoShape">
                          <a:avLst/>
                        </a:prstTxWarp>
                        <a:noAutofit/>
                      </wps:bodyPr>
                    </wps:wsp>
                  </a:graphicData>
                </a:graphic>
              </wp:anchor>
            </w:drawing>
          </mc:Choice>
          <mc:Fallback>
            <w:pict>
              <v:shape style="position:absolute;margin-left:66.959953pt;margin-top:20.899023pt;width:144pt;height:.1pt;mso-position-horizontal-relative:page;mso-position-vertical-relative:paragraph;z-index:-15727616;mso-wrap-distance-left:0;mso-wrap-distance-right:0" id="docshape3" coordorigin="1339,418" coordsize="2880,0" path="m1339,418l4219,418e" filled="false" stroked="true" strokeweight=".487125pt" strokecolor="#000006">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89376">
                <wp:simplePos x="0" y="0"/>
                <wp:positionH relativeFrom="page">
                  <wp:posOffset>4965191</wp:posOffset>
                </wp:positionH>
                <wp:positionV relativeFrom="paragraph">
                  <wp:posOffset>265417</wp:posOffset>
                </wp:positionV>
                <wp:extent cx="137160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371600" cy="1270"/>
                        </a:xfrm>
                        <a:custGeom>
                          <a:avLst/>
                          <a:gdLst/>
                          <a:ahLst/>
                          <a:cxnLst/>
                          <a:rect l="l" t="t" r="r" b="b"/>
                          <a:pathLst>
                            <a:path w="1371600" h="0">
                              <a:moveTo>
                                <a:pt x="0" y="0"/>
                              </a:moveTo>
                              <a:lnTo>
                                <a:pt x="1371600" y="0"/>
                              </a:lnTo>
                            </a:path>
                          </a:pathLst>
                        </a:custGeom>
                        <a:ln w="6186">
                          <a:solidFill>
                            <a:srgbClr val="000006"/>
                          </a:solidFill>
                          <a:prstDash val="solid"/>
                        </a:ln>
                      </wps:spPr>
                      <wps:bodyPr wrap="square" lIns="0" tIns="0" rIns="0" bIns="0" rtlCol="0">
                        <a:prstTxWarp prst="textNoShape">
                          <a:avLst/>
                        </a:prstTxWarp>
                        <a:noAutofit/>
                      </wps:bodyPr>
                    </wps:wsp>
                  </a:graphicData>
                </a:graphic>
              </wp:anchor>
            </w:drawing>
          </mc:Choice>
          <mc:Fallback>
            <w:pict>
              <v:shape style="position:absolute;margin-left:390.959991pt;margin-top:20.899023pt;width:108pt;height:.1pt;mso-position-horizontal-relative:page;mso-position-vertical-relative:paragraph;z-index:-15727104;mso-wrap-distance-left:0;mso-wrap-distance-right:0" id="docshape4" coordorigin="7819,418" coordsize="2160,0" path="m7819,418l9979,418e" filled="false" stroked="true" strokeweight=".487125pt" strokecolor="#000006">
                <v:path arrowok="t"/>
                <v:stroke dashstyle="solid"/>
                <w10:wrap type="topAndBottom"/>
              </v:shape>
            </w:pict>
          </mc:Fallback>
        </mc:AlternateContent>
      </w:r>
    </w:p>
    <w:p>
      <w:pPr>
        <w:pStyle w:val="BodyText"/>
        <w:spacing w:after="0"/>
        <w:rPr>
          <w:sz w:val="20"/>
        </w:rPr>
        <w:sectPr>
          <w:pgSz w:w="12240" w:h="18720"/>
          <w:pgMar w:header="366" w:footer="0" w:top="1280" w:bottom="280" w:left="720" w:right="1080"/>
        </w:sectPr>
      </w:pPr>
    </w:p>
    <w:p>
      <w:pPr>
        <w:pStyle w:val="BodyText"/>
        <w:ind w:left="4312"/>
        <w:rPr>
          <w:sz w:val="20"/>
        </w:rPr>
      </w:pPr>
      <w:r>
        <w:rPr>
          <w:sz w:val="20"/>
        </w:rPr>
        <w:drawing>
          <wp:inline distT="0" distB="0" distL="0" distR="0">
            <wp:extent cx="1090057" cy="304514"/>
            <wp:effectExtent l="0" t="0" r="0" b="0"/>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1090057" cy="304514"/>
                    </a:xfrm>
                    <a:prstGeom prst="rect">
                      <a:avLst/>
                    </a:prstGeom>
                  </pic:spPr>
                </pic:pic>
              </a:graphicData>
            </a:graphic>
          </wp:inline>
        </w:drawing>
      </w:r>
      <w:r>
        <w:rPr>
          <w:sz w:val="20"/>
        </w:rPr>
      </w:r>
    </w:p>
    <w:p>
      <w:pPr>
        <w:pStyle w:val="BodyText"/>
      </w:pPr>
    </w:p>
    <w:p>
      <w:pPr>
        <w:pStyle w:val="BodyText"/>
      </w:pPr>
    </w:p>
    <w:p>
      <w:pPr>
        <w:pStyle w:val="BodyText"/>
      </w:pPr>
    </w:p>
    <w:p>
      <w:pPr>
        <w:pStyle w:val="BodyText"/>
        <w:spacing w:before="92"/>
      </w:pPr>
    </w:p>
    <w:p>
      <w:pPr>
        <w:pStyle w:val="BodyText"/>
        <w:spacing w:before="1"/>
        <w:ind w:left="3478"/>
      </w:pPr>
      <w:r>
        <w:rPr>
          <w:color w:val="000007"/>
          <w:spacing w:val="-2"/>
        </w:rPr>
        <w:t>ACKNOWLEDGMENT</w:t>
      </w:r>
    </w:p>
    <w:p>
      <w:pPr>
        <w:pStyle w:val="BodyText"/>
      </w:pPr>
    </w:p>
    <w:p>
      <w:pPr>
        <w:pStyle w:val="BodyText"/>
      </w:pPr>
    </w:p>
    <w:p>
      <w:pPr>
        <w:pStyle w:val="BodyText"/>
        <w:spacing w:before="4"/>
      </w:pPr>
    </w:p>
    <w:p>
      <w:pPr>
        <w:pStyle w:val="BodyText"/>
        <w:tabs>
          <w:tab w:pos="3818" w:val="left" w:leader="none"/>
        </w:tabs>
        <w:spacing w:line="487" w:lineRule="auto"/>
        <w:ind w:left="278" w:right="6092"/>
      </w:pPr>
      <w:r>
        <w:rPr>
          <w:color w:val="000007"/>
        </w:rPr>
        <w:t>REPUBLIC OF THE PHILIPPINES ) TAGUIG CITY</w:t>
        <w:tab/>
        <w:t>)</w:t>
      </w:r>
      <w:r>
        <w:rPr>
          <w:color w:val="000007"/>
          <w:spacing w:val="-15"/>
        </w:rPr>
        <w:t> </w:t>
      </w:r>
      <w:r>
        <w:rPr>
          <w:color w:val="000007"/>
        </w:rPr>
        <w:t>S.S.</w:t>
      </w:r>
    </w:p>
    <w:p>
      <w:pPr>
        <w:pStyle w:val="BodyText"/>
        <w:spacing w:line="247" w:lineRule="auto"/>
        <w:ind w:left="278" w:right="1063"/>
      </w:pPr>
      <w:r>
        <w:rPr>
          <w:color w:val="000007"/>
        </w:rPr>
        <w:t>BEFORE ME, a Notary Public for and in the City of Taguig, personally appeared the following</w:t>
      </w:r>
      <w:r>
        <w:rPr>
          <w:color w:val="000007"/>
          <w:spacing w:val="-4"/>
        </w:rPr>
        <w:t> </w:t>
      </w:r>
      <w:r>
        <w:rPr>
          <w:color w:val="000007"/>
        </w:rPr>
        <w:t>persons</w:t>
      </w:r>
      <w:r>
        <w:rPr>
          <w:color w:val="000007"/>
          <w:spacing w:val="-4"/>
        </w:rPr>
        <w:t> </w:t>
      </w:r>
      <w:r>
        <w:rPr>
          <w:color w:val="000007"/>
        </w:rPr>
        <w:t>with</w:t>
      </w:r>
      <w:r>
        <w:rPr>
          <w:color w:val="000007"/>
          <w:spacing w:val="-4"/>
        </w:rPr>
        <w:t> </w:t>
      </w:r>
      <w:r>
        <w:rPr>
          <w:color w:val="000007"/>
        </w:rPr>
        <w:t>residence</w:t>
      </w:r>
      <w:r>
        <w:rPr>
          <w:color w:val="000007"/>
          <w:spacing w:val="-5"/>
        </w:rPr>
        <w:t> </w:t>
      </w:r>
      <w:r>
        <w:rPr>
          <w:color w:val="000007"/>
        </w:rPr>
        <w:t>Certificate</w:t>
      </w:r>
      <w:r>
        <w:rPr>
          <w:color w:val="000007"/>
          <w:spacing w:val="-5"/>
        </w:rPr>
        <w:t> </w:t>
      </w:r>
      <w:r>
        <w:rPr>
          <w:color w:val="000007"/>
        </w:rPr>
        <w:t>number</w:t>
      </w:r>
      <w:r>
        <w:rPr>
          <w:color w:val="000007"/>
          <w:spacing w:val="-4"/>
        </w:rPr>
        <w:t> </w:t>
      </w:r>
      <w:r>
        <w:rPr>
          <w:color w:val="000007"/>
        </w:rPr>
        <w:t>and/or</w:t>
      </w:r>
      <w:r>
        <w:rPr>
          <w:color w:val="000007"/>
          <w:spacing w:val="-4"/>
        </w:rPr>
        <w:t> </w:t>
      </w:r>
      <w:r>
        <w:rPr>
          <w:color w:val="000007"/>
        </w:rPr>
        <w:t>Passport</w:t>
      </w:r>
      <w:r>
        <w:rPr>
          <w:color w:val="000007"/>
          <w:spacing w:val="-4"/>
        </w:rPr>
        <w:t> </w:t>
      </w:r>
      <w:r>
        <w:rPr>
          <w:color w:val="000007"/>
        </w:rPr>
        <w:t>number</w:t>
      </w:r>
      <w:r>
        <w:rPr>
          <w:color w:val="000007"/>
          <w:spacing w:val="-4"/>
        </w:rPr>
        <w:t> </w:t>
      </w:r>
      <w:r>
        <w:rPr>
          <w:color w:val="000007"/>
        </w:rPr>
        <w:t>as</w:t>
      </w:r>
      <w:r>
        <w:rPr>
          <w:color w:val="000007"/>
          <w:spacing w:val="-4"/>
        </w:rPr>
        <w:t> </w:t>
      </w:r>
      <w:r>
        <w:rPr>
          <w:color w:val="000007"/>
        </w:rPr>
        <w:t>follows:</w:t>
      </w:r>
    </w:p>
    <w:p>
      <w:pPr>
        <w:pStyle w:val="BodyText"/>
        <w:spacing w:before="29"/>
        <w:rPr>
          <w:sz w:val="20"/>
        </w:rPr>
      </w:pPr>
    </w:p>
    <w:tbl>
      <w:tblPr>
        <w:tblW w:w="0" w:type="auto"/>
        <w:jc w:val="left"/>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6"/>
        <w:gridCol w:w="4771"/>
        <w:gridCol w:w="2429"/>
      </w:tblGrid>
      <w:tr>
        <w:trPr>
          <w:trHeight w:val="306" w:hRule="atLeast"/>
        </w:trPr>
        <w:tc>
          <w:tcPr>
            <w:tcW w:w="2606" w:type="dxa"/>
          </w:tcPr>
          <w:p>
            <w:pPr>
              <w:pStyle w:val="TableParagraph"/>
              <w:spacing w:before="11"/>
              <w:ind w:left="19"/>
              <w:rPr>
                <w:sz w:val="24"/>
              </w:rPr>
            </w:pPr>
            <w:r>
              <w:rPr>
                <w:color w:val="000007"/>
                <w:spacing w:val="-4"/>
                <w:sz w:val="24"/>
              </w:rPr>
              <w:t>Name</w:t>
            </w:r>
          </w:p>
        </w:tc>
        <w:tc>
          <w:tcPr>
            <w:tcW w:w="4771" w:type="dxa"/>
          </w:tcPr>
          <w:p>
            <w:pPr>
              <w:pStyle w:val="TableParagraph"/>
              <w:spacing w:before="11"/>
              <w:ind w:left="14"/>
              <w:rPr>
                <w:sz w:val="24"/>
              </w:rPr>
            </w:pPr>
            <w:r>
              <w:rPr>
                <w:color w:val="000007"/>
                <w:sz w:val="24"/>
              </w:rPr>
              <w:t>Driver’s</w:t>
            </w:r>
            <w:r>
              <w:rPr>
                <w:color w:val="000007"/>
                <w:spacing w:val="-4"/>
                <w:sz w:val="24"/>
              </w:rPr>
              <w:t> </w:t>
            </w:r>
            <w:r>
              <w:rPr>
                <w:color w:val="000007"/>
                <w:sz w:val="24"/>
              </w:rPr>
              <w:t>License/SSS/Passport</w:t>
            </w:r>
            <w:r>
              <w:rPr>
                <w:color w:val="000007"/>
                <w:spacing w:val="-4"/>
                <w:sz w:val="24"/>
              </w:rPr>
              <w:t> </w:t>
            </w:r>
            <w:r>
              <w:rPr>
                <w:color w:val="000007"/>
                <w:spacing w:val="-5"/>
                <w:sz w:val="24"/>
              </w:rPr>
              <w:t>No.</w:t>
            </w:r>
          </w:p>
        </w:tc>
        <w:tc>
          <w:tcPr>
            <w:tcW w:w="2429" w:type="dxa"/>
          </w:tcPr>
          <w:p>
            <w:pPr>
              <w:pStyle w:val="TableParagraph"/>
              <w:spacing w:before="11"/>
              <w:ind w:left="14"/>
              <w:rPr>
                <w:sz w:val="24"/>
              </w:rPr>
            </w:pPr>
            <w:r>
              <w:rPr>
                <w:color w:val="000007"/>
                <w:sz w:val="24"/>
              </w:rPr>
              <w:t>Date/Place</w:t>
            </w:r>
            <w:r>
              <w:rPr>
                <w:color w:val="000007"/>
                <w:spacing w:val="-5"/>
                <w:sz w:val="24"/>
              </w:rPr>
              <w:t> </w:t>
            </w:r>
            <w:r>
              <w:rPr>
                <w:color w:val="000007"/>
                <w:spacing w:val="-2"/>
                <w:sz w:val="24"/>
              </w:rPr>
              <w:t>Issued</w:t>
            </w:r>
          </w:p>
        </w:tc>
      </w:tr>
      <w:tr>
        <w:trPr>
          <w:trHeight w:val="301" w:hRule="atLeast"/>
        </w:trPr>
        <w:tc>
          <w:tcPr>
            <w:tcW w:w="2606" w:type="dxa"/>
          </w:tcPr>
          <w:p>
            <w:pPr>
              <w:pStyle w:val="TableParagraph"/>
              <w:spacing w:before="0"/>
              <w:ind w:left="0"/>
              <w:rPr>
                <w:sz w:val="22"/>
              </w:rPr>
            </w:pPr>
          </w:p>
        </w:tc>
        <w:tc>
          <w:tcPr>
            <w:tcW w:w="4771" w:type="dxa"/>
          </w:tcPr>
          <w:p>
            <w:pPr>
              <w:pStyle w:val="TableParagraph"/>
              <w:spacing w:before="0"/>
              <w:ind w:left="0"/>
              <w:rPr>
                <w:sz w:val="22"/>
              </w:rPr>
            </w:pPr>
          </w:p>
        </w:tc>
        <w:tc>
          <w:tcPr>
            <w:tcW w:w="2429" w:type="dxa"/>
          </w:tcPr>
          <w:p>
            <w:pPr>
              <w:pStyle w:val="TableParagraph"/>
              <w:spacing w:before="0"/>
              <w:ind w:left="0"/>
              <w:rPr>
                <w:sz w:val="22"/>
              </w:rPr>
            </w:pPr>
          </w:p>
        </w:tc>
      </w:tr>
      <w:tr>
        <w:trPr>
          <w:trHeight w:val="590" w:hRule="atLeast"/>
        </w:trPr>
        <w:tc>
          <w:tcPr>
            <w:tcW w:w="2606" w:type="dxa"/>
          </w:tcPr>
          <w:p>
            <w:pPr>
              <w:pStyle w:val="TableParagraph"/>
              <w:spacing w:before="0"/>
              <w:ind w:left="0"/>
              <w:rPr>
                <w:sz w:val="24"/>
              </w:rPr>
            </w:pPr>
          </w:p>
        </w:tc>
        <w:tc>
          <w:tcPr>
            <w:tcW w:w="4771" w:type="dxa"/>
          </w:tcPr>
          <w:p>
            <w:pPr>
              <w:pStyle w:val="TableParagraph"/>
              <w:spacing w:before="0"/>
              <w:ind w:left="0"/>
              <w:rPr>
                <w:sz w:val="24"/>
              </w:rPr>
            </w:pPr>
          </w:p>
        </w:tc>
        <w:tc>
          <w:tcPr>
            <w:tcW w:w="2429" w:type="dxa"/>
          </w:tcPr>
          <w:p>
            <w:pPr>
              <w:pStyle w:val="TableParagraph"/>
              <w:spacing w:before="0"/>
              <w:ind w:left="0"/>
              <w:rPr>
                <w:sz w:val="24"/>
              </w:rPr>
            </w:pPr>
          </w:p>
        </w:tc>
      </w:tr>
    </w:tbl>
    <w:p>
      <w:pPr>
        <w:pStyle w:val="BodyText"/>
      </w:pPr>
    </w:p>
    <w:p>
      <w:pPr>
        <w:pStyle w:val="BodyText"/>
      </w:pPr>
    </w:p>
    <w:p>
      <w:pPr>
        <w:pStyle w:val="BodyText"/>
        <w:spacing w:before="5"/>
      </w:pPr>
    </w:p>
    <w:p>
      <w:pPr>
        <w:pStyle w:val="BodyText"/>
        <w:ind w:left="278" w:right="1359"/>
        <w:jc w:val="both"/>
      </w:pPr>
      <w:r>
        <w:rPr>
          <w:color w:val="000007"/>
        </w:rPr>
        <w:t>known</w:t>
      </w:r>
      <w:r>
        <w:rPr>
          <w:color w:val="000007"/>
          <w:spacing w:val="-15"/>
        </w:rPr>
        <w:t> </w:t>
      </w:r>
      <w:r>
        <w:rPr>
          <w:color w:val="000007"/>
        </w:rPr>
        <w:t>to</w:t>
      </w:r>
      <w:r>
        <w:rPr>
          <w:color w:val="000007"/>
          <w:spacing w:val="-15"/>
        </w:rPr>
        <w:t> </w:t>
      </w:r>
      <w:r>
        <w:rPr>
          <w:color w:val="000007"/>
        </w:rPr>
        <w:t>me</w:t>
      </w:r>
      <w:r>
        <w:rPr>
          <w:color w:val="000007"/>
          <w:spacing w:val="-15"/>
        </w:rPr>
        <w:t> </w:t>
      </w:r>
      <w:r>
        <w:rPr>
          <w:color w:val="000007"/>
        </w:rPr>
        <w:t>to</w:t>
      </w:r>
      <w:r>
        <w:rPr>
          <w:color w:val="000007"/>
          <w:spacing w:val="-15"/>
        </w:rPr>
        <w:t> </w:t>
      </w:r>
      <w:r>
        <w:rPr>
          <w:color w:val="000007"/>
        </w:rPr>
        <w:t>be</w:t>
      </w:r>
      <w:r>
        <w:rPr>
          <w:color w:val="000007"/>
          <w:spacing w:val="-15"/>
        </w:rPr>
        <w:t> </w:t>
      </w:r>
      <w:r>
        <w:rPr>
          <w:color w:val="000007"/>
        </w:rPr>
        <w:t>the</w:t>
      </w:r>
      <w:r>
        <w:rPr>
          <w:color w:val="000007"/>
          <w:spacing w:val="-15"/>
        </w:rPr>
        <w:t> </w:t>
      </w:r>
      <w:r>
        <w:rPr>
          <w:color w:val="000007"/>
        </w:rPr>
        <w:t>same</w:t>
      </w:r>
      <w:r>
        <w:rPr>
          <w:color w:val="000007"/>
          <w:spacing w:val="-15"/>
        </w:rPr>
        <w:t> </w:t>
      </w:r>
      <w:r>
        <w:rPr>
          <w:color w:val="000007"/>
        </w:rPr>
        <w:t>persons</w:t>
      </w:r>
      <w:r>
        <w:rPr>
          <w:color w:val="000007"/>
          <w:spacing w:val="-15"/>
        </w:rPr>
        <w:t> </w:t>
      </w:r>
      <w:r>
        <w:rPr>
          <w:color w:val="000007"/>
        </w:rPr>
        <w:t>who</w:t>
      </w:r>
      <w:r>
        <w:rPr>
          <w:color w:val="000007"/>
          <w:spacing w:val="-15"/>
        </w:rPr>
        <w:t> </w:t>
      </w:r>
      <w:r>
        <w:rPr>
          <w:color w:val="000007"/>
        </w:rPr>
        <w:t>executed</w:t>
      </w:r>
      <w:r>
        <w:rPr>
          <w:color w:val="000007"/>
          <w:spacing w:val="-15"/>
        </w:rPr>
        <w:t> </w:t>
      </w:r>
      <w:r>
        <w:rPr>
          <w:color w:val="000007"/>
        </w:rPr>
        <w:t>the</w:t>
      </w:r>
      <w:r>
        <w:rPr>
          <w:color w:val="000007"/>
          <w:spacing w:val="-15"/>
        </w:rPr>
        <w:t> </w:t>
      </w:r>
      <w:r>
        <w:rPr>
          <w:color w:val="000007"/>
        </w:rPr>
        <w:t>foregoing</w:t>
      </w:r>
      <w:r>
        <w:rPr>
          <w:color w:val="000007"/>
          <w:spacing w:val="-15"/>
        </w:rPr>
        <w:t> </w:t>
      </w:r>
      <w:r>
        <w:rPr>
          <w:color w:val="000007"/>
        </w:rPr>
        <w:t>Contract</w:t>
      </w:r>
      <w:r>
        <w:rPr>
          <w:color w:val="000007"/>
          <w:spacing w:val="-15"/>
        </w:rPr>
        <w:t> </w:t>
      </w:r>
      <w:r>
        <w:rPr>
          <w:color w:val="000007"/>
        </w:rPr>
        <w:t>of</w:t>
      </w:r>
      <w:r>
        <w:rPr>
          <w:color w:val="000007"/>
          <w:spacing w:val="-15"/>
        </w:rPr>
        <w:t> </w:t>
      </w:r>
      <w:r>
        <w:rPr>
          <w:color w:val="000007"/>
        </w:rPr>
        <w:t>Lease</w:t>
      </w:r>
      <w:r>
        <w:rPr>
          <w:color w:val="000007"/>
          <w:spacing w:val="-15"/>
        </w:rPr>
        <w:t> </w:t>
      </w:r>
      <w:r>
        <w:rPr>
          <w:color w:val="000007"/>
        </w:rPr>
        <w:t>consisting of</w:t>
      </w:r>
      <w:r>
        <w:rPr>
          <w:color w:val="000007"/>
          <w:spacing w:val="-5"/>
        </w:rPr>
        <w:t> </w:t>
      </w:r>
      <w:r>
        <w:rPr>
          <w:color w:val="000007"/>
        </w:rPr>
        <w:t>six</w:t>
      </w:r>
      <w:r>
        <w:rPr>
          <w:color w:val="000007"/>
          <w:spacing w:val="-5"/>
        </w:rPr>
        <w:t> </w:t>
      </w:r>
      <w:r>
        <w:rPr>
          <w:color w:val="000007"/>
        </w:rPr>
        <w:t>(6)</w:t>
      </w:r>
      <w:r>
        <w:rPr>
          <w:color w:val="000007"/>
          <w:spacing w:val="-5"/>
        </w:rPr>
        <w:t> </w:t>
      </w:r>
      <w:r>
        <w:rPr>
          <w:color w:val="000007"/>
        </w:rPr>
        <w:t>pages</w:t>
      </w:r>
      <w:r>
        <w:rPr>
          <w:color w:val="000007"/>
          <w:spacing w:val="-5"/>
        </w:rPr>
        <w:t> </w:t>
      </w:r>
      <w:r>
        <w:rPr>
          <w:color w:val="000007"/>
        </w:rPr>
        <w:t>including</w:t>
      </w:r>
      <w:r>
        <w:rPr>
          <w:color w:val="000007"/>
          <w:spacing w:val="-5"/>
        </w:rPr>
        <w:t> </w:t>
      </w:r>
      <w:r>
        <w:rPr>
          <w:color w:val="000007"/>
        </w:rPr>
        <w:t>this</w:t>
      </w:r>
      <w:r>
        <w:rPr>
          <w:color w:val="000007"/>
          <w:spacing w:val="-5"/>
        </w:rPr>
        <w:t> </w:t>
      </w:r>
      <w:r>
        <w:rPr>
          <w:color w:val="000007"/>
        </w:rPr>
        <w:t>acknowledgment,</w:t>
      </w:r>
      <w:r>
        <w:rPr>
          <w:color w:val="000007"/>
          <w:spacing w:val="-5"/>
        </w:rPr>
        <w:t> </w:t>
      </w:r>
      <w:r>
        <w:rPr>
          <w:color w:val="000007"/>
        </w:rPr>
        <w:t>signed</w:t>
      </w:r>
      <w:r>
        <w:rPr>
          <w:color w:val="000007"/>
          <w:spacing w:val="-5"/>
        </w:rPr>
        <w:t> </w:t>
      </w:r>
      <w:r>
        <w:rPr>
          <w:color w:val="000007"/>
        </w:rPr>
        <w:t>by</w:t>
      </w:r>
      <w:r>
        <w:rPr>
          <w:color w:val="000007"/>
          <w:spacing w:val="-5"/>
        </w:rPr>
        <w:t> </w:t>
      </w:r>
      <w:r>
        <w:rPr>
          <w:color w:val="000007"/>
        </w:rPr>
        <w:t>the</w:t>
      </w:r>
      <w:r>
        <w:rPr>
          <w:color w:val="000007"/>
          <w:spacing w:val="-5"/>
        </w:rPr>
        <w:t> </w:t>
      </w:r>
      <w:r>
        <w:rPr>
          <w:color w:val="000007"/>
        </w:rPr>
        <w:t>parties</w:t>
      </w:r>
      <w:r>
        <w:rPr>
          <w:color w:val="000007"/>
          <w:spacing w:val="-5"/>
        </w:rPr>
        <w:t> </w:t>
      </w:r>
      <w:r>
        <w:rPr>
          <w:color w:val="000007"/>
        </w:rPr>
        <w:t>and</w:t>
      </w:r>
      <w:r>
        <w:rPr>
          <w:color w:val="000007"/>
          <w:spacing w:val="-5"/>
        </w:rPr>
        <w:t> </w:t>
      </w:r>
      <w:r>
        <w:rPr>
          <w:color w:val="000007"/>
        </w:rPr>
        <w:t>their</w:t>
      </w:r>
      <w:r>
        <w:rPr>
          <w:color w:val="000007"/>
          <w:spacing w:val="-5"/>
        </w:rPr>
        <w:t> </w:t>
      </w:r>
      <w:r>
        <w:rPr>
          <w:color w:val="000007"/>
        </w:rPr>
        <w:t>instrumental witnesses and who acknowledged to me that they were duly authorized to execute the said document on their behalf or whom they represent and the same is their free and voluntary act and deed.</w:t>
      </w:r>
    </w:p>
    <w:p>
      <w:pPr>
        <w:pStyle w:val="BodyText"/>
      </w:pPr>
    </w:p>
    <w:p>
      <w:pPr>
        <w:pStyle w:val="BodyText"/>
      </w:pPr>
    </w:p>
    <w:p>
      <w:pPr>
        <w:pStyle w:val="BodyText"/>
        <w:spacing w:before="10"/>
      </w:pPr>
    </w:p>
    <w:p>
      <w:pPr>
        <w:pStyle w:val="BodyText"/>
        <w:tabs>
          <w:tab w:pos="6212" w:val="left" w:leader="none"/>
          <w:tab w:pos="8142" w:val="left" w:leader="none"/>
        </w:tabs>
        <w:ind w:left="998"/>
      </w:pPr>
      <w:r>
        <w:rPr>
          <w:color w:val="000007"/>
        </w:rPr>
        <w:t>WITNESS</w:t>
      </w:r>
      <w:r>
        <w:rPr>
          <w:color w:val="000007"/>
          <w:spacing w:val="80"/>
        </w:rPr>
        <w:t> </w:t>
      </w:r>
      <w:r>
        <w:rPr>
          <w:color w:val="000007"/>
        </w:rPr>
        <w:t>MY</w:t>
      </w:r>
      <w:r>
        <w:rPr>
          <w:color w:val="000007"/>
          <w:spacing w:val="80"/>
        </w:rPr>
        <w:t> </w:t>
      </w:r>
      <w:r>
        <w:rPr>
          <w:color w:val="000007"/>
        </w:rPr>
        <w:t>HAND</w:t>
      </w:r>
      <w:r>
        <w:rPr>
          <w:color w:val="000007"/>
          <w:spacing w:val="80"/>
        </w:rPr>
        <w:t> </w:t>
      </w:r>
      <w:r>
        <w:rPr>
          <w:color w:val="000007"/>
        </w:rPr>
        <w:t>AND</w:t>
      </w:r>
      <w:r>
        <w:rPr>
          <w:color w:val="000007"/>
          <w:spacing w:val="80"/>
        </w:rPr>
        <w:t> </w:t>
      </w:r>
      <w:r>
        <w:rPr>
          <w:color w:val="000007"/>
        </w:rPr>
        <w:t>SEAL,</w:t>
      </w:r>
      <w:r>
        <w:rPr>
          <w:color w:val="000007"/>
          <w:spacing w:val="80"/>
        </w:rPr>
        <w:t> </w:t>
      </w:r>
      <w:r>
        <w:rPr>
          <w:color w:val="000007"/>
        </w:rPr>
        <w:t>this</w:t>
      </w:r>
      <w:r>
        <w:rPr>
          <w:color w:val="000007"/>
          <w:spacing w:val="81"/>
        </w:rPr>
        <w:t> </w:t>
      </w:r>
      <w:r>
        <w:rPr>
          <w:color w:val="000007"/>
          <w:u w:val="single" w:color="000006"/>
        </w:rPr>
        <w:tab/>
      </w:r>
      <w:r>
        <w:rPr>
          <w:color w:val="000007"/>
          <w:spacing w:val="80"/>
        </w:rPr>
        <w:t> </w:t>
      </w:r>
      <w:r>
        <w:rPr>
          <w:color w:val="000007"/>
        </w:rPr>
        <w:t>day</w:t>
      </w:r>
      <w:r>
        <w:rPr>
          <w:color w:val="000007"/>
          <w:spacing w:val="80"/>
        </w:rPr>
        <w:t> </w:t>
      </w:r>
      <w:r>
        <w:rPr>
          <w:color w:val="000007"/>
        </w:rPr>
        <w:t>of</w:t>
      </w:r>
      <w:r>
        <w:rPr>
          <w:color w:val="000007"/>
          <w:spacing w:val="81"/>
        </w:rPr>
        <w:t> </w:t>
      </w:r>
      <w:r>
        <w:rPr>
          <w:color w:val="000007"/>
          <w:u w:val="single" w:color="000006"/>
        </w:rPr>
        <w:tab/>
      </w:r>
      <w:r>
        <w:rPr>
          <w:color w:val="000007"/>
          <w:spacing w:val="80"/>
        </w:rPr>
        <w:t> </w:t>
      </w:r>
      <w:r>
        <w:rPr>
          <w:color w:val="000007"/>
        </w:rPr>
        <w:t>2025</w:t>
      </w:r>
      <w:r>
        <w:rPr>
          <w:color w:val="000007"/>
          <w:spacing w:val="80"/>
        </w:rPr>
        <w:t> </w:t>
      </w:r>
      <w:r>
        <w:rPr>
          <w:color w:val="000007"/>
        </w:rPr>
        <w:t>at</w:t>
      </w:r>
    </w:p>
    <w:p>
      <w:pPr>
        <w:pStyle w:val="BodyText"/>
        <w:tabs>
          <w:tab w:pos="1358" w:val="left" w:leader="none"/>
        </w:tabs>
        <w:spacing w:before="2"/>
        <w:ind w:left="278"/>
        <w:jc w:val="both"/>
      </w:pPr>
      <w:r>
        <w:rPr>
          <w:color w:val="000007"/>
          <w:u w:val="single" w:color="000006"/>
        </w:rPr>
        <w:tab/>
      </w:r>
      <w:r>
        <w:rPr>
          <w:color w:val="000007"/>
        </w:rPr>
        <w:t> City, Philippines.</w:t>
      </w:r>
    </w:p>
    <w:p>
      <w:pPr>
        <w:pStyle w:val="BodyText"/>
      </w:pPr>
    </w:p>
    <w:p>
      <w:pPr>
        <w:pStyle w:val="BodyText"/>
      </w:pPr>
    </w:p>
    <w:p>
      <w:pPr>
        <w:pStyle w:val="BodyText"/>
      </w:pPr>
    </w:p>
    <w:p>
      <w:pPr>
        <w:pStyle w:val="BodyText"/>
      </w:pPr>
    </w:p>
    <w:p>
      <w:pPr>
        <w:pStyle w:val="BodyText"/>
      </w:pPr>
    </w:p>
    <w:p>
      <w:pPr>
        <w:pStyle w:val="BodyText"/>
      </w:pPr>
    </w:p>
    <w:p>
      <w:pPr>
        <w:pStyle w:val="BodyText"/>
        <w:spacing w:before="10"/>
      </w:pPr>
    </w:p>
    <w:p>
      <w:pPr>
        <w:pStyle w:val="BodyText"/>
        <w:ind w:left="278" w:right="8713"/>
        <w:jc w:val="both"/>
      </w:pPr>
      <w:r>
        <w:rPr>
          <w:color w:val="000007"/>
        </w:rPr>
        <w:t>Doc. No. </w:t>
      </w:r>
      <w:r>
        <w:rPr>
          <w:color w:val="000007"/>
          <w:spacing w:val="80"/>
          <w:u w:val="single" w:color="000006"/>
        </w:rPr>
        <w:t> </w:t>
      </w:r>
      <w:r>
        <w:rPr>
          <w:color w:val="000007"/>
        </w:rPr>
        <w:t>; Page No. </w:t>
      </w:r>
      <w:r>
        <w:rPr>
          <w:color w:val="000007"/>
          <w:spacing w:val="80"/>
          <w:u w:val="single" w:color="000006"/>
        </w:rPr>
        <w:t> </w:t>
      </w:r>
      <w:r>
        <w:rPr>
          <w:color w:val="000007"/>
        </w:rPr>
        <w:t>; Book</w:t>
      </w:r>
      <w:r>
        <w:rPr>
          <w:color w:val="000007"/>
          <w:spacing w:val="-2"/>
        </w:rPr>
        <w:t> </w:t>
      </w:r>
      <w:r>
        <w:rPr>
          <w:color w:val="000007"/>
        </w:rPr>
        <w:t>No.</w:t>
      </w:r>
      <w:r>
        <w:rPr>
          <w:color w:val="000007"/>
          <w:spacing w:val="-2"/>
        </w:rPr>
        <w:t> </w:t>
      </w:r>
      <w:r>
        <w:rPr>
          <w:color w:val="000007"/>
          <w:spacing w:val="80"/>
          <w:u w:val="single" w:color="000006"/>
        </w:rPr>
        <w:t> </w:t>
      </w:r>
      <w:r>
        <w:rPr>
          <w:color w:val="000007"/>
        </w:rPr>
        <w:t>; Series</w:t>
      </w:r>
      <w:r>
        <w:rPr>
          <w:color w:val="000007"/>
          <w:spacing w:val="-1"/>
        </w:rPr>
        <w:t> </w:t>
      </w:r>
      <w:r>
        <w:rPr>
          <w:color w:val="000007"/>
        </w:rPr>
        <w:t>of</w:t>
      </w:r>
      <w:r>
        <w:rPr>
          <w:color w:val="000007"/>
          <w:spacing w:val="-1"/>
        </w:rPr>
        <w:t> </w:t>
      </w:r>
      <w:r>
        <w:rPr>
          <w:color w:val="000007"/>
          <w:spacing w:val="-2"/>
        </w:rPr>
        <w:t>2025.</w:t>
      </w:r>
    </w:p>
    <w:sectPr>
      <w:headerReference w:type="default" r:id="rId6"/>
      <w:pgSz w:w="12240" w:h="15840"/>
      <w:pgMar w:header="0" w:footer="0" w:top="360" w:bottom="280" w:left="144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456768">
          <wp:simplePos x="0" y="0"/>
          <wp:positionH relativeFrom="page">
            <wp:posOffset>3411633</wp:posOffset>
          </wp:positionH>
          <wp:positionV relativeFrom="page">
            <wp:posOffset>232182</wp:posOffset>
          </wp:positionV>
          <wp:extent cx="1079696" cy="30161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079696" cy="301619"/>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lowerLetter"/>
      <w:lvlText w:val="%1."/>
      <w:lvlJc w:val="left"/>
      <w:pPr>
        <w:ind w:left="1079" w:hanging="360"/>
        <w:jc w:val="left"/>
      </w:pPr>
      <w:rPr>
        <w:rFonts w:hint="default" w:ascii="Times New Roman" w:hAnsi="Times New Roman" w:eastAsia="Times New Roman" w:cs="Times New Roman"/>
        <w:b w:val="0"/>
        <w:bCs w:val="0"/>
        <w:i w:val="0"/>
        <w:iCs w:val="0"/>
        <w:color w:val="000007"/>
        <w:spacing w:val="-1"/>
        <w:w w:val="100"/>
        <w:sz w:val="22"/>
        <w:szCs w:val="22"/>
        <w:lang w:val="en-US" w:eastAsia="en-US" w:bidi="ar-SA"/>
      </w:rPr>
    </w:lvl>
    <w:lvl w:ilvl="1">
      <w:start w:val="0"/>
      <w:numFmt w:val="bullet"/>
      <w:lvlText w:val="•"/>
      <w:lvlJc w:val="left"/>
      <w:pPr>
        <w:ind w:left="201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88" w:hanging="360"/>
      </w:pPr>
      <w:rPr>
        <w:rFonts w:hint="default"/>
        <w:lang w:val="en-US" w:eastAsia="en-US" w:bidi="ar-SA"/>
      </w:rPr>
    </w:lvl>
    <w:lvl w:ilvl="4">
      <w:start w:val="0"/>
      <w:numFmt w:val="bullet"/>
      <w:lvlText w:val="•"/>
      <w:lvlJc w:val="left"/>
      <w:pPr>
        <w:ind w:left="4824"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696" w:hanging="360"/>
      </w:pPr>
      <w:rPr>
        <w:rFonts w:hint="default"/>
        <w:lang w:val="en-US" w:eastAsia="en-US" w:bidi="ar-SA"/>
      </w:rPr>
    </w:lvl>
    <w:lvl w:ilvl="7">
      <w:start w:val="0"/>
      <w:numFmt w:val="bullet"/>
      <w:lvlText w:val="•"/>
      <w:lvlJc w:val="left"/>
      <w:pPr>
        <w:ind w:left="7632" w:hanging="360"/>
      </w:pPr>
      <w:rPr>
        <w:rFonts w:hint="default"/>
        <w:lang w:val="en-US" w:eastAsia="en-US" w:bidi="ar-SA"/>
      </w:rPr>
    </w:lvl>
    <w:lvl w:ilvl="8">
      <w:start w:val="0"/>
      <w:numFmt w:val="bullet"/>
      <w:lvlText w:val="•"/>
      <w:lvlJc w:val="left"/>
      <w:pPr>
        <w:ind w:left="8568" w:hanging="360"/>
      </w:pPr>
      <w:rPr>
        <w:rFonts w:hint="default"/>
        <w:lang w:val="en-US" w:eastAsia="en-US" w:bidi="ar-SA"/>
      </w:rPr>
    </w:lvl>
  </w:abstractNum>
  <w:abstractNum w:abstractNumId="2">
    <w:multiLevelType w:val="hybridMultilevel"/>
    <w:lvl w:ilvl="0">
      <w:start w:val="0"/>
      <w:numFmt w:val="bullet"/>
      <w:lvlText w:val=""/>
      <w:lvlJc w:val="left"/>
      <w:pPr>
        <w:ind w:left="1439" w:hanging="360"/>
      </w:pPr>
      <w:rPr>
        <w:rFonts w:hint="default" w:ascii="Symbol" w:hAnsi="Symbol" w:eastAsia="Symbol" w:cs="Symbol"/>
        <w:b w:val="0"/>
        <w:bCs w:val="0"/>
        <w:i w:val="0"/>
        <w:iCs w:val="0"/>
        <w:color w:val="000007"/>
        <w:spacing w:val="0"/>
        <w:w w:val="100"/>
        <w:sz w:val="24"/>
        <w:szCs w:val="24"/>
        <w:lang w:val="en-US" w:eastAsia="en-US" w:bidi="ar-SA"/>
      </w:rPr>
    </w:lvl>
    <w:lvl w:ilvl="1">
      <w:start w:val="0"/>
      <w:numFmt w:val="bullet"/>
      <w:lvlText w:val="•"/>
      <w:lvlJc w:val="left"/>
      <w:pPr>
        <w:ind w:left="2340" w:hanging="360"/>
      </w:pPr>
      <w:rPr>
        <w:rFonts w:hint="default"/>
        <w:lang w:val="en-US" w:eastAsia="en-US" w:bidi="ar-SA"/>
      </w:rPr>
    </w:lvl>
    <w:lvl w:ilvl="2">
      <w:start w:val="0"/>
      <w:numFmt w:val="bullet"/>
      <w:lvlText w:val="•"/>
      <w:lvlJc w:val="left"/>
      <w:pPr>
        <w:ind w:left="3240" w:hanging="360"/>
      </w:pPr>
      <w:rPr>
        <w:rFonts w:hint="default"/>
        <w:lang w:val="en-US" w:eastAsia="en-US" w:bidi="ar-SA"/>
      </w:rPr>
    </w:lvl>
    <w:lvl w:ilvl="3">
      <w:start w:val="0"/>
      <w:numFmt w:val="bullet"/>
      <w:lvlText w:val="•"/>
      <w:lvlJc w:val="left"/>
      <w:pPr>
        <w:ind w:left="4140" w:hanging="360"/>
      </w:pPr>
      <w:rPr>
        <w:rFonts w:hint="default"/>
        <w:lang w:val="en-US" w:eastAsia="en-US" w:bidi="ar-SA"/>
      </w:rPr>
    </w:lvl>
    <w:lvl w:ilvl="4">
      <w:start w:val="0"/>
      <w:numFmt w:val="bullet"/>
      <w:lvlText w:val="•"/>
      <w:lvlJc w:val="left"/>
      <w:pPr>
        <w:ind w:left="5040"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840" w:hanging="360"/>
      </w:pPr>
      <w:rPr>
        <w:rFonts w:hint="default"/>
        <w:lang w:val="en-US" w:eastAsia="en-US" w:bidi="ar-SA"/>
      </w:rPr>
    </w:lvl>
    <w:lvl w:ilvl="7">
      <w:start w:val="0"/>
      <w:numFmt w:val="bullet"/>
      <w:lvlText w:val="•"/>
      <w:lvlJc w:val="left"/>
      <w:pPr>
        <w:ind w:left="7740" w:hanging="360"/>
      </w:pPr>
      <w:rPr>
        <w:rFonts w:hint="default"/>
        <w:lang w:val="en-US" w:eastAsia="en-US" w:bidi="ar-SA"/>
      </w:rPr>
    </w:lvl>
    <w:lvl w:ilvl="8">
      <w:start w:val="0"/>
      <w:numFmt w:val="bullet"/>
      <w:lvlText w:val="•"/>
      <w:lvlJc w:val="left"/>
      <w:pPr>
        <w:ind w:left="8640" w:hanging="360"/>
      </w:pPr>
      <w:rPr>
        <w:rFonts w:hint="default"/>
        <w:lang w:val="en-US" w:eastAsia="en-US" w:bidi="ar-SA"/>
      </w:rPr>
    </w:lvl>
  </w:abstractNum>
  <w:abstractNum w:abstractNumId="1">
    <w:multiLevelType w:val="hybridMultilevel"/>
    <w:lvl w:ilvl="0">
      <w:start w:val="5"/>
      <w:numFmt w:val="decimal"/>
      <w:lvlText w:val="%1"/>
      <w:lvlJc w:val="left"/>
      <w:pPr>
        <w:ind w:left="1800" w:hanging="361"/>
        <w:jc w:val="left"/>
      </w:pPr>
      <w:rPr>
        <w:rFonts w:hint="default"/>
        <w:lang w:val="en-US" w:eastAsia="en-US" w:bidi="ar-SA"/>
      </w:rPr>
    </w:lvl>
    <w:lvl w:ilvl="1">
      <w:start w:val="1"/>
      <w:numFmt w:val="decimal"/>
      <w:lvlText w:val="%1.%2."/>
      <w:lvlJc w:val="left"/>
      <w:pPr>
        <w:ind w:left="1800" w:hanging="361"/>
        <w:jc w:val="left"/>
      </w:pPr>
      <w:rPr>
        <w:rFonts w:hint="default"/>
        <w:spacing w:val="0"/>
        <w:w w:val="94"/>
        <w:lang w:val="en-US" w:eastAsia="en-US" w:bidi="ar-SA"/>
      </w:rPr>
    </w:lvl>
    <w:lvl w:ilvl="2">
      <w:start w:val="1"/>
      <w:numFmt w:val="decimal"/>
      <w:lvlText w:val="%1.%2.%3."/>
      <w:lvlJc w:val="left"/>
      <w:pPr>
        <w:ind w:left="2979"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779" w:hanging="360"/>
      </w:pPr>
      <w:rPr>
        <w:rFonts w:hint="default" w:ascii="Symbol" w:hAnsi="Symbol" w:eastAsia="Symbol" w:cs="Symbol"/>
        <w:b w:val="0"/>
        <w:bCs w:val="0"/>
        <w:i w:val="0"/>
        <w:iCs w:val="0"/>
        <w:spacing w:val="0"/>
        <w:w w:val="100"/>
        <w:sz w:val="24"/>
        <w:szCs w:val="24"/>
        <w:lang w:val="en-US" w:eastAsia="en-US" w:bidi="ar-SA"/>
      </w:rPr>
    </w:lvl>
    <w:lvl w:ilvl="4">
      <w:start w:val="0"/>
      <w:numFmt w:val="bullet"/>
      <w:lvlText w:val="•"/>
      <w:lvlJc w:val="left"/>
      <w:pPr>
        <w:ind w:left="4845" w:hanging="360"/>
      </w:pPr>
      <w:rPr>
        <w:rFonts w:hint="default"/>
        <w:lang w:val="en-US" w:eastAsia="en-US" w:bidi="ar-SA"/>
      </w:rPr>
    </w:lvl>
    <w:lvl w:ilvl="5">
      <w:start w:val="0"/>
      <w:numFmt w:val="bullet"/>
      <w:lvlText w:val="•"/>
      <w:lvlJc w:val="left"/>
      <w:pPr>
        <w:ind w:left="5777" w:hanging="360"/>
      </w:pPr>
      <w:rPr>
        <w:rFonts w:hint="default"/>
        <w:lang w:val="en-US" w:eastAsia="en-US" w:bidi="ar-SA"/>
      </w:rPr>
    </w:lvl>
    <w:lvl w:ilvl="6">
      <w:start w:val="0"/>
      <w:numFmt w:val="bullet"/>
      <w:lvlText w:val="•"/>
      <w:lvlJc w:val="left"/>
      <w:pPr>
        <w:ind w:left="6710" w:hanging="360"/>
      </w:pPr>
      <w:rPr>
        <w:rFonts w:hint="default"/>
        <w:lang w:val="en-US" w:eastAsia="en-US" w:bidi="ar-SA"/>
      </w:rPr>
    </w:lvl>
    <w:lvl w:ilvl="7">
      <w:start w:val="0"/>
      <w:numFmt w:val="bullet"/>
      <w:lvlText w:val="•"/>
      <w:lvlJc w:val="left"/>
      <w:pPr>
        <w:ind w:left="7642" w:hanging="360"/>
      </w:pPr>
      <w:rPr>
        <w:rFonts w:hint="default"/>
        <w:lang w:val="en-US" w:eastAsia="en-US" w:bidi="ar-SA"/>
      </w:rPr>
    </w:lvl>
    <w:lvl w:ilvl="8">
      <w:start w:val="0"/>
      <w:numFmt w:val="bullet"/>
      <w:lvlText w:val="•"/>
      <w:lvlJc w:val="left"/>
      <w:pPr>
        <w:ind w:left="8575" w:hanging="360"/>
      </w:pPr>
      <w:rPr>
        <w:rFonts w:hint="default"/>
        <w:lang w:val="en-US" w:eastAsia="en-US" w:bidi="ar-SA"/>
      </w:rPr>
    </w:lvl>
  </w:abstractNum>
  <w:abstractNum w:abstractNumId="0">
    <w:multiLevelType w:val="hybridMultilevel"/>
    <w:lvl w:ilvl="0">
      <w:start w:val="1"/>
      <w:numFmt w:val="decimal"/>
      <w:lvlText w:val="%1."/>
      <w:lvlJc w:val="left"/>
      <w:pPr>
        <w:ind w:left="719" w:hanging="540"/>
        <w:jc w:val="left"/>
      </w:pPr>
      <w:rPr>
        <w:rFonts w:hint="default"/>
        <w:spacing w:val="0"/>
        <w:w w:val="85"/>
        <w:lang w:val="en-US" w:eastAsia="en-US" w:bidi="ar-SA"/>
      </w:rPr>
    </w:lvl>
    <w:lvl w:ilvl="1">
      <w:start w:val="1"/>
      <w:numFmt w:val="decimal"/>
      <w:lvlText w:val="%1.%2"/>
      <w:lvlJc w:val="left"/>
      <w:pPr>
        <w:ind w:left="1079" w:hanging="360"/>
        <w:jc w:val="left"/>
      </w:pPr>
      <w:rPr>
        <w:rFonts w:hint="default" w:ascii="Times New Roman" w:hAnsi="Times New Roman" w:eastAsia="Times New Roman" w:cs="Times New Roman"/>
        <w:b/>
        <w:bCs/>
        <w:i w:val="0"/>
        <w:iCs w:val="0"/>
        <w:color w:val="000007"/>
        <w:spacing w:val="0"/>
        <w:w w:val="100"/>
        <w:sz w:val="24"/>
        <w:szCs w:val="24"/>
        <w:lang w:val="en-US" w:eastAsia="en-US" w:bidi="ar-SA"/>
      </w:rPr>
    </w:lvl>
    <w:lvl w:ilvl="2">
      <w:start w:val="0"/>
      <w:numFmt w:val="bullet"/>
      <w:lvlText w:val="•"/>
      <w:lvlJc w:val="left"/>
      <w:pPr>
        <w:ind w:left="2120" w:hanging="360"/>
      </w:pPr>
      <w:rPr>
        <w:rFonts w:hint="default"/>
        <w:lang w:val="en-US" w:eastAsia="en-US" w:bidi="ar-SA"/>
      </w:rPr>
    </w:lvl>
    <w:lvl w:ilvl="3">
      <w:start w:val="0"/>
      <w:numFmt w:val="bullet"/>
      <w:lvlText w:val="•"/>
      <w:lvlJc w:val="left"/>
      <w:pPr>
        <w:ind w:left="3160" w:hanging="360"/>
      </w:pPr>
      <w:rPr>
        <w:rFonts w:hint="default"/>
        <w:lang w:val="en-US" w:eastAsia="en-US" w:bidi="ar-SA"/>
      </w:rPr>
    </w:lvl>
    <w:lvl w:ilvl="4">
      <w:start w:val="0"/>
      <w:numFmt w:val="bullet"/>
      <w:lvlText w:val="•"/>
      <w:lvlJc w:val="left"/>
      <w:pPr>
        <w:ind w:left="4200" w:hanging="360"/>
      </w:pPr>
      <w:rPr>
        <w:rFonts w:hint="default"/>
        <w:lang w:val="en-US" w:eastAsia="en-US" w:bidi="ar-SA"/>
      </w:rPr>
    </w:lvl>
    <w:lvl w:ilvl="5">
      <w:start w:val="0"/>
      <w:numFmt w:val="bullet"/>
      <w:lvlText w:val="•"/>
      <w:lvlJc w:val="left"/>
      <w:pPr>
        <w:ind w:left="5240" w:hanging="360"/>
      </w:pPr>
      <w:rPr>
        <w:rFonts w:hint="default"/>
        <w:lang w:val="en-US" w:eastAsia="en-US" w:bidi="ar-SA"/>
      </w:rPr>
    </w:lvl>
    <w:lvl w:ilvl="6">
      <w:start w:val="0"/>
      <w:numFmt w:val="bullet"/>
      <w:lvlText w:val="•"/>
      <w:lvlJc w:val="left"/>
      <w:pPr>
        <w:ind w:left="6280" w:hanging="360"/>
      </w:pPr>
      <w:rPr>
        <w:rFonts w:hint="default"/>
        <w:lang w:val="en-US" w:eastAsia="en-US" w:bidi="ar-SA"/>
      </w:rPr>
    </w:lvl>
    <w:lvl w:ilvl="7">
      <w:start w:val="0"/>
      <w:numFmt w:val="bullet"/>
      <w:lvlText w:val="•"/>
      <w:lvlJc w:val="left"/>
      <w:pPr>
        <w:ind w:left="7320" w:hanging="360"/>
      </w:pPr>
      <w:rPr>
        <w:rFonts w:hint="default"/>
        <w:lang w:val="en-US" w:eastAsia="en-US" w:bidi="ar-SA"/>
      </w:rPr>
    </w:lvl>
    <w:lvl w:ilvl="8">
      <w:start w:val="0"/>
      <w:numFmt w:val="bullet"/>
      <w:lvlText w:val="•"/>
      <w:lvlJc w:val="left"/>
      <w:pPr>
        <w:ind w:left="8360" w:hanging="360"/>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Title" w:type="paragraph">
    <w:name w:val="Title"/>
    <w:basedOn w:val="Normal"/>
    <w:uiPriority w:val="1"/>
    <w:qFormat/>
    <w:pPr>
      <w:ind w:left="224"/>
      <w:jc w:val="center"/>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719" w:hanging="54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
      <w:ind w:left="11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image" Target="media/image1.jpeg"/><Relationship Id="rId8"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2025-09-08T09:45:44Z</dcterms:created>
  <dcterms:modified xsi:type="dcterms:W3CDTF">2025-09-08T09:45:44Z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2025-04-29T00:00:00Z</vt:filetime>
  </property>
  <property fmtid="{D5CDD505-2E9C-101B-9397-08002B2CF9AE}" pid="3" name="LastSaved">
    <vt:filetime>2025-09-08T00:00:00Z</vt:filetime>
  </property>
  <property fmtid="{D5CDD505-2E9C-101B-9397-08002B2CF9AE}" pid="4" name="Producer">
    <vt:lpwstr>macOS Version 12.6.8 (Build 21G725) Quartz PDFContext</vt:lpwstr>
  </property>
</Properties>
</file>