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[PLACEHOLDER — replace with final close-out / service on plan administrator letter]</w:t>
      </w:r>
    </w:p>
    <w:p>
      <w:r>
        <w:t xml:space="preserve"/>
      </w:r>
    </w:p>
    <w:p>
      <w:r>
        <w:t xml:space="preserve">{{firm.name}}  |  {{firm.website}}</w:t>
      </w:r>
    </w:p>
    <w:p>
      <w:r>
        <w:t xml:space="preserve">{{letter.date_today}}</w:t>
      </w:r>
    </w:p>
    <w:p>
      <w:r>
        <w:t xml:space="preserve"/>
      </w:r>
    </w:p>
    <w:p>
      <w:r>
        <w:t xml:space="preserve">Re: Case No. {{case.number}} — service of court-filed order on plan administrator</w:t>
      </w:r>
    </w:p>
    <w:p>
      <w:r>
        <w:t xml:space="preserve"/>
      </w:r>
    </w:p>
    <w:p>
      <w:r>
        <w:t xml:space="preserve">Petitioner: {{party.petitioner.full_name}}</w:t>
      </w:r>
    </w:p>
    <w:p>
      <w:r>
        <w:t xml:space="preserve">Respondent: {{party.respondent.full_name}}</w:t>
      </w:r>
    </w:p>
    <w:p>
      <w:r>
        <w:t xml:space="preserve"/>
      </w:r>
    </w:p>
    <w:p>
      <w:r>
        <w:t xml:space="preserve">[Body: explain service steps and enclosed certified copies. Replace this paragraph.]</w:t>
      </w:r>
    </w:p>
    <w:p>
      <w:r>
        <w:t xml:space="preserve"/>
      </w:r>
    </w:p>
    <w:p>
      <w:r>
        <w:t xml:space="preserve">Sincerely,</w:t>
      </w:r>
    </w:p>
    <w:p>
      <w:r>
        <w:t xml:space="preserve"/>
      </w:r>
    </w:p>
    <w:p>
      <w:r>
        <w:t xml:space="preserve">{{firm.signer_name}}</w:t>
      </w:r>
    </w:p>
    <w:p>
      <w:r>
        <w:t xml:space="preserve">{{firm.signer_title}}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