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C421" w14:textId="32852A0D" w:rsidR="00DA44B7" w:rsidRPr="00F30674" w:rsidRDefault="00F30674" w:rsidP="00F30674">
      <w:pPr>
        <w:jc w:val="center"/>
        <w:rPr>
          <w:b/>
          <w:sz w:val="28"/>
          <w:szCs w:val="28"/>
          <w:u w:val="single"/>
        </w:rPr>
      </w:pPr>
      <w:r w:rsidRPr="00F30674">
        <w:rPr>
          <w:b/>
          <w:sz w:val="28"/>
          <w:szCs w:val="28"/>
          <w:u w:val="single"/>
        </w:rPr>
        <w:t>Documentation Technique</w:t>
      </w:r>
    </w:p>
    <w:p w14:paraId="39AAFB4F" w14:textId="2C79E8D5" w:rsidR="00F30674" w:rsidRDefault="00F30674" w:rsidP="00F30674">
      <w:pPr>
        <w:jc w:val="center"/>
        <w:rPr>
          <w:b/>
          <w:sz w:val="28"/>
          <w:szCs w:val="28"/>
          <w:u w:val="single"/>
        </w:rPr>
      </w:pPr>
      <w:r w:rsidRPr="00F30674">
        <w:rPr>
          <w:b/>
          <w:sz w:val="28"/>
          <w:szCs w:val="28"/>
          <w:u w:val="single"/>
        </w:rPr>
        <w:t xml:space="preserve">Projet DAP </w:t>
      </w:r>
      <w:proofErr w:type="spellStart"/>
      <w:r w:rsidRPr="00F30674">
        <w:rPr>
          <w:b/>
          <w:sz w:val="28"/>
          <w:szCs w:val="28"/>
          <w:u w:val="single"/>
        </w:rPr>
        <w:t>Ynov</w:t>
      </w:r>
      <w:proofErr w:type="spellEnd"/>
    </w:p>
    <w:p w14:paraId="5BE60726" w14:textId="543711CC" w:rsidR="00F30674" w:rsidRDefault="00F30674" w:rsidP="00F30674">
      <w:pPr>
        <w:jc w:val="center"/>
        <w:rPr>
          <w:b/>
          <w:sz w:val="28"/>
          <w:szCs w:val="28"/>
        </w:rPr>
      </w:pPr>
    </w:p>
    <w:p w14:paraId="4700D5A1" w14:textId="5C760EF3" w:rsidR="00107E8C" w:rsidRPr="00476FA1" w:rsidRDefault="00107E8C" w:rsidP="00107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JavaDoc</w:t>
      </w:r>
      <w:proofErr w:type="spellEnd"/>
    </w:p>
    <w:p w14:paraId="5FB29F18" w14:textId="43761E20" w:rsidR="00107E8C" w:rsidRDefault="00107E8C" w:rsidP="00107E8C">
      <w:pPr>
        <w:rPr>
          <w:sz w:val="28"/>
          <w:szCs w:val="28"/>
        </w:rPr>
      </w:pPr>
      <w:r w:rsidRPr="00107E8C">
        <w:rPr>
          <w:sz w:val="28"/>
          <w:szCs w:val="28"/>
        </w:rPr>
        <w:t>Elle se trouve à la racine du projet « </w:t>
      </w:r>
      <w:proofErr w:type="spellStart"/>
      <w:r w:rsidRPr="00107E8C">
        <w:rPr>
          <w:sz w:val="28"/>
          <w:szCs w:val="28"/>
        </w:rPr>
        <w:t>dap</w:t>
      </w:r>
      <w:proofErr w:type="spellEnd"/>
      <w:r w:rsidRPr="00107E8C">
        <w:rPr>
          <w:sz w:val="28"/>
          <w:szCs w:val="28"/>
        </w:rPr>
        <w:t> », dans le dossier « doc ».</w:t>
      </w:r>
    </w:p>
    <w:p w14:paraId="256E8758" w14:textId="1C4B0D05" w:rsidR="00C43D24" w:rsidRDefault="00C43D24" w:rsidP="00107E8C">
      <w:pPr>
        <w:rPr>
          <w:sz w:val="28"/>
          <w:szCs w:val="28"/>
        </w:rPr>
      </w:pPr>
    </w:p>
    <w:p w14:paraId="3FFAB1C6" w14:textId="680420FE" w:rsidR="00C43D24" w:rsidRPr="00476FA1" w:rsidRDefault="00C43D24" w:rsidP="00C43D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Traduction</w:t>
      </w:r>
    </w:p>
    <w:p w14:paraId="063F2853" w14:textId="77777777" w:rsidR="00C43D24" w:rsidRDefault="00C43D24" w:rsidP="00107E8C">
      <w:pPr>
        <w:rPr>
          <w:sz w:val="28"/>
          <w:szCs w:val="28"/>
        </w:rPr>
      </w:pPr>
    </w:p>
    <w:p w14:paraId="7A3DD412" w14:textId="26B33146" w:rsidR="00C43D24" w:rsidRPr="00107E8C" w:rsidRDefault="00C43D24" w:rsidP="00107E8C">
      <w:pPr>
        <w:rPr>
          <w:sz w:val="28"/>
          <w:szCs w:val="28"/>
        </w:rPr>
      </w:pPr>
      <w:r>
        <w:rPr>
          <w:sz w:val="28"/>
          <w:szCs w:val="28"/>
        </w:rPr>
        <w:t xml:space="preserve">Les traductions françaises donc dans src/main/ressources, dans le fichier </w:t>
      </w:r>
      <w:proofErr w:type="spellStart"/>
      <w:r>
        <w:rPr>
          <w:sz w:val="28"/>
          <w:szCs w:val="28"/>
        </w:rPr>
        <w:t>messages_</w:t>
      </w:r>
      <w:proofErr w:type="gramStart"/>
      <w:r>
        <w:rPr>
          <w:sz w:val="28"/>
          <w:szCs w:val="28"/>
        </w:rPr>
        <w:t>fr.properties</w:t>
      </w:r>
      <w:proofErr w:type="spellEnd"/>
      <w:proofErr w:type="gramEnd"/>
      <w:r>
        <w:rPr>
          <w:sz w:val="28"/>
          <w:szCs w:val="28"/>
        </w:rPr>
        <w:t>.</w:t>
      </w:r>
    </w:p>
    <w:p w14:paraId="3E138DAB" w14:textId="490EF7B9" w:rsidR="00F30674" w:rsidRPr="00476FA1" w:rsidRDefault="00F3067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FA1">
        <w:rPr>
          <w:rFonts w:ascii="Times New Roman" w:hAnsi="Times New Roman" w:cs="Times New Roman"/>
          <w:b/>
          <w:sz w:val="28"/>
          <w:szCs w:val="28"/>
          <w:u w:val="single"/>
        </w:rPr>
        <w:t>Serveur</w:t>
      </w:r>
    </w:p>
    <w:p w14:paraId="5E4243C8" w14:textId="77777777" w:rsidR="00131C14" w:rsidRDefault="00131C14" w:rsidP="00F30674">
      <w:pPr>
        <w:rPr>
          <w:sz w:val="24"/>
          <w:szCs w:val="28"/>
        </w:rPr>
      </w:pPr>
    </w:p>
    <w:p w14:paraId="0EC50B55" w14:textId="3EC80546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Le serveur TOMCAT </w:t>
      </w:r>
      <w:r w:rsidR="00131C14">
        <w:rPr>
          <w:sz w:val="24"/>
          <w:szCs w:val="28"/>
        </w:rPr>
        <w:t>démarre</w:t>
      </w:r>
      <w:r>
        <w:rPr>
          <w:sz w:val="24"/>
          <w:szCs w:val="28"/>
        </w:rPr>
        <w:t xml:space="preserve"> au lancement de la classe launcher.java.</w:t>
      </w:r>
    </w:p>
    <w:p w14:paraId="16AB43A3" w14:textId="46DD0143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>Ce dernier s’</w:t>
      </w:r>
      <w:r w:rsidR="00131C14">
        <w:rPr>
          <w:sz w:val="24"/>
          <w:szCs w:val="28"/>
        </w:rPr>
        <w:t>exécute</w:t>
      </w:r>
      <w:r>
        <w:rPr>
          <w:sz w:val="24"/>
          <w:szCs w:val="28"/>
        </w:rPr>
        <w:t xml:space="preserve"> sur le port 8080, </w:t>
      </w:r>
      <w:r w:rsidR="00476FA1">
        <w:rPr>
          <w:sz w:val="24"/>
          <w:szCs w:val="28"/>
        </w:rPr>
        <w:t>veillez</w:t>
      </w:r>
      <w:r>
        <w:rPr>
          <w:sz w:val="24"/>
          <w:szCs w:val="28"/>
        </w:rPr>
        <w:t xml:space="preserve"> donc à ce qu’il soit libre.</w:t>
      </w:r>
    </w:p>
    <w:p w14:paraId="79AAC2E1" w14:textId="27032A3A" w:rsidR="00F30674" w:rsidRDefault="00F30674" w:rsidP="00F30674">
      <w:pPr>
        <w:rPr>
          <w:sz w:val="24"/>
          <w:szCs w:val="28"/>
        </w:rPr>
      </w:pPr>
    </w:p>
    <w:p w14:paraId="3F77A98B" w14:textId="60EBB756" w:rsidR="00F30674" w:rsidRPr="00476FA1" w:rsidRDefault="00F3067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FA1">
        <w:rPr>
          <w:rFonts w:ascii="Times New Roman" w:hAnsi="Times New Roman" w:cs="Times New Roman"/>
          <w:b/>
          <w:sz w:val="28"/>
          <w:szCs w:val="28"/>
          <w:u w:val="single"/>
        </w:rPr>
        <w:t>Base de Données</w:t>
      </w:r>
    </w:p>
    <w:p w14:paraId="17605C2E" w14:textId="705B266D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>Il s’agit d’une base H2, son lancement se fait en même temps que le serveur principal lors du lancement de la classe launcher.java.</w:t>
      </w:r>
    </w:p>
    <w:p w14:paraId="73DE054D" w14:textId="77ED6630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Vous pouvez administrer la base à l’URL </w:t>
      </w:r>
      <w:hyperlink r:id="rId5" w:history="1">
        <w:r w:rsidRPr="006467BF">
          <w:rPr>
            <w:rStyle w:val="Lienhypertexte"/>
            <w:sz w:val="24"/>
            <w:szCs w:val="28"/>
          </w:rPr>
          <w:t>http://localhost:8080/h2/</w:t>
        </w:r>
      </w:hyperlink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 xml:space="preserve">  </w:t>
      </w:r>
      <w:r w:rsidR="00422B8C">
        <w:rPr>
          <w:sz w:val="24"/>
          <w:szCs w:val="28"/>
        </w:rPr>
        <w:t>.</w:t>
      </w:r>
      <w:proofErr w:type="gramEnd"/>
    </w:p>
    <w:p w14:paraId="4AAAADDF" w14:textId="0E6C0717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La JDBC URL est </w:t>
      </w:r>
      <w:proofErr w:type="gramStart"/>
      <w:r w:rsidRPr="00F30674">
        <w:rPr>
          <w:sz w:val="24"/>
          <w:szCs w:val="28"/>
        </w:rPr>
        <w:t>jdbc:</w:t>
      </w:r>
      <w:proofErr w:type="gramEnd"/>
      <w:r w:rsidRPr="00F30674">
        <w:rPr>
          <w:sz w:val="24"/>
          <w:szCs w:val="28"/>
        </w:rPr>
        <w:t>h2:~/test</w:t>
      </w:r>
      <w:r w:rsidR="00422B8C">
        <w:rPr>
          <w:sz w:val="24"/>
          <w:szCs w:val="28"/>
        </w:rPr>
        <w:t xml:space="preserve">   .</w:t>
      </w:r>
    </w:p>
    <w:p w14:paraId="094EA077" w14:textId="64C9BA10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La Driver Class est </w:t>
      </w:r>
      <w:r w:rsidRPr="00F30674">
        <w:rPr>
          <w:sz w:val="24"/>
          <w:szCs w:val="28"/>
        </w:rPr>
        <w:t>org.h</w:t>
      </w:r>
      <w:proofErr w:type="gramStart"/>
      <w:r w:rsidRPr="00F30674">
        <w:rPr>
          <w:sz w:val="24"/>
          <w:szCs w:val="28"/>
        </w:rPr>
        <w:t>2.Driver</w:t>
      </w:r>
      <w:proofErr w:type="gramEnd"/>
      <w:r w:rsidR="00422B8C">
        <w:rPr>
          <w:sz w:val="24"/>
          <w:szCs w:val="28"/>
        </w:rPr>
        <w:t xml:space="preserve">    .</w:t>
      </w:r>
    </w:p>
    <w:p w14:paraId="37E3E186" w14:textId="6CDD8CC8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Le </w:t>
      </w:r>
      <w:proofErr w:type="spellStart"/>
      <w:r>
        <w:rPr>
          <w:sz w:val="24"/>
          <w:szCs w:val="28"/>
        </w:rPr>
        <w:t>Username</w:t>
      </w:r>
      <w:proofErr w:type="spellEnd"/>
      <w:r>
        <w:rPr>
          <w:sz w:val="24"/>
          <w:szCs w:val="28"/>
        </w:rPr>
        <w:t xml:space="preserve"> est </w:t>
      </w:r>
      <w:proofErr w:type="spellStart"/>
      <w:r>
        <w:rPr>
          <w:sz w:val="24"/>
          <w:szCs w:val="28"/>
        </w:rPr>
        <w:t>alex</w:t>
      </w:r>
      <w:proofErr w:type="spellEnd"/>
      <w:r w:rsidR="00422B8C">
        <w:rPr>
          <w:sz w:val="24"/>
          <w:szCs w:val="28"/>
        </w:rPr>
        <w:t xml:space="preserve"> </w:t>
      </w:r>
      <w:proofErr w:type="gramStart"/>
      <w:r w:rsidR="00422B8C">
        <w:rPr>
          <w:sz w:val="24"/>
          <w:szCs w:val="28"/>
        </w:rPr>
        <w:t xml:space="preserve">  .</w:t>
      </w:r>
      <w:proofErr w:type="gramEnd"/>
    </w:p>
    <w:p w14:paraId="0BBC7CCB" w14:textId="30AE343E" w:rsidR="00F30674" w:rsidRDefault="00422B8C" w:rsidP="00F30674">
      <w:pPr>
        <w:rPr>
          <w:sz w:val="24"/>
          <w:szCs w:val="28"/>
        </w:rPr>
      </w:pPr>
      <w:r>
        <w:rPr>
          <w:sz w:val="24"/>
          <w:szCs w:val="28"/>
        </w:rPr>
        <w:t>Il n’y a pas de mot de passe.</w:t>
      </w:r>
    </w:p>
    <w:p w14:paraId="43905D6D" w14:textId="732AD52D" w:rsidR="00F30674" w:rsidRDefault="00F30674" w:rsidP="00F30674">
      <w:pPr>
        <w:rPr>
          <w:sz w:val="24"/>
          <w:szCs w:val="28"/>
        </w:rPr>
      </w:pPr>
      <w:r>
        <w:rPr>
          <w:sz w:val="24"/>
          <w:szCs w:val="28"/>
        </w:rPr>
        <w:t xml:space="preserve">Vous pouvez bien entendu changer les paramètres de la base en allant sur le fichier </w:t>
      </w:r>
      <w:proofErr w:type="spellStart"/>
      <w:proofErr w:type="gramStart"/>
      <w:r>
        <w:rPr>
          <w:sz w:val="24"/>
          <w:szCs w:val="28"/>
        </w:rPr>
        <w:t>application.properties</w:t>
      </w:r>
      <w:proofErr w:type="spellEnd"/>
      <w:proofErr w:type="gramEnd"/>
      <w:r>
        <w:rPr>
          <w:sz w:val="24"/>
          <w:szCs w:val="28"/>
        </w:rPr>
        <w:t xml:space="preserve"> dans src/main/</w:t>
      </w:r>
      <w:proofErr w:type="spellStart"/>
      <w:r>
        <w:rPr>
          <w:sz w:val="24"/>
          <w:szCs w:val="28"/>
        </w:rPr>
        <w:t>properties</w:t>
      </w:r>
      <w:proofErr w:type="spellEnd"/>
      <w:r>
        <w:rPr>
          <w:sz w:val="24"/>
          <w:szCs w:val="28"/>
        </w:rPr>
        <w:t xml:space="preserve"> .</w:t>
      </w:r>
    </w:p>
    <w:p w14:paraId="4D4125FE" w14:textId="575B6AD9" w:rsidR="00131C14" w:rsidRDefault="00131C14" w:rsidP="00F30674">
      <w:pPr>
        <w:rPr>
          <w:sz w:val="24"/>
          <w:szCs w:val="28"/>
        </w:rPr>
      </w:pPr>
    </w:p>
    <w:p w14:paraId="6D10D65A" w14:textId="77777777" w:rsidR="00C43D24" w:rsidRDefault="00C43D2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A37B60" w14:textId="77777777" w:rsidR="00C43D24" w:rsidRDefault="00C43D2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08C9B3" w14:textId="77777777" w:rsidR="00C43D24" w:rsidRDefault="00C43D2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1EDE0C" w14:textId="2FC0E473" w:rsidR="00131C14" w:rsidRPr="00476FA1" w:rsidRDefault="00131C14" w:rsidP="00F306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6F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Credential</w:t>
      </w:r>
      <w:proofErr w:type="spellEnd"/>
    </w:p>
    <w:p w14:paraId="5C6E6429" w14:textId="44C9F9FF" w:rsidR="00131C14" w:rsidRDefault="00131C14">
      <w:pPr>
        <w:rPr>
          <w:sz w:val="24"/>
          <w:szCs w:val="28"/>
        </w:rPr>
      </w:pPr>
      <w:r>
        <w:rPr>
          <w:sz w:val="24"/>
          <w:szCs w:val="28"/>
        </w:rPr>
        <w:t xml:space="preserve">Le </w:t>
      </w:r>
      <w:proofErr w:type="spellStart"/>
      <w:proofErr w:type="gramStart"/>
      <w:r>
        <w:rPr>
          <w:sz w:val="24"/>
          <w:szCs w:val="28"/>
        </w:rPr>
        <w:t>credentials.json</w:t>
      </w:r>
      <w:proofErr w:type="spellEnd"/>
      <w:proofErr w:type="gramEnd"/>
      <w:r>
        <w:rPr>
          <w:sz w:val="24"/>
          <w:szCs w:val="28"/>
        </w:rPr>
        <w:t xml:space="preserve"> de google est externalisé à la position /</w:t>
      </w:r>
      <w:proofErr w:type="spellStart"/>
      <w:r>
        <w:rPr>
          <w:sz w:val="24"/>
          <w:szCs w:val="28"/>
        </w:rPr>
        <w:t>Users</w:t>
      </w:r>
      <w:proofErr w:type="spellEnd"/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VotreUser</w:t>
      </w:r>
      <w:proofErr w:type="spellEnd"/>
      <w:r>
        <w:rPr>
          <w:sz w:val="24"/>
          <w:szCs w:val="28"/>
        </w:rPr>
        <w:t>/Documents/</w:t>
      </w:r>
      <w:proofErr w:type="spellStart"/>
      <w:r>
        <w:rPr>
          <w:sz w:val="24"/>
          <w:szCs w:val="28"/>
        </w:rPr>
        <w:t>credentials</w:t>
      </w:r>
      <w:proofErr w:type="spellEnd"/>
      <w:r>
        <w:rPr>
          <w:sz w:val="24"/>
          <w:szCs w:val="28"/>
        </w:rPr>
        <w:t xml:space="preserve"> .</w:t>
      </w:r>
    </w:p>
    <w:p w14:paraId="50795E0D" w14:textId="77777777" w:rsidR="00131C14" w:rsidRPr="00131C14" w:rsidRDefault="00131C14" w:rsidP="00131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1C14">
        <w:rPr>
          <w:rFonts w:ascii="Times New Roman" w:hAnsi="Times New Roman" w:cs="Times New Roman"/>
          <w:b/>
          <w:color w:val="808080"/>
          <w:sz w:val="24"/>
          <w:szCs w:val="24"/>
        </w:rPr>
        <w:t>IMPORTANT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pour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le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devoir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3 : Mon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pc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étant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à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mon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entreprise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, l'externalisation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du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131C14">
        <w:rPr>
          <w:rFonts w:ascii="Times New Roman" w:hAnsi="Times New Roman" w:cs="Times New Roman"/>
          <w:color w:val="808080"/>
          <w:sz w:val="24"/>
          <w:szCs w:val="24"/>
        </w:rPr>
        <w:t>credential</w:t>
      </w:r>
      <w:proofErr w:type="spellEnd"/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entraîne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un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"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accès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refusé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",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je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ne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peux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donc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pas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pleinement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le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tester.</w:t>
      </w:r>
    </w:p>
    <w:p w14:paraId="7143C7F7" w14:textId="29420E92" w:rsidR="00131C14" w:rsidRDefault="00131C14" w:rsidP="00131C14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Si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jamais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vous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rencontrez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un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problème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,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je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131C14">
        <w:rPr>
          <w:rFonts w:ascii="Times New Roman" w:hAnsi="Times New Roman" w:cs="Times New Roman"/>
          <w:color w:val="808080"/>
          <w:sz w:val="24"/>
          <w:szCs w:val="24"/>
          <w:u w:val="single"/>
        </w:rPr>
        <w:t>vous</w:t>
      </w:r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gramStart"/>
      <w:r w:rsidRPr="00131C14">
        <w:rPr>
          <w:rFonts w:ascii="Times New Roman" w:hAnsi="Times New Roman" w:cs="Times New Roman"/>
          <w:color w:val="808080"/>
          <w:sz w:val="24"/>
          <w:szCs w:val="24"/>
        </w:rPr>
        <w:t xml:space="preserve">invite 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aller</w:t>
      </w:r>
      <w:proofErr w:type="gramEnd"/>
      <w:r>
        <w:rPr>
          <w:rFonts w:ascii="Times New Roman" w:hAnsi="Times New Roman" w:cs="Times New Roman"/>
          <w:color w:val="808080"/>
          <w:sz w:val="24"/>
          <w:szCs w:val="24"/>
        </w:rPr>
        <w:t xml:space="preserve"> dans mon config.java et à rétablir le code comme je vous l’ai indiqué en commentaire.</w:t>
      </w:r>
    </w:p>
    <w:p w14:paraId="1AAC08E2" w14:textId="16042F1E" w:rsidR="001765CA" w:rsidRDefault="001765CA" w:rsidP="00131C14">
      <w:pPr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39903EDB" wp14:editId="466320B6">
            <wp:extent cx="5760720" cy="1221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241" w14:textId="01729668" w:rsid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</w:p>
    <w:p w14:paraId="2400B700" w14:textId="468FBB2F" w:rsidR="00C43D24" w:rsidRDefault="00C43D24" w:rsidP="00131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n’est pas protégé, je sais que c’est absolument pas une bonne pratique car avec le fichier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auth.properties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vous pourriez faire n’importe quoi en vous faisant passer pour mon, appli, et donc mon compte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>
        <w:rPr>
          <w:rFonts w:ascii="Times New Roman" w:hAnsi="Times New Roman" w:cs="Times New Roman"/>
          <w:sz w:val="24"/>
          <w:szCs w:val="24"/>
        </w:rPr>
        <w:t>, cependant je n’ai pas eu le temps pour l’externaliser.</w:t>
      </w:r>
    </w:p>
    <w:p w14:paraId="340CFFBF" w14:textId="6CE5CDD8" w:rsidR="00131C14" w:rsidRPr="00476FA1" w:rsidRDefault="00131C14" w:rsidP="00131C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76FA1">
        <w:rPr>
          <w:rFonts w:ascii="Times New Roman" w:hAnsi="Times New Roman" w:cs="Times New Roman"/>
          <w:b/>
          <w:sz w:val="28"/>
          <w:szCs w:val="24"/>
          <w:u w:val="single"/>
        </w:rPr>
        <w:t>Client</w:t>
      </w:r>
    </w:p>
    <w:p w14:paraId="4716B7AD" w14:textId="4D914A61" w:rsidR="00131C14" w:rsidRDefault="00131C14" w:rsidP="00131C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DF3F9B" w14:textId="49ED2A53" w:rsid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client en ligne de commande démarre au lancement de la classe Client.java, dans le projet indépendant « client ».</w:t>
      </w:r>
    </w:p>
    <w:p w14:paraId="2A7D90CA" w14:textId="2E2858AB" w:rsid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</w:p>
    <w:p w14:paraId="5CDE764E" w14:textId="407F6412" w:rsidR="00131C14" w:rsidRPr="00476FA1" w:rsidRDefault="00131C14" w:rsidP="00131C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76FA1">
        <w:rPr>
          <w:rFonts w:ascii="Times New Roman" w:hAnsi="Times New Roman" w:cs="Times New Roman"/>
          <w:b/>
          <w:sz w:val="28"/>
          <w:szCs w:val="24"/>
          <w:u w:val="single"/>
        </w:rPr>
        <w:t>URL utiles</w:t>
      </w:r>
    </w:p>
    <w:p w14:paraId="722ECC4B" w14:textId="08605D93" w:rsidR="00131C14" w:rsidRDefault="00131C14" w:rsidP="00131C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F27B7C" w14:textId="1E095D35" w:rsid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</w:t>
      </w:r>
      <w:r w:rsidR="00476FA1">
        <w:rPr>
          <w:rFonts w:ascii="Times New Roman" w:hAnsi="Times New Roman" w:cs="Times New Roman"/>
          <w:sz w:val="24"/>
          <w:szCs w:val="24"/>
        </w:rPr>
        <w:t>différentes</w:t>
      </w:r>
      <w:r>
        <w:rPr>
          <w:rFonts w:ascii="Times New Roman" w:hAnsi="Times New Roman" w:cs="Times New Roman"/>
          <w:sz w:val="24"/>
          <w:szCs w:val="24"/>
        </w:rPr>
        <w:t xml:space="preserve"> URL utilisables sur le site :</w:t>
      </w:r>
    </w:p>
    <w:p w14:paraId="4E33FE1F" w14:textId="45731FAE" w:rsid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8080/index   =&gt; vous </w:t>
      </w:r>
      <w:r w:rsidR="00476FA1">
        <w:rPr>
          <w:rFonts w:ascii="Times New Roman" w:hAnsi="Times New Roman" w:cs="Times New Roman"/>
          <w:sz w:val="24"/>
          <w:szCs w:val="24"/>
        </w:rPr>
        <w:t>amène</w:t>
      </w:r>
      <w:r>
        <w:rPr>
          <w:rFonts w:ascii="Times New Roman" w:hAnsi="Times New Roman" w:cs="Times New Roman"/>
          <w:sz w:val="24"/>
          <w:szCs w:val="24"/>
        </w:rPr>
        <w:t xml:space="preserve"> sur la page où vous pouvez cliquer pour vous connecter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7AEF9" w14:textId="2EFBA6AE" w:rsidR="001765CA" w:rsidRDefault="00131C14" w:rsidP="00176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fois cela fait : </w:t>
      </w: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r w:rsidR="001765CA">
        <w:rPr>
          <w:rFonts w:ascii="Times New Roman" w:hAnsi="Times New Roman" w:cs="Times New Roman"/>
          <w:sz w:val="24"/>
          <w:szCs w:val="24"/>
        </w:rPr>
        <w:t xml:space="preserve">mail   pour consulter les mails du compte </w:t>
      </w:r>
      <w:proofErr w:type="spellStart"/>
      <w:r w:rsidR="001765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1765CA">
        <w:rPr>
          <w:rFonts w:ascii="Times New Roman" w:hAnsi="Times New Roman" w:cs="Times New Roman"/>
          <w:sz w:val="24"/>
          <w:szCs w:val="24"/>
        </w:rPr>
        <w:t>, Localhost:8080/contacts pour voir les contacts, Localhost:8080/</w:t>
      </w:r>
      <w:proofErr w:type="spellStart"/>
      <w:r w:rsidR="001765C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="001765CA">
        <w:rPr>
          <w:rFonts w:ascii="Times New Roman" w:hAnsi="Times New Roman" w:cs="Times New Roman"/>
          <w:sz w:val="24"/>
          <w:szCs w:val="24"/>
        </w:rPr>
        <w:t xml:space="preserve"> pour voir les </w:t>
      </w:r>
      <w:r w:rsidR="00476FA1">
        <w:rPr>
          <w:rFonts w:ascii="Times New Roman" w:hAnsi="Times New Roman" w:cs="Times New Roman"/>
          <w:sz w:val="24"/>
          <w:szCs w:val="24"/>
        </w:rPr>
        <w:t>événements</w:t>
      </w:r>
      <w:r w:rsidR="001765CA">
        <w:rPr>
          <w:rFonts w:ascii="Times New Roman" w:hAnsi="Times New Roman" w:cs="Times New Roman"/>
          <w:sz w:val="24"/>
          <w:szCs w:val="24"/>
        </w:rPr>
        <w:t>.</w:t>
      </w:r>
    </w:p>
    <w:p w14:paraId="5857528A" w14:textId="7FDBD831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pour ajouter un user à l’application (stocké en base).</w:t>
      </w:r>
    </w:p>
    <w:p w14:paraId="4FDAC379" w14:textId="16BF9CAA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nomduuser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nomducompte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ajouter un compte google au user (stocké en base).</w:t>
      </w:r>
    </w:p>
    <w:p w14:paraId="27277CA6" w14:textId="3B6D77BC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nomcompte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avoir la page </w:t>
      </w:r>
      <w:r w:rsidR="00476FA1">
        <w:rPr>
          <w:rFonts w:ascii="Times New Roman" w:hAnsi="Times New Roman" w:cs="Times New Roman"/>
          <w:sz w:val="24"/>
          <w:szCs w:val="24"/>
        </w:rPr>
        <w:t>récapitulative</w:t>
      </w:r>
      <w:r>
        <w:rPr>
          <w:rFonts w:ascii="Times New Roman" w:hAnsi="Times New Roman" w:cs="Times New Roman"/>
          <w:sz w:val="24"/>
          <w:szCs w:val="24"/>
        </w:rPr>
        <w:t xml:space="preserve"> du compte (non fonctionnelle).</w:t>
      </w:r>
    </w:p>
    <w:p w14:paraId="3F72FC7D" w14:textId="66AAD48E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8080/email/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unreadMails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nomducompte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voir les mails du compte google spécifié.</w:t>
      </w:r>
    </w:p>
    <w:p w14:paraId="42A94365" w14:textId="4F648552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nextEvents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nomducompte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voir les 20 prochains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compte google spécifié.</w:t>
      </w:r>
    </w:p>
    <w:p w14:paraId="5E5B8423" w14:textId="5434DE83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nextEvent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nomducompte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voir LE prochain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compte google spécifié.</w:t>
      </w:r>
    </w:p>
    <w:p w14:paraId="0B492CB6" w14:textId="035AD36D" w:rsidR="001D5F15" w:rsidRDefault="001D5F15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>
        <w:rPr>
          <w:rFonts w:ascii="Times New Roman" w:hAnsi="Times New Roman" w:cs="Times New Roman"/>
          <w:sz w:val="24"/>
          <w:szCs w:val="24"/>
        </w:rPr>
        <w:t>8080/contacts/</w:t>
      </w:r>
      <w:proofErr w:type="spellStart"/>
      <w:r>
        <w:rPr>
          <w:rFonts w:ascii="Times New Roman" w:hAnsi="Times New Roman" w:cs="Times New Roman"/>
          <w:sz w:val="24"/>
          <w:szCs w:val="24"/>
        </w:rPr>
        <w:t>nomducompte</w:t>
      </w:r>
      <w:proofErr w:type="spellEnd"/>
      <w:r w:rsidR="00AD1E1A" w:rsidRPr="00AD1E1A">
        <w:t xml:space="preserve"> </w:t>
      </w:r>
      <w:r w:rsidR="00AD1E1A" w:rsidRPr="00AD1E1A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="00AD1E1A" w:rsidRPr="00AD1E1A">
        <w:rPr>
          <w:rFonts w:ascii="Times New Roman" w:hAnsi="Times New Roman" w:cs="Times New Roman"/>
          <w:sz w:val="24"/>
          <w:szCs w:val="24"/>
        </w:rPr>
        <w:t>userKey</w:t>
      </w:r>
      <w:proofErr w:type="spellEnd"/>
      <w:r w:rsidR="00AD1E1A" w:rsidRPr="00AD1E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D1E1A">
        <w:rPr>
          <w:rFonts w:ascii="Times New Roman" w:hAnsi="Times New Roman" w:cs="Times New Roman"/>
          <w:sz w:val="24"/>
          <w:szCs w:val="24"/>
        </w:rPr>
        <w:t>nomduuser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voir les contacts du compte google spécifié.</w:t>
      </w:r>
    </w:p>
    <w:p w14:paraId="3B3646AA" w14:textId="66C3C797" w:rsidR="001765CA" w:rsidRDefault="001765CA" w:rsidP="001765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5CA"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1765CA">
        <w:rPr>
          <w:rFonts w:ascii="Times New Roman" w:hAnsi="Times New Roman" w:cs="Times New Roman"/>
          <w:sz w:val="24"/>
          <w:szCs w:val="24"/>
        </w:rPr>
        <w:t xml:space="preserve">8080/admin pour </w:t>
      </w:r>
      <w:r w:rsidR="00476FA1" w:rsidRPr="001765CA">
        <w:rPr>
          <w:rFonts w:ascii="Times New Roman" w:hAnsi="Times New Roman" w:cs="Times New Roman"/>
          <w:sz w:val="24"/>
          <w:szCs w:val="24"/>
        </w:rPr>
        <w:t>accéder</w:t>
      </w:r>
      <w:r w:rsidRPr="001765CA">
        <w:rPr>
          <w:rFonts w:ascii="Times New Roman" w:hAnsi="Times New Roman" w:cs="Times New Roman"/>
          <w:sz w:val="24"/>
          <w:szCs w:val="24"/>
        </w:rPr>
        <w:t xml:space="preserve"> aux infos du </w:t>
      </w:r>
      <w:proofErr w:type="spellStart"/>
      <w:r w:rsidRPr="001765CA">
        <w:rPr>
          <w:rFonts w:ascii="Times New Roman" w:hAnsi="Times New Roman" w:cs="Times New Roman"/>
          <w:sz w:val="24"/>
          <w:szCs w:val="24"/>
        </w:rPr>
        <w:t>credential</w:t>
      </w:r>
      <w:proofErr w:type="spellEnd"/>
    </w:p>
    <w:p w14:paraId="744D1210" w14:textId="4B55A88C" w:rsidR="00131C14" w:rsidRP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</w:p>
    <w:p w14:paraId="52C9BD32" w14:textId="38962D1A" w:rsidR="00131C14" w:rsidRPr="00131C14" w:rsidRDefault="00131C14" w:rsidP="00131C14">
      <w:pPr>
        <w:rPr>
          <w:rFonts w:ascii="Times New Roman" w:hAnsi="Times New Roman" w:cs="Times New Roman"/>
          <w:sz w:val="24"/>
          <w:szCs w:val="24"/>
        </w:rPr>
      </w:pPr>
    </w:p>
    <w:sectPr w:rsidR="00131C14" w:rsidRPr="00131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5B"/>
    <w:rsid w:val="00107E8C"/>
    <w:rsid w:val="00131C14"/>
    <w:rsid w:val="001765CA"/>
    <w:rsid w:val="001D5F15"/>
    <w:rsid w:val="00422B8C"/>
    <w:rsid w:val="00476FA1"/>
    <w:rsid w:val="005D6B50"/>
    <w:rsid w:val="006C32EF"/>
    <w:rsid w:val="00AD1E1A"/>
    <w:rsid w:val="00C43D24"/>
    <w:rsid w:val="00C83C5B"/>
    <w:rsid w:val="00DA44B7"/>
    <w:rsid w:val="00F3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DF09"/>
  <w15:chartTrackingRefBased/>
  <w15:docId w15:val="{D541A858-9800-4085-B465-3DFBB655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06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06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h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1D47-DCF2-4767-A71B-47E0A654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BARACASSA</dc:creator>
  <cp:keywords/>
  <dc:description/>
  <cp:lastModifiedBy>Alexandre BARACASSA</cp:lastModifiedBy>
  <cp:revision>8</cp:revision>
  <dcterms:created xsi:type="dcterms:W3CDTF">2018-11-29T02:43:00Z</dcterms:created>
  <dcterms:modified xsi:type="dcterms:W3CDTF">2018-11-29T04:25:00Z</dcterms:modified>
</cp:coreProperties>
</file>