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E00" w:rsidRPr="00C0243D" w:rsidRDefault="00876E00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u w:val="single"/>
        </w:rPr>
      </w:pPr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i/>
        </w:rPr>
      </w:pPr>
      <w:r w:rsidRPr="000E7C3D">
        <w:rPr>
          <w:rFonts w:asciiTheme="minorHAnsi" w:hAnsiTheme="minorHAnsi"/>
          <w:b/>
          <w:u w:val="single"/>
        </w:rPr>
        <w:t>Original Issue Date</w:t>
      </w:r>
      <w:r w:rsidR="006F0AD2" w:rsidRPr="000E7C3D">
        <w:rPr>
          <w:rFonts w:asciiTheme="minorHAnsi" w:hAnsiTheme="minorHAnsi"/>
        </w:rPr>
        <w:t>:</w:t>
      </w:r>
      <w:r w:rsidRPr="000E7C3D">
        <w:rPr>
          <w:rFonts w:asciiTheme="minorHAnsi" w:hAnsiTheme="minorHAnsi"/>
        </w:rPr>
        <w:tab/>
      </w:r>
      <w:r w:rsidR="00EF24BD" w:rsidRPr="000E7C3D">
        <w:rPr>
          <w:rFonts w:asciiTheme="minorHAnsi" w:hAnsiTheme="minorHAnsi"/>
        </w:rPr>
        <w:t>September 24, 2008</w:t>
      </w:r>
      <w:r w:rsidRPr="000E7C3D">
        <w:rPr>
          <w:rFonts w:asciiTheme="minorHAnsi" w:hAnsiTheme="minorHAnsi"/>
        </w:rPr>
        <w:t xml:space="preserve"> </w:t>
      </w:r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u w:val="single"/>
        </w:rPr>
      </w:pPr>
      <w:bookmarkStart w:id="0" w:name="_GoBack"/>
      <w:bookmarkEnd w:id="0"/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</w:rPr>
      </w:pPr>
      <w:r w:rsidRPr="000E7C3D">
        <w:rPr>
          <w:rFonts w:asciiTheme="minorHAnsi" w:hAnsiTheme="minorHAnsi"/>
          <w:b/>
          <w:u w:val="single"/>
        </w:rPr>
        <w:t>SOP Title</w:t>
      </w:r>
      <w:r w:rsidR="006F0AD2" w:rsidRPr="000E7C3D">
        <w:rPr>
          <w:rFonts w:asciiTheme="minorHAnsi" w:hAnsiTheme="minorHAnsi"/>
        </w:rPr>
        <w:t>:</w:t>
      </w:r>
      <w:r w:rsidRPr="000E7C3D">
        <w:rPr>
          <w:rFonts w:asciiTheme="minorHAnsi" w:hAnsiTheme="minorHAnsi"/>
        </w:rPr>
        <w:tab/>
      </w:r>
      <w:r w:rsidR="00197FC3">
        <w:rPr>
          <w:rFonts w:asciiTheme="minorHAnsi" w:hAnsiTheme="minorHAnsi"/>
        </w:rPr>
        <w:t>Team Member Rehire Policy</w:t>
      </w:r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u w:val="single"/>
        </w:rPr>
      </w:pPr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</w:rPr>
      </w:pPr>
      <w:r w:rsidRPr="000E7C3D">
        <w:rPr>
          <w:rFonts w:asciiTheme="minorHAnsi" w:hAnsiTheme="minorHAnsi"/>
          <w:b/>
          <w:u w:val="single"/>
        </w:rPr>
        <w:t>Affected Departments</w:t>
      </w:r>
      <w:r w:rsidRPr="000E7C3D">
        <w:rPr>
          <w:rFonts w:asciiTheme="minorHAnsi" w:hAnsiTheme="minorHAnsi"/>
        </w:rPr>
        <w:t xml:space="preserve">: </w:t>
      </w:r>
      <w:r w:rsidRPr="000E7C3D">
        <w:rPr>
          <w:rFonts w:asciiTheme="minorHAnsi" w:hAnsiTheme="minorHAnsi"/>
          <w:b/>
        </w:rPr>
        <w:tab/>
      </w:r>
      <w:r w:rsidR="00EF24BD" w:rsidRPr="000E7C3D">
        <w:rPr>
          <w:rFonts w:asciiTheme="minorHAnsi" w:hAnsiTheme="minorHAnsi"/>
        </w:rPr>
        <w:t>PRC_ALL</w:t>
      </w:r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</w:rPr>
      </w:pPr>
    </w:p>
    <w:p w:rsidR="00876E00" w:rsidRDefault="001F4059" w:rsidP="008214D7">
      <w:pPr>
        <w:spacing w:after="0"/>
        <w:ind w:left="2434" w:hanging="2434"/>
        <w:jc w:val="both"/>
        <w:rPr>
          <w:rFonts w:asciiTheme="minorHAnsi" w:eastAsia="Times New Roman" w:hAnsiTheme="minorHAnsi" w:cs="Tahoma"/>
        </w:rPr>
      </w:pPr>
      <w:r w:rsidRPr="000E7C3D">
        <w:rPr>
          <w:rFonts w:asciiTheme="minorHAnsi" w:hAnsiTheme="minorHAnsi"/>
          <w:b/>
          <w:u w:val="single"/>
        </w:rPr>
        <w:t>Policy and Purpose</w:t>
      </w:r>
      <w:r w:rsidRPr="000E7C3D">
        <w:rPr>
          <w:rFonts w:asciiTheme="minorHAnsi" w:hAnsiTheme="minorHAnsi"/>
        </w:rPr>
        <w:t>:</w:t>
      </w:r>
      <w:r w:rsidRPr="000E7C3D">
        <w:rPr>
          <w:rFonts w:asciiTheme="minorHAnsi" w:hAnsiTheme="minorHAnsi"/>
        </w:rPr>
        <w:tab/>
      </w:r>
      <w:r w:rsidR="00943077" w:rsidRPr="000E7C3D">
        <w:rPr>
          <w:rFonts w:asciiTheme="minorHAnsi" w:hAnsiTheme="minorHAnsi"/>
        </w:rPr>
        <w:t xml:space="preserve">Human Resource </w:t>
      </w:r>
      <w:r w:rsidRPr="000E7C3D">
        <w:rPr>
          <w:rFonts w:asciiTheme="minorHAnsi" w:eastAsia="Times New Roman" w:hAnsiTheme="minorHAnsi" w:cs="Tahoma"/>
        </w:rPr>
        <w:t xml:space="preserve">Standard Operating Procedures for </w:t>
      </w:r>
      <w:r w:rsidR="00EF24BD" w:rsidRPr="000E7C3D">
        <w:rPr>
          <w:rFonts w:asciiTheme="minorHAnsi" w:eastAsia="Times New Roman" w:hAnsiTheme="minorHAnsi" w:cs="Tahoma"/>
        </w:rPr>
        <w:t xml:space="preserve">the </w:t>
      </w:r>
      <w:r w:rsidR="00197FC3">
        <w:rPr>
          <w:rFonts w:asciiTheme="minorHAnsi" w:eastAsia="Times New Roman" w:hAnsiTheme="minorHAnsi" w:cs="Tahoma"/>
        </w:rPr>
        <w:t>Team Member Rehire</w:t>
      </w:r>
      <w:r w:rsidR="00EF24BD" w:rsidRPr="000E7C3D">
        <w:rPr>
          <w:rFonts w:asciiTheme="minorHAnsi" w:eastAsia="Times New Roman" w:hAnsiTheme="minorHAnsi" w:cs="Tahoma"/>
        </w:rPr>
        <w:t xml:space="preserve"> Policy. </w:t>
      </w:r>
      <w:r w:rsidRPr="000E7C3D">
        <w:rPr>
          <w:rFonts w:asciiTheme="minorHAnsi" w:eastAsia="Times New Roman" w:hAnsiTheme="minorHAnsi" w:cs="Tahoma"/>
        </w:rPr>
        <w:t xml:space="preserve">The purpose of this policy is to standardize </w:t>
      </w:r>
      <w:r w:rsidR="001B0CB7" w:rsidRPr="000E7C3D">
        <w:rPr>
          <w:rFonts w:asciiTheme="minorHAnsi" w:eastAsia="Times New Roman" w:hAnsiTheme="minorHAnsi" w:cs="Tahoma"/>
        </w:rPr>
        <w:t>a</w:t>
      </w:r>
      <w:r w:rsidR="002B1DF0" w:rsidRPr="000E7C3D">
        <w:rPr>
          <w:rFonts w:asciiTheme="minorHAnsi" w:eastAsia="Times New Roman" w:hAnsiTheme="minorHAnsi" w:cs="Tahoma"/>
        </w:rPr>
        <w:t xml:space="preserve">n official </w:t>
      </w:r>
      <w:r w:rsidRPr="000E7C3D">
        <w:rPr>
          <w:rFonts w:asciiTheme="minorHAnsi" w:eastAsia="Times New Roman" w:hAnsiTheme="minorHAnsi" w:cs="Tahoma"/>
        </w:rPr>
        <w:t>process f</w:t>
      </w:r>
      <w:r w:rsidR="002B1DF0" w:rsidRPr="000E7C3D">
        <w:rPr>
          <w:rFonts w:asciiTheme="minorHAnsi" w:eastAsia="Times New Roman" w:hAnsiTheme="minorHAnsi" w:cs="Tahoma"/>
        </w:rPr>
        <w:t>or</w:t>
      </w:r>
      <w:r w:rsidRPr="000E7C3D">
        <w:rPr>
          <w:rFonts w:asciiTheme="minorHAnsi" w:eastAsia="Times New Roman" w:hAnsiTheme="minorHAnsi" w:cs="Tahoma"/>
        </w:rPr>
        <w:t xml:space="preserve"> </w:t>
      </w:r>
      <w:r w:rsidR="00EF24BD" w:rsidRPr="000E7C3D">
        <w:rPr>
          <w:rFonts w:asciiTheme="minorHAnsi" w:eastAsia="Times New Roman" w:hAnsiTheme="minorHAnsi" w:cs="Tahoma"/>
        </w:rPr>
        <w:t>rehiring former Team Members</w:t>
      </w:r>
      <w:r w:rsidR="0055721A" w:rsidRPr="000E7C3D">
        <w:rPr>
          <w:rFonts w:asciiTheme="minorHAnsi" w:eastAsia="Times New Roman" w:hAnsiTheme="minorHAnsi" w:cs="Tahoma"/>
        </w:rPr>
        <w:t>.</w:t>
      </w:r>
      <w:r w:rsidRPr="000E7C3D">
        <w:rPr>
          <w:rFonts w:asciiTheme="minorHAnsi" w:eastAsia="Times New Roman" w:hAnsiTheme="minorHAnsi" w:cs="Tahoma"/>
        </w:rPr>
        <w:t xml:space="preserve"> </w:t>
      </w:r>
    </w:p>
    <w:p w:rsidR="005A78E3" w:rsidRPr="00C0243D" w:rsidRDefault="005A78E3" w:rsidP="008214D7">
      <w:pPr>
        <w:spacing w:after="0"/>
        <w:ind w:left="2434" w:hanging="2434"/>
        <w:jc w:val="both"/>
        <w:rPr>
          <w:rFonts w:asciiTheme="minorHAnsi" w:eastAsia="Times New Roman" w:hAnsiTheme="minorHAnsi" w:cs="Tahoma"/>
        </w:rPr>
      </w:pPr>
    </w:p>
    <w:tbl>
      <w:tblPr>
        <w:tblW w:w="9690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FE32F0" w:rsidRPr="00C0243D" w:rsidTr="00C51EEF">
        <w:trPr>
          <w:trHeight w:val="300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07010" w:rsidRPr="00C0243D" w:rsidRDefault="00407010" w:rsidP="00EF24BD">
            <w:pPr>
              <w:keepNext/>
              <w:keepLines/>
              <w:outlineLvl w:val="0"/>
              <w:rPr>
                <w:rFonts w:asciiTheme="minorHAnsi" w:hAnsiTheme="minorHAnsi" w:cs="Calibri"/>
                <w:b/>
                <w:bCs/>
              </w:rPr>
            </w:pPr>
            <w:bookmarkStart w:id="1" w:name="Check1"/>
            <w:r w:rsidRPr="00C0243D">
              <w:rPr>
                <w:rFonts w:asciiTheme="minorHAnsi" w:eastAsia="MS Gothic" w:hAnsiTheme="minorHAnsi" w:cs="Calibri"/>
              </w:rPr>
              <w:t>New or Revised Policy?</w:t>
            </w:r>
            <w:r w:rsidRPr="00C0243D">
              <w:rPr>
                <w:rFonts w:asciiTheme="minorHAnsi" w:eastAsia="MS Gothic" w:hAnsiTheme="minorHAnsi" w:cs="Calibri"/>
              </w:rPr>
              <w:tab/>
            </w:r>
            <w:r w:rsidR="009D06B1" w:rsidRPr="00C0243D">
              <w:rPr>
                <w:rFonts w:asciiTheme="minorHAnsi" w:eastAsia="MS Gothic" w:hAnsiTheme="minorHAnsi" w:cs="Calibri"/>
              </w:rPr>
              <w:tab/>
            </w:r>
            <w:r w:rsidRPr="00C0243D">
              <w:rPr>
                <w:rFonts w:asciiTheme="minorHAnsi" w:eastAsia="MS Gothic" w:hAnsiTheme="minorHAnsi" w:cs="Calibri"/>
              </w:rPr>
              <w:tab/>
            </w:r>
            <w:r w:rsidR="00895919" w:rsidRPr="00C0243D">
              <w:rPr>
                <w:rFonts w:asciiTheme="minorHAnsi" w:eastAsia="MS Gothic" w:hAnsiTheme="minorHAnsi" w:cs="Calibr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0243D">
              <w:rPr>
                <w:rFonts w:asciiTheme="minorHAnsi" w:eastAsia="MS Gothic" w:hAnsiTheme="minorHAnsi" w:cs="Calibri"/>
              </w:rPr>
              <w:instrText xml:space="preserve"> FORMCHECKBOX </w:instrText>
            </w:r>
            <w:r w:rsidR="00676AA5">
              <w:rPr>
                <w:rFonts w:asciiTheme="minorHAnsi" w:eastAsia="MS Gothic" w:hAnsiTheme="minorHAnsi" w:cs="Calibri"/>
              </w:rPr>
            </w:r>
            <w:r w:rsidR="00676AA5">
              <w:rPr>
                <w:rFonts w:asciiTheme="minorHAnsi" w:eastAsia="MS Gothic" w:hAnsiTheme="minorHAnsi" w:cs="Calibri"/>
              </w:rPr>
              <w:fldChar w:fldCharType="separate"/>
            </w:r>
            <w:r w:rsidR="00895919" w:rsidRPr="00C0243D">
              <w:rPr>
                <w:rFonts w:asciiTheme="minorHAnsi" w:eastAsia="MS Gothic" w:hAnsiTheme="minorHAnsi" w:cs="Calibri"/>
              </w:rPr>
              <w:fldChar w:fldCharType="end"/>
            </w:r>
            <w:bookmarkEnd w:id="1"/>
            <w:r w:rsidRPr="00C0243D">
              <w:rPr>
                <w:rFonts w:asciiTheme="minorHAnsi" w:eastAsia="MS Gothic" w:hAnsiTheme="minorHAnsi" w:cs="Calibri"/>
              </w:rPr>
              <w:t xml:space="preserve"> </w:t>
            </w:r>
            <w:r w:rsidRPr="00C0243D">
              <w:rPr>
                <w:rFonts w:asciiTheme="minorHAnsi" w:hAnsiTheme="minorHAnsi" w:cs="Calibri"/>
              </w:rPr>
              <w:t>NEW</w:t>
            </w:r>
            <w:r w:rsidR="002C2C28" w:rsidRPr="00C0243D">
              <w:rPr>
                <w:rFonts w:asciiTheme="minorHAnsi" w:hAnsiTheme="minorHAnsi" w:cs="Calibri"/>
              </w:rPr>
              <w:tab/>
            </w:r>
            <w:r w:rsidR="00EF24BD" w:rsidRPr="00C0243D">
              <w:rPr>
                <w:rFonts w:asciiTheme="minorHAnsi" w:hAnsiTheme="minorHAnsi" w:cs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2"/>
            <w:r w:rsidR="00EF24BD" w:rsidRPr="00C0243D">
              <w:rPr>
                <w:rFonts w:asciiTheme="minorHAnsi" w:hAnsiTheme="minorHAnsi" w:cs="Calibri"/>
              </w:rPr>
              <w:instrText xml:space="preserve"> FORMCHECKBOX </w:instrText>
            </w:r>
            <w:r w:rsidR="00676AA5">
              <w:rPr>
                <w:rFonts w:asciiTheme="minorHAnsi" w:hAnsiTheme="minorHAnsi" w:cs="Calibri"/>
              </w:rPr>
            </w:r>
            <w:r w:rsidR="00676AA5">
              <w:rPr>
                <w:rFonts w:asciiTheme="minorHAnsi" w:hAnsiTheme="minorHAnsi" w:cs="Calibri"/>
              </w:rPr>
              <w:fldChar w:fldCharType="separate"/>
            </w:r>
            <w:r w:rsidR="00EF24BD" w:rsidRPr="00C0243D">
              <w:rPr>
                <w:rFonts w:asciiTheme="minorHAnsi" w:hAnsiTheme="minorHAnsi" w:cs="Calibri"/>
              </w:rPr>
              <w:fldChar w:fldCharType="end"/>
            </w:r>
            <w:bookmarkEnd w:id="2"/>
            <w:r w:rsidRPr="00C0243D">
              <w:rPr>
                <w:rFonts w:asciiTheme="minorHAnsi" w:hAnsiTheme="minorHAnsi" w:cs="Calibri"/>
              </w:rPr>
              <w:t xml:space="preserve"> REVISED</w:t>
            </w:r>
          </w:p>
        </w:tc>
      </w:tr>
      <w:tr w:rsidR="00FE32F0" w:rsidRPr="00C0243D" w:rsidTr="00C51EEF">
        <w:trPr>
          <w:trHeight w:val="1322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7010" w:rsidRPr="00C0243D" w:rsidRDefault="005A78E3" w:rsidP="006D5B68">
            <w:pPr>
              <w:rPr>
                <w:rFonts w:asciiTheme="minorHAnsi" w:hAnsiTheme="minorHAnsi" w:cs="Calibr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="Calibri"/>
                <w:i/>
                <w:sz w:val="20"/>
                <w:szCs w:val="20"/>
              </w:rPr>
              <w:t>-Add Bridging of Service Language</w:t>
            </w:r>
          </w:p>
        </w:tc>
      </w:tr>
    </w:tbl>
    <w:p w:rsidR="00BE52B9" w:rsidRPr="00C0243D" w:rsidRDefault="00BE52B9" w:rsidP="00BE52B9">
      <w:pPr>
        <w:spacing w:after="0" w:line="240" w:lineRule="auto"/>
        <w:rPr>
          <w:rFonts w:asciiTheme="minorHAnsi" w:hAnsiTheme="minorHAnsi" w:cs="Calibri"/>
          <w:sz w:val="24"/>
          <w:szCs w:val="24"/>
        </w:rPr>
      </w:pPr>
    </w:p>
    <w:p w:rsidR="00914718" w:rsidRPr="00C0243D" w:rsidRDefault="005A78E3" w:rsidP="00914718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Theme="minorHAnsi" w:hAnsiTheme="minorHAnsi" w:cs="Calibri"/>
          <w:b/>
          <w:sz w:val="24"/>
          <w:szCs w:val="24"/>
        </w:rPr>
      </w:pPr>
      <w:r>
        <w:rPr>
          <w:rFonts w:asciiTheme="minorHAnsi" w:hAnsiTheme="minorHAnsi" w:cs="Calibri"/>
          <w:sz w:val="24"/>
          <w:szCs w:val="24"/>
        </w:rPr>
        <w:t xml:space="preserve"> </w:t>
      </w:r>
    </w:p>
    <w:p w:rsidR="00047FDB" w:rsidRDefault="00335982" w:rsidP="00C0243D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Theme="minorHAnsi" w:hAnsiTheme="minorHAnsi" w:cs="Calibri"/>
          <w:sz w:val="24"/>
          <w:szCs w:val="24"/>
        </w:rPr>
      </w:pPr>
      <w:r w:rsidRPr="00C0243D">
        <w:rPr>
          <w:rFonts w:asciiTheme="minorHAnsi" w:hAnsiTheme="minorHAnsi" w:cs="Calibri"/>
          <w:sz w:val="24"/>
          <w:szCs w:val="24"/>
        </w:rPr>
        <w:t>Authorization</w:t>
      </w:r>
      <w:r w:rsidR="00A21D61" w:rsidRPr="00C0243D">
        <w:rPr>
          <w:rFonts w:asciiTheme="minorHAnsi" w:hAnsiTheme="minorHAnsi" w:cs="Calibri"/>
          <w:sz w:val="24"/>
          <w:szCs w:val="24"/>
        </w:rPr>
        <w:t>:</w:t>
      </w:r>
      <w:r w:rsidRPr="00C0243D">
        <w:rPr>
          <w:rFonts w:asciiTheme="minorHAnsi" w:hAnsiTheme="minorHAnsi" w:cs="Calibri"/>
          <w:sz w:val="24"/>
          <w:szCs w:val="24"/>
        </w:rPr>
        <w:t xml:space="preserve"> </w:t>
      </w:r>
    </w:p>
    <w:p w:rsidR="00C0243D" w:rsidRPr="00C0243D" w:rsidRDefault="00C0243D" w:rsidP="006C5044">
      <w:pPr>
        <w:overflowPunct w:val="0"/>
        <w:autoSpaceDE w:val="0"/>
        <w:autoSpaceDN w:val="0"/>
        <w:adjustRightInd w:val="0"/>
        <w:spacing w:after="0" w:line="240" w:lineRule="auto"/>
        <w:ind w:left="936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The rehire of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T</w:t>
      </w:r>
      <w:r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eam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M</w:t>
      </w:r>
      <w:r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embers is contingent </w:t>
      </w:r>
      <w:r w:rsidR="005A78E3">
        <w:rPr>
          <w:rFonts w:asciiTheme="minorHAnsi" w:eastAsia="Times New Roman" w:hAnsiTheme="minorHAnsi" w:cs="Tahoma"/>
          <w:color w:val="000000"/>
          <w:sz w:val="24"/>
          <w:szCs w:val="20"/>
        </w:rPr>
        <w:t>upon having had</w:t>
      </w:r>
      <w:r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 a positive work record. A former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T</w:t>
      </w:r>
      <w:r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eam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M</w:t>
      </w:r>
      <w:r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ember whose employment was involuntarily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separated</w:t>
      </w:r>
      <w:r w:rsidR="00197FC3"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 </w:t>
      </w:r>
      <w:r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for wrongdoing or </w:t>
      </w:r>
      <w:r w:rsidR="00CA7E44"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>misconduct</w:t>
      </w:r>
      <w:r w:rsidR="00CA7E44">
        <w:rPr>
          <w:rFonts w:asciiTheme="minorHAnsi" w:eastAsia="Times New Roman" w:hAnsiTheme="minorHAnsi" w:cs="Tahoma"/>
          <w:color w:val="000000"/>
          <w:sz w:val="24"/>
          <w:szCs w:val="20"/>
        </w:rPr>
        <w:t>; for</w:t>
      </w:r>
      <w:r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 violating PR&amp;C rules/policies, or who resigned in lieu of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separa</w:t>
      </w:r>
      <w:r w:rsidR="00197FC3"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tion </w:t>
      </w:r>
      <w:r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>for such reasons is ineligible for re-employment with PR&amp;C.  </w:t>
      </w:r>
      <w:r w:rsidRPr="00C0243D">
        <w:rPr>
          <w:rFonts w:asciiTheme="minorHAnsi" w:eastAsia="Times New Roman" w:hAnsiTheme="minorHAnsi" w:cs="Tahoma"/>
          <w:color w:val="000000"/>
          <w:sz w:val="24"/>
          <w:szCs w:val="24"/>
        </w:rPr>
        <w:t xml:space="preserve"> </w:t>
      </w:r>
    </w:p>
    <w:p w:rsidR="00C0243D" w:rsidRPr="00C0243D" w:rsidRDefault="00C0243D" w:rsidP="00C0243D">
      <w:pPr>
        <w:numPr>
          <w:ilvl w:val="2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Theme="minorHAnsi" w:hAnsiTheme="minorHAnsi" w:cs="Calibri"/>
          <w:sz w:val="24"/>
          <w:szCs w:val="24"/>
        </w:rPr>
      </w:pPr>
      <w:r w:rsidRPr="00C0243D">
        <w:rPr>
          <w:rFonts w:asciiTheme="minorHAnsi" w:eastAsia="Times New Roman" w:hAnsiTheme="minorHAnsi" w:cs="Tahoma"/>
          <w:color w:val="000000"/>
          <w:sz w:val="24"/>
          <w:szCs w:val="20"/>
        </w:rPr>
        <w:t>The following is a list of prerequisites that must be</w:t>
      </w:r>
      <w:r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 met to be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considered </w:t>
      </w:r>
      <w:r>
        <w:rPr>
          <w:rFonts w:asciiTheme="minorHAnsi" w:eastAsia="Times New Roman" w:hAnsiTheme="minorHAnsi" w:cs="Tahoma"/>
          <w:color w:val="000000"/>
          <w:sz w:val="24"/>
          <w:szCs w:val="20"/>
        </w:rPr>
        <w:t>eligible for rehire:</w:t>
      </w:r>
    </w:p>
    <w:p w:rsidR="00C0243D" w:rsidRDefault="00C0243D" w:rsidP="00C0243D">
      <w:pPr>
        <w:numPr>
          <w:ilvl w:val="3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Theme="minorHAnsi" w:hAnsiTheme="minorHAnsi" w:cs="Calibri"/>
          <w:sz w:val="24"/>
          <w:szCs w:val="24"/>
        </w:rPr>
      </w:pPr>
      <w:r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Successful completion of the original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introductory</w:t>
      </w:r>
      <w:r w:rsidR="00197FC3"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 </w:t>
      </w:r>
      <w:r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>period;</w:t>
      </w:r>
    </w:p>
    <w:p w:rsidR="00BE52B9" w:rsidRPr="00047FDB" w:rsidRDefault="00C0243D" w:rsidP="00391AF1">
      <w:pPr>
        <w:numPr>
          <w:ilvl w:val="3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Theme="minorHAnsi" w:hAnsiTheme="minorHAnsi" w:cs="Calibri"/>
          <w:sz w:val="24"/>
          <w:szCs w:val="24"/>
        </w:rPr>
      </w:pPr>
      <w:r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Performance evaluations reflecting that the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T</w:t>
      </w:r>
      <w:r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eam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M</w:t>
      </w:r>
      <w:r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>ember’</w:t>
      </w:r>
      <w:r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s performance consistently </w:t>
      </w:r>
      <w:r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>met the requirements of the job.</w:t>
      </w:r>
    </w:p>
    <w:p w:rsidR="0014116C" w:rsidRPr="00C0243D" w:rsidRDefault="0014116C" w:rsidP="00BE52B9">
      <w:pPr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asciiTheme="minorHAnsi" w:hAnsiTheme="minorHAnsi" w:cs="Calibri"/>
          <w:sz w:val="24"/>
          <w:szCs w:val="24"/>
        </w:rPr>
      </w:pPr>
    </w:p>
    <w:p w:rsidR="00BE52B9" w:rsidRPr="00C0243D" w:rsidRDefault="006F379E" w:rsidP="00B009F7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Theme="minorHAnsi" w:hAnsiTheme="minorHAnsi" w:cs="Calibri"/>
          <w:b/>
          <w:sz w:val="24"/>
          <w:szCs w:val="24"/>
        </w:rPr>
      </w:pPr>
      <w:r>
        <w:rPr>
          <w:rFonts w:asciiTheme="minorHAnsi" w:hAnsiTheme="minorHAnsi" w:cs="Calibri"/>
          <w:b/>
          <w:sz w:val="24"/>
          <w:szCs w:val="24"/>
        </w:rPr>
        <w:t>Procedure(s):</w:t>
      </w:r>
    </w:p>
    <w:p w:rsidR="006F379E" w:rsidRPr="006F379E" w:rsidRDefault="006F379E" w:rsidP="006C5044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Calibri"/>
          <w:b/>
          <w:sz w:val="24"/>
          <w:szCs w:val="24"/>
        </w:rPr>
      </w:pPr>
      <w:r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>A former team member who is seeking re-employment must indicate his/her prior employment with PR&amp;C on the job application. Failure to do so will result in ineligibility for re-employment regardless of the reason for separation.   </w:t>
      </w:r>
    </w:p>
    <w:p w:rsidR="00422C64" w:rsidRPr="00422C64" w:rsidRDefault="00422C64" w:rsidP="006C5044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/>
          <w:color w:val="000000"/>
          <w:sz w:val="24"/>
          <w:szCs w:val="24"/>
        </w:rPr>
      </w:pPr>
      <w:r w:rsidRPr="00422C64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All applications will be subject to an HR/Talent Management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review</w:t>
      </w:r>
      <w:r w:rsidR="00197FC3" w:rsidRPr="00422C64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 </w:t>
      </w:r>
      <w:r w:rsidRPr="00422C64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of employment records to determine previous employment status, reason for </w:t>
      </w:r>
      <w:r w:rsidR="00197FC3">
        <w:rPr>
          <w:rFonts w:asciiTheme="minorHAnsi" w:eastAsia="Times New Roman" w:hAnsiTheme="minorHAnsi" w:cs="Tahoma"/>
          <w:color w:val="000000"/>
          <w:sz w:val="24"/>
          <w:szCs w:val="20"/>
        </w:rPr>
        <w:t>separ</w:t>
      </w:r>
      <w:r w:rsidR="00197FC3" w:rsidRPr="00422C64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ation </w:t>
      </w:r>
      <w:r w:rsidRPr="00422C64">
        <w:rPr>
          <w:rFonts w:asciiTheme="minorHAnsi" w:eastAsia="Times New Roman" w:hAnsiTheme="minorHAnsi" w:cs="Tahoma"/>
          <w:color w:val="000000"/>
          <w:sz w:val="24"/>
          <w:szCs w:val="20"/>
        </w:rPr>
        <w:t>of employment and eligibility for rehire. </w:t>
      </w:r>
    </w:p>
    <w:p w:rsidR="005A78E3" w:rsidRPr="008214D7" w:rsidRDefault="00C60AC7" w:rsidP="008214D7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 w:rsidRPr="008214D7">
        <w:rPr>
          <w:rFonts w:asciiTheme="minorHAnsi" w:eastAsia="Times New Roman" w:hAnsiTheme="minorHAnsi" w:cs="Tahoma"/>
          <w:color w:val="000000"/>
          <w:sz w:val="24"/>
          <w:szCs w:val="20"/>
        </w:rPr>
        <w:t>Applicants ineligible for rehire per this policy will be notified by HR/Talent Management</w:t>
      </w:r>
      <w:r w:rsidR="005A78E3">
        <w:rPr>
          <w:rFonts w:asciiTheme="minorHAnsi" w:eastAsia="Times New Roman" w:hAnsiTheme="minorHAnsi" w:cs="Tahoma"/>
          <w:color w:val="000000"/>
          <w:sz w:val="24"/>
          <w:szCs w:val="20"/>
        </w:rPr>
        <w:t>.</w:t>
      </w:r>
      <w:r w:rsidRPr="008214D7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 </w:t>
      </w:r>
    </w:p>
    <w:p w:rsidR="006C5044" w:rsidRPr="008214D7" w:rsidRDefault="00AB5AF4" w:rsidP="008214D7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 w:rsidRPr="008214D7">
        <w:rPr>
          <w:rFonts w:asciiTheme="minorHAnsi" w:eastAsia="Times New Roman" w:hAnsiTheme="minorHAnsi" w:cs="Tahoma"/>
          <w:color w:val="000000"/>
          <w:sz w:val="24"/>
          <w:szCs w:val="20"/>
        </w:rPr>
        <w:t>Rehired Team</w:t>
      </w:r>
      <w:r w:rsidR="00A3661D" w:rsidRPr="008214D7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 </w:t>
      </w:r>
      <w:r w:rsidR="00197FC3" w:rsidRPr="008214D7">
        <w:rPr>
          <w:rFonts w:asciiTheme="minorHAnsi" w:eastAsia="Times New Roman" w:hAnsiTheme="minorHAnsi" w:cs="Tahoma"/>
          <w:color w:val="000000"/>
          <w:sz w:val="24"/>
          <w:szCs w:val="20"/>
        </w:rPr>
        <w:t>M</w:t>
      </w:r>
      <w:r w:rsidR="00A3661D" w:rsidRPr="008214D7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embers will be assigned their previous badge number, however, seniority will not be bridged.  The rehired team member will be considered a new hire </w:t>
      </w:r>
      <w:r w:rsidR="00A3661D" w:rsidRPr="008214D7">
        <w:rPr>
          <w:rFonts w:asciiTheme="minorHAnsi" w:eastAsia="Times New Roman" w:hAnsiTheme="minorHAnsi" w:cs="Tahoma"/>
          <w:color w:val="000000"/>
          <w:sz w:val="24"/>
          <w:szCs w:val="20"/>
        </w:rPr>
        <w:lastRenderedPageBreak/>
        <w:t>for any matters relating to seniority, such as but not limited to, benefits eligibility and vacation accrual.   </w:t>
      </w:r>
      <w:r w:rsidR="00C60AC7" w:rsidRPr="008214D7">
        <w:rPr>
          <w:rFonts w:asciiTheme="minorHAnsi" w:eastAsia="Times New Roman" w:hAnsiTheme="minorHAnsi" w:cs="Tahoma"/>
          <w:color w:val="000000"/>
          <w:sz w:val="24"/>
          <w:szCs w:val="20"/>
        </w:rPr>
        <w:t> </w:t>
      </w:r>
    </w:p>
    <w:p w:rsidR="005A78E3" w:rsidRPr="00AC0B59" w:rsidRDefault="005A78E3" w:rsidP="008214D7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 w:rsidRPr="00AC0B59">
        <w:rPr>
          <w:rFonts w:asciiTheme="minorHAnsi" w:eastAsia="Times New Roman" w:hAnsiTheme="minorHAnsi" w:cs="Tahoma"/>
          <w:sz w:val="24"/>
          <w:szCs w:val="20"/>
        </w:rPr>
        <w:t xml:space="preserve">Team Members may qualify to have their prior service bridged for the purpose of </w:t>
      </w:r>
      <w:r w:rsidRPr="00AC0B59">
        <w:rPr>
          <w:rFonts w:asciiTheme="minorHAnsi" w:eastAsia="Times New Roman" w:hAnsiTheme="minorHAnsi" w:cs="Tahoma"/>
          <w:sz w:val="24"/>
          <w:szCs w:val="20"/>
          <w:u w:val="single"/>
        </w:rPr>
        <w:t xml:space="preserve">Service Award </w:t>
      </w:r>
      <w:r w:rsidR="00960870" w:rsidRPr="00AC0B59">
        <w:rPr>
          <w:rFonts w:asciiTheme="minorHAnsi" w:eastAsia="Times New Roman" w:hAnsiTheme="minorHAnsi" w:cs="Tahoma"/>
          <w:sz w:val="24"/>
          <w:szCs w:val="20"/>
          <w:u w:val="single"/>
        </w:rPr>
        <w:t>E</w:t>
      </w:r>
      <w:r w:rsidRPr="00AC0B59">
        <w:rPr>
          <w:rFonts w:asciiTheme="minorHAnsi" w:eastAsia="Times New Roman" w:hAnsiTheme="minorHAnsi" w:cs="Tahoma"/>
          <w:sz w:val="24"/>
          <w:szCs w:val="20"/>
          <w:u w:val="single"/>
        </w:rPr>
        <w:t>vents only</w:t>
      </w:r>
      <w:r w:rsidRPr="00AC0B59">
        <w:rPr>
          <w:rFonts w:asciiTheme="minorHAnsi" w:eastAsia="Times New Roman" w:hAnsiTheme="minorHAnsi" w:cs="Tahoma"/>
          <w:sz w:val="24"/>
          <w:szCs w:val="20"/>
        </w:rPr>
        <w:t xml:space="preserve">. Requests for bridging of service will be forwarded to the Pechanga Development Corporation Board for decision and such decisions will be made on a case-by- case basis. </w:t>
      </w:r>
    </w:p>
    <w:p w:rsidR="005A78E3" w:rsidRPr="00AC0B59" w:rsidRDefault="005A78E3" w:rsidP="008214D7">
      <w:pPr>
        <w:overflowPunct w:val="0"/>
        <w:autoSpaceDE w:val="0"/>
        <w:autoSpaceDN w:val="0"/>
        <w:adjustRightInd w:val="0"/>
        <w:spacing w:after="0" w:line="240" w:lineRule="auto"/>
        <w:ind w:left="936"/>
        <w:jc w:val="both"/>
        <w:textAlignment w:val="baseline"/>
        <w:rPr>
          <w:rFonts w:asciiTheme="minorHAnsi" w:hAnsiTheme="minorHAnsi" w:cs="Calibri"/>
          <w:b/>
          <w:sz w:val="24"/>
          <w:szCs w:val="24"/>
        </w:rPr>
      </w:pPr>
      <w:r w:rsidRPr="00AC0B59">
        <w:rPr>
          <w:rFonts w:asciiTheme="minorHAnsi" w:hAnsiTheme="minorHAnsi" w:cs="Calibri"/>
          <w:b/>
          <w:sz w:val="24"/>
          <w:szCs w:val="24"/>
        </w:rPr>
        <w:t>Issues that will be considered:</w:t>
      </w:r>
    </w:p>
    <w:p w:rsidR="005A78E3" w:rsidRPr="00AC0B59" w:rsidRDefault="005A78E3" w:rsidP="008214D7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 w:rsidRPr="00AC0B59">
        <w:rPr>
          <w:rFonts w:asciiTheme="minorHAnsi" w:hAnsiTheme="minorHAnsi" w:cs="Calibri"/>
          <w:sz w:val="24"/>
          <w:szCs w:val="24"/>
        </w:rPr>
        <w:t>How long the break in service was</w:t>
      </w:r>
    </w:p>
    <w:p w:rsidR="005A78E3" w:rsidRPr="00AC0B59" w:rsidRDefault="005A78E3" w:rsidP="008214D7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 w:rsidRPr="00AC0B59">
        <w:rPr>
          <w:rFonts w:asciiTheme="minorHAnsi" w:hAnsiTheme="minorHAnsi" w:cs="Calibri"/>
          <w:sz w:val="24"/>
          <w:szCs w:val="24"/>
        </w:rPr>
        <w:t>How long the Team Member worked at Pechanga</w:t>
      </w:r>
    </w:p>
    <w:p w:rsidR="005A78E3" w:rsidRPr="00AC0B59" w:rsidRDefault="005A78E3" w:rsidP="008214D7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 w:rsidRPr="00AC0B59">
        <w:rPr>
          <w:rFonts w:asciiTheme="minorHAnsi" w:hAnsiTheme="minorHAnsi" w:cs="Calibri"/>
          <w:sz w:val="24"/>
          <w:szCs w:val="24"/>
        </w:rPr>
        <w:t>Whether the Team Member left on good terms</w:t>
      </w:r>
    </w:p>
    <w:p w:rsidR="005A78E3" w:rsidRPr="00AC0B59" w:rsidRDefault="005A78E3" w:rsidP="008214D7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 w:rsidRPr="00AC0B59">
        <w:rPr>
          <w:rFonts w:asciiTheme="minorHAnsi" w:hAnsiTheme="minorHAnsi" w:cs="Calibri"/>
          <w:sz w:val="24"/>
          <w:szCs w:val="24"/>
        </w:rPr>
        <w:t>No disciplinary actions on file</w:t>
      </w:r>
    </w:p>
    <w:p w:rsidR="005A78E3" w:rsidRPr="00AC0B59" w:rsidRDefault="005A78E3" w:rsidP="008214D7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 w:rsidRPr="00AC0B59">
        <w:rPr>
          <w:rFonts w:asciiTheme="minorHAnsi" w:hAnsiTheme="minorHAnsi" w:cs="Calibri"/>
          <w:sz w:val="24"/>
          <w:szCs w:val="24"/>
        </w:rPr>
        <w:t>Service Bridging would only be used for attendance at Service Awards events</w:t>
      </w:r>
    </w:p>
    <w:p w:rsidR="00AB5AF4" w:rsidRPr="00AC0B59" w:rsidRDefault="00AB5AF4" w:rsidP="006C5044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 w:rsidRPr="00AC0B59">
        <w:rPr>
          <w:rFonts w:asciiTheme="minorHAnsi" w:eastAsia="Times New Roman" w:hAnsiTheme="minorHAnsi" w:cs="Tahoma"/>
          <w:sz w:val="24"/>
          <w:szCs w:val="20"/>
        </w:rPr>
        <w:t>All Team Members who have been involuntary separated from PR&amp;C will be banned for a minimum of 3 months from property and are not eligible for rehire during this time. The Human Resources</w:t>
      </w:r>
      <w:r w:rsidR="00CA7E44" w:rsidRPr="00AC0B59">
        <w:rPr>
          <w:rFonts w:asciiTheme="minorHAnsi" w:eastAsia="Times New Roman" w:hAnsiTheme="minorHAnsi" w:cs="Tahoma"/>
          <w:sz w:val="24"/>
          <w:szCs w:val="20"/>
        </w:rPr>
        <w:t xml:space="preserve"> Department will review all</w:t>
      </w:r>
      <w:r w:rsidRPr="00AC0B59">
        <w:rPr>
          <w:rFonts w:asciiTheme="minorHAnsi" w:eastAsia="Times New Roman" w:hAnsiTheme="minorHAnsi" w:cs="Tahoma"/>
          <w:sz w:val="24"/>
          <w:szCs w:val="20"/>
        </w:rPr>
        <w:t xml:space="preserve"> previous separations for eligibility in the re-hiring process.</w:t>
      </w:r>
    </w:p>
    <w:p w:rsidR="00AB5AF4" w:rsidRPr="00AC0B59" w:rsidRDefault="00AB5AF4" w:rsidP="007F53E5">
      <w:pPr>
        <w:overflowPunct w:val="0"/>
        <w:autoSpaceDE w:val="0"/>
        <w:autoSpaceDN w:val="0"/>
        <w:adjustRightInd w:val="0"/>
        <w:spacing w:after="0" w:line="240" w:lineRule="auto"/>
        <w:ind w:left="936"/>
        <w:jc w:val="both"/>
        <w:textAlignment w:val="baseline"/>
        <w:rPr>
          <w:rFonts w:asciiTheme="minorHAnsi" w:hAnsiTheme="minorHAnsi" w:cs="Calibri"/>
          <w:sz w:val="24"/>
          <w:szCs w:val="24"/>
        </w:rPr>
      </w:pPr>
    </w:p>
    <w:p w:rsidR="00C0243D" w:rsidRPr="00A3661D" w:rsidRDefault="00A3661D" w:rsidP="00A3661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/>
          <w:b/>
          <w:color w:val="000000"/>
          <w:sz w:val="24"/>
          <w:szCs w:val="24"/>
        </w:rPr>
      </w:pPr>
      <w:r w:rsidRPr="00A3661D">
        <w:rPr>
          <w:rFonts w:asciiTheme="minorHAnsi" w:eastAsia="Times New Roman" w:hAnsiTheme="minorHAnsi" w:cs="Tahoma"/>
          <w:b/>
          <w:color w:val="000000"/>
          <w:sz w:val="24"/>
          <w:szCs w:val="20"/>
        </w:rPr>
        <w:t>R</w:t>
      </w:r>
      <w:r w:rsidR="006C5044">
        <w:rPr>
          <w:rFonts w:asciiTheme="minorHAnsi" w:eastAsia="Times New Roman" w:hAnsiTheme="minorHAnsi" w:cs="Tahoma"/>
          <w:b/>
          <w:color w:val="000000"/>
          <w:sz w:val="24"/>
          <w:szCs w:val="20"/>
        </w:rPr>
        <w:t>ehire of La</w:t>
      </w:r>
      <w:r>
        <w:rPr>
          <w:rFonts w:asciiTheme="minorHAnsi" w:eastAsia="Times New Roman" w:hAnsiTheme="minorHAnsi" w:cs="Tahoma"/>
          <w:b/>
          <w:color w:val="000000"/>
          <w:sz w:val="24"/>
          <w:szCs w:val="20"/>
        </w:rPr>
        <w:t>id Off Team Members </w:t>
      </w:r>
    </w:p>
    <w:p w:rsidR="00B03CDA" w:rsidRPr="00B03CDA" w:rsidRDefault="00B03CDA" w:rsidP="00A3661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/>
          <w:color w:val="000000"/>
          <w:sz w:val="24"/>
          <w:szCs w:val="24"/>
        </w:rPr>
      </w:pPr>
      <w:r>
        <w:rPr>
          <w:rFonts w:asciiTheme="minorHAnsi" w:eastAsia="Times New Roman" w:hAnsiTheme="minorHAnsi" w:cs="Tahoma"/>
          <w:color w:val="000000"/>
          <w:sz w:val="24"/>
          <w:szCs w:val="20"/>
        </w:rPr>
        <w:t>Re-hiring:</w:t>
      </w:r>
      <w:r w:rsidR="00A3661D" w:rsidRPr="00A3661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  </w:t>
      </w:r>
    </w:p>
    <w:p w:rsidR="00A3661D" w:rsidRPr="00A3661D" w:rsidRDefault="00A3661D" w:rsidP="00146407">
      <w:pPr>
        <w:pStyle w:val="ListParagraph"/>
        <w:spacing w:before="100" w:beforeAutospacing="1" w:after="100" w:afterAutospacing="1" w:line="240" w:lineRule="auto"/>
        <w:ind w:left="936"/>
        <w:jc w:val="both"/>
        <w:rPr>
          <w:rFonts w:asciiTheme="minorHAnsi" w:eastAsia="Times New Roman" w:hAnsiTheme="minorHAnsi"/>
          <w:color w:val="000000"/>
          <w:sz w:val="24"/>
          <w:szCs w:val="24"/>
        </w:rPr>
      </w:pPr>
      <w:r w:rsidRPr="00A3661D">
        <w:rPr>
          <w:rFonts w:asciiTheme="minorHAnsi" w:eastAsia="Times New Roman" w:hAnsiTheme="minorHAnsi" w:cs="Tahoma"/>
          <w:color w:val="000000"/>
          <w:sz w:val="24"/>
          <w:szCs w:val="20"/>
        </w:rPr>
        <w:t>All Team Members subject to a reduction in force shall be considered for re-hire subject to existing personnel policies, procedures and SOPs including past performance, length of service, critical skills, and guest service demands.</w:t>
      </w:r>
    </w:p>
    <w:p w:rsidR="00B03CDA" w:rsidRPr="00606C8C" w:rsidRDefault="00B03CDA" w:rsidP="00A3661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HAnsi" w:eastAsia="Times New Roman" w:hAnsiTheme="minorHAnsi"/>
          <w:b/>
          <w:color w:val="000000"/>
          <w:sz w:val="24"/>
          <w:szCs w:val="24"/>
        </w:rPr>
      </w:pPr>
      <w:r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>Adjusted Hire Date</w:t>
      </w:r>
      <w:r>
        <w:rPr>
          <w:rFonts w:asciiTheme="minorHAnsi" w:eastAsia="Times New Roman" w:hAnsiTheme="minorHAnsi" w:cs="Tahoma"/>
          <w:color w:val="000000"/>
          <w:sz w:val="24"/>
          <w:szCs w:val="20"/>
        </w:rPr>
        <w:t>:</w:t>
      </w:r>
    </w:p>
    <w:p w:rsidR="00AB5AF4" w:rsidRPr="00B03CDA" w:rsidRDefault="007F53E5" w:rsidP="007F53E5">
      <w:pPr>
        <w:pStyle w:val="ListParagraph"/>
        <w:spacing w:before="100" w:beforeAutospacing="1" w:after="100" w:afterAutospacing="1" w:line="240" w:lineRule="auto"/>
        <w:ind w:left="936"/>
        <w:rPr>
          <w:rFonts w:asciiTheme="minorHAnsi" w:eastAsia="Times New Roman" w:hAnsiTheme="minorHAnsi"/>
          <w:b/>
          <w:color w:val="000000"/>
          <w:sz w:val="24"/>
          <w:szCs w:val="24"/>
        </w:rPr>
      </w:pPr>
      <w:r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Any Team Member separated as a result of a Reduction in Force (RIF) and rehired within 90 days of the RIF separation date will have their length of service </w:t>
      </w:r>
    </w:p>
    <w:p w:rsidR="00A3661D" w:rsidRPr="00A3661D" w:rsidRDefault="00B03CDA" w:rsidP="00146407">
      <w:pPr>
        <w:pStyle w:val="ListParagraph"/>
        <w:spacing w:before="100" w:beforeAutospacing="1" w:after="100" w:afterAutospacing="1" w:line="240" w:lineRule="auto"/>
        <w:ind w:left="936"/>
        <w:jc w:val="both"/>
        <w:rPr>
          <w:rFonts w:asciiTheme="minorHAnsi" w:eastAsia="Times New Roman" w:hAnsiTheme="minorHAnsi"/>
          <w:b/>
          <w:color w:val="000000"/>
          <w:sz w:val="24"/>
          <w:szCs w:val="24"/>
        </w:rPr>
      </w:pPr>
      <w:r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bridged for the purpose of vacation accrual </w:t>
      </w:r>
      <w:r w:rsidR="007F53E5">
        <w:rPr>
          <w:rFonts w:asciiTheme="minorHAnsi" w:eastAsia="Times New Roman" w:hAnsiTheme="minorHAnsi" w:cs="Tahoma"/>
          <w:color w:val="000000"/>
          <w:sz w:val="24"/>
          <w:szCs w:val="20"/>
        </w:rPr>
        <w:t>and</w:t>
      </w:r>
      <w:r w:rsidR="007F53E5"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 xml:space="preserve"> </w:t>
      </w:r>
      <w:r w:rsidRPr="00EF24BD">
        <w:rPr>
          <w:rFonts w:asciiTheme="minorHAnsi" w:eastAsia="Times New Roman" w:hAnsiTheme="minorHAnsi" w:cs="Tahoma"/>
          <w:color w:val="000000"/>
          <w:sz w:val="24"/>
          <w:szCs w:val="20"/>
        </w:rPr>
        <w:t>any other seniority-based benefit.  This will not apply to shift scheduling or bidding.  Their adjusted hire date will not include time away from PR&amp;C, but will take into account their original hire date.   </w:t>
      </w:r>
      <w:r w:rsidRPr="00EF24BD">
        <w:rPr>
          <w:rFonts w:asciiTheme="minorHAnsi" w:eastAsia="Times New Roman" w:hAnsiTheme="minorHAnsi"/>
          <w:color w:val="000000"/>
          <w:sz w:val="24"/>
          <w:szCs w:val="24"/>
        </w:rPr>
        <w:t> </w:t>
      </w:r>
    </w:p>
    <w:sectPr w:rsidR="00A3661D" w:rsidRPr="00A3661D" w:rsidSect="00AF37E4">
      <w:headerReference w:type="default" r:id="rId12"/>
      <w:footerReference w:type="default" r:id="rId13"/>
      <w:pgSz w:w="12240" w:h="15840" w:code="1"/>
      <w:pgMar w:top="864" w:right="1440" w:bottom="504" w:left="1440" w:header="64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AA5" w:rsidRDefault="00676AA5" w:rsidP="00084503">
      <w:pPr>
        <w:spacing w:after="0" w:line="240" w:lineRule="auto"/>
      </w:pPr>
      <w:r>
        <w:separator/>
      </w:r>
    </w:p>
    <w:p w:rsidR="00676AA5" w:rsidRDefault="00676AA5"/>
  </w:endnote>
  <w:endnote w:type="continuationSeparator" w:id="0">
    <w:p w:rsidR="00676AA5" w:rsidRDefault="00676AA5" w:rsidP="00084503">
      <w:pPr>
        <w:spacing w:after="0" w:line="240" w:lineRule="auto"/>
      </w:pPr>
      <w:r>
        <w:continuationSeparator/>
      </w:r>
    </w:p>
    <w:p w:rsidR="00676AA5" w:rsidRDefault="00676A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sans-serif&quot;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4BD" w:rsidRPr="00EF24BD" w:rsidRDefault="00022752" w:rsidP="00EF24BD">
    <w:pPr>
      <w:pStyle w:val="Footer"/>
      <w:spacing w:after="0" w:line="240" w:lineRule="auto"/>
      <w:rPr>
        <w:sz w:val="18"/>
        <w:szCs w:val="18"/>
      </w:rPr>
    </w:pPr>
    <w:r>
      <w:rPr>
        <w:sz w:val="18"/>
        <w:szCs w:val="18"/>
      </w:rPr>
      <w:t>Team Member Rehire</w:t>
    </w:r>
    <w:r w:rsidR="00EF24BD" w:rsidRPr="00EF24BD">
      <w:rPr>
        <w:sz w:val="18"/>
        <w:szCs w:val="18"/>
      </w:rPr>
      <w:t xml:space="preserve"> Policy </w:t>
    </w:r>
  </w:p>
  <w:p w:rsidR="00A52EA4" w:rsidRPr="00322B70" w:rsidRDefault="00AC0B59" w:rsidP="00EF24BD">
    <w:pPr>
      <w:pStyle w:val="Footer"/>
      <w:spacing w:after="0" w:line="240" w:lineRule="auto"/>
    </w:pPr>
    <w:r>
      <w:rPr>
        <w:sz w:val="18"/>
        <w:szCs w:val="18"/>
      </w:rPr>
      <w:t>Rev #2- March 2016</w:t>
    </w:r>
    <w:r w:rsidR="00A52EA4">
      <w:tab/>
      <w:t xml:space="preserve">Page </w:t>
    </w:r>
    <w:r w:rsidR="00703CCD">
      <w:fldChar w:fldCharType="begin"/>
    </w:r>
    <w:r w:rsidR="00703CCD">
      <w:instrText xml:space="preserve"> PAGE   \* MERGEFORMAT </w:instrText>
    </w:r>
    <w:r w:rsidR="00703CCD">
      <w:fldChar w:fldCharType="separate"/>
    </w:r>
    <w:r w:rsidR="00644A99">
      <w:rPr>
        <w:noProof/>
      </w:rPr>
      <w:t>1</w:t>
    </w:r>
    <w:r w:rsidR="00703CCD">
      <w:rPr>
        <w:noProof/>
      </w:rPr>
      <w:fldChar w:fldCharType="end"/>
    </w:r>
    <w:r w:rsidR="00A52EA4">
      <w:tab/>
    </w:r>
    <w:r>
      <w:t>March 24,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AA5" w:rsidRDefault="00676AA5" w:rsidP="00084503">
      <w:pPr>
        <w:spacing w:after="0" w:line="240" w:lineRule="auto"/>
      </w:pPr>
      <w:r>
        <w:separator/>
      </w:r>
    </w:p>
    <w:p w:rsidR="00676AA5" w:rsidRDefault="00676AA5"/>
  </w:footnote>
  <w:footnote w:type="continuationSeparator" w:id="0">
    <w:p w:rsidR="00676AA5" w:rsidRDefault="00676AA5" w:rsidP="00084503">
      <w:pPr>
        <w:spacing w:after="0" w:line="240" w:lineRule="auto"/>
      </w:pPr>
      <w:r>
        <w:continuationSeparator/>
      </w:r>
    </w:p>
    <w:p w:rsidR="00676AA5" w:rsidRDefault="00676AA5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2EA4" w:rsidRDefault="00644A99">
    <w:pPr>
      <w:pStyle w:val="Header"/>
    </w:pPr>
    <w:r>
      <w:rPr>
        <w:noProof/>
      </w:rPr>
      <w:drawing>
        <wp:inline distT="0" distB="0" distL="0" distR="0" wp14:anchorId="2AD95000" wp14:editId="6DDEE797">
          <wp:extent cx="1366838" cy="1107281"/>
          <wp:effectExtent l="0" t="0" r="508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6838" cy="110728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D699A"/>
    <w:multiLevelType w:val="hybridMultilevel"/>
    <w:tmpl w:val="E8D4D2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547B1D"/>
    <w:multiLevelType w:val="hybridMultilevel"/>
    <w:tmpl w:val="07D82E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AF92913"/>
    <w:multiLevelType w:val="multilevel"/>
    <w:tmpl w:val="1718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902EE"/>
    <w:multiLevelType w:val="hybridMultilevel"/>
    <w:tmpl w:val="E3B41732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5F3959"/>
    <w:multiLevelType w:val="multilevel"/>
    <w:tmpl w:val="632E720E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18BD4E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9017A25"/>
    <w:multiLevelType w:val="hybridMultilevel"/>
    <w:tmpl w:val="91A87A94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194803FE"/>
    <w:multiLevelType w:val="hybridMultilevel"/>
    <w:tmpl w:val="6DACBE80"/>
    <w:lvl w:ilvl="0" w:tplc="C71887A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0731F1"/>
    <w:multiLevelType w:val="hybridMultilevel"/>
    <w:tmpl w:val="BBA63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55F02"/>
    <w:multiLevelType w:val="hybridMultilevel"/>
    <w:tmpl w:val="753E4E0A"/>
    <w:lvl w:ilvl="0" w:tplc="43D81BF8">
      <w:start w:val="1"/>
      <w:numFmt w:val="decimal"/>
      <w:lvlText w:val="%1."/>
      <w:lvlJc w:val="left"/>
      <w:pPr>
        <w:ind w:left="23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4" w:hanging="360"/>
      </w:pPr>
    </w:lvl>
    <w:lvl w:ilvl="2" w:tplc="0409001B" w:tentative="1">
      <w:start w:val="1"/>
      <w:numFmt w:val="lowerRoman"/>
      <w:lvlText w:val="%3."/>
      <w:lvlJc w:val="right"/>
      <w:pPr>
        <w:ind w:left="3744" w:hanging="180"/>
      </w:pPr>
    </w:lvl>
    <w:lvl w:ilvl="3" w:tplc="0409000F" w:tentative="1">
      <w:start w:val="1"/>
      <w:numFmt w:val="decimal"/>
      <w:lvlText w:val="%4."/>
      <w:lvlJc w:val="left"/>
      <w:pPr>
        <w:ind w:left="4464" w:hanging="360"/>
      </w:pPr>
    </w:lvl>
    <w:lvl w:ilvl="4" w:tplc="04090019" w:tentative="1">
      <w:start w:val="1"/>
      <w:numFmt w:val="lowerLetter"/>
      <w:lvlText w:val="%5."/>
      <w:lvlJc w:val="left"/>
      <w:pPr>
        <w:ind w:left="5184" w:hanging="360"/>
      </w:pPr>
    </w:lvl>
    <w:lvl w:ilvl="5" w:tplc="0409001B" w:tentative="1">
      <w:start w:val="1"/>
      <w:numFmt w:val="lowerRoman"/>
      <w:lvlText w:val="%6."/>
      <w:lvlJc w:val="right"/>
      <w:pPr>
        <w:ind w:left="5904" w:hanging="180"/>
      </w:pPr>
    </w:lvl>
    <w:lvl w:ilvl="6" w:tplc="0409000F" w:tentative="1">
      <w:start w:val="1"/>
      <w:numFmt w:val="decimal"/>
      <w:lvlText w:val="%7."/>
      <w:lvlJc w:val="left"/>
      <w:pPr>
        <w:ind w:left="6624" w:hanging="360"/>
      </w:pPr>
    </w:lvl>
    <w:lvl w:ilvl="7" w:tplc="04090019" w:tentative="1">
      <w:start w:val="1"/>
      <w:numFmt w:val="lowerLetter"/>
      <w:lvlText w:val="%8."/>
      <w:lvlJc w:val="left"/>
      <w:pPr>
        <w:ind w:left="7344" w:hanging="360"/>
      </w:pPr>
    </w:lvl>
    <w:lvl w:ilvl="8" w:tplc="0409001B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10" w15:restartNumberingAfterBreak="0">
    <w:nsid w:val="22530267"/>
    <w:multiLevelType w:val="hybridMultilevel"/>
    <w:tmpl w:val="AB72C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97BB5"/>
    <w:multiLevelType w:val="hybridMultilevel"/>
    <w:tmpl w:val="21B68B58"/>
    <w:lvl w:ilvl="0" w:tplc="2A30BCA0">
      <w:start w:val="1"/>
      <w:numFmt w:val="decimal"/>
      <w:lvlText w:val="%1."/>
      <w:lvlJc w:val="left"/>
      <w:pPr>
        <w:ind w:left="720" w:hanging="360"/>
      </w:pPr>
      <w:rPr>
        <w:rFonts w:ascii="&quot;sans-serif&quot;" w:eastAsia="Times New Roman" w:hAnsi="&quot;sans-serif&quot;" w:cs="Times New Roman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A67AA"/>
    <w:multiLevelType w:val="hybridMultilevel"/>
    <w:tmpl w:val="35A42966"/>
    <w:lvl w:ilvl="0" w:tplc="A7840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62355A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2C4E5738"/>
    <w:multiLevelType w:val="multilevel"/>
    <w:tmpl w:val="EB4A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B851B1"/>
    <w:multiLevelType w:val="hybridMultilevel"/>
    <w:tmpl w:val="9BCA0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F5569E"/>
    <w:multiLevelType w:val="hybridMultilevel"/>
    <w:tmpl w:val="A28E9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87F6EAB"/>
    <w:multiLevelType w:val="hybridMultilevel"/>
    <w:tmpl w:val="CE5E8938"/>
    <w:lvl w:ilvl="0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8" w15:restartNumberingAfterBreak="0">
    <w:nsid w:val="4FE55213"/>
    <w:multiLevelType w:val="hybridMultilevel"/>
    <w:tmpl w:val="5912A250"/>
    <w:lvl w:ilvl="0" w:tplc="E4843EF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8D1BA3"/>
    <w:multiLevelType w:val="multilevel"/>
    <w:tmpl w:val="ED62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6C3732"/>
    <w:multiLevelType w:val="hybridMultilevel"/>
    <w:tmpl w:val="94F03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B1058B"/>
    <w:multiLevelType w:val="hybridMultilevel"/>
    <w:tmpl w:val="085048D0"/>
    <w:lvl w:ilvl="0" w:tplc="DACE944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1E3096"/>
    <w:multiLevelType w:val="hybridMultilevel"/>
    <w:tmpl w:val="1CB8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9">
      <w:start w:val="1"/>
      <w:numFmt w:val="lowerLetter"/>
      <w:lvlText w:val="%3."/>
      <w:lvlJc w:val="left"/>
      <w:pPr>
        <w:ind w:left="1170" w:hanging="180"/>
      </w:pPr>
    </w:lvl>
    <w:lvl w:ilvl="3" w:tplc="04090011">
      <w:start w:val="1"/>
      <w:numFmt w:val="decimal"/>
      <w:lvlText w:val="%4)"/>
      <w:lvlJc w:val="left"/>
      <w:pPr>
        <w:ind w:left="180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3D4C73"/>
    <w:multiLevelType w:val="multilevel"/>
    <w:tmpl w:val="E34A12E0"/>
    <w:lvl w:ilvl="0">
      <w:start w:val="1"/>
      <w:numFmt w:val="upperLetter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ind w:left="720" w:firstLine="0"/>
      </w:pPr>
    </w:lvl>
    <w:lvl w:ilvl="2">
      <w:start w:val="1"/>
      <w:numFmt w:val="lowerLetter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4" w15:restartNumberingAfterBreak="0">
    <w:nsid w:val="5C377718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25" w15:restartNumberingAfterBreak="0">
    <w:nsid w:val="5C4E60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06A125F"/>
    <w:multiLevelType w:val="multilevel"/>
    <w:tmpl w:val="4DC0280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7" w15:restartNumberingAfterBreak="0">
    <w:nsid w:val="69AA683B"/>
    <w:multiLevelType w:val="multilevel"/>
    <w:tmpl w:val="E81A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A2145C"/>
    <w:multiLevelType w:val="multilevel"/>
    <w:tmpl w:val="FF504A5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88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9" w15:restartNumberingAfterBreak="0">
    <w:nsid w:val="719E1651"/>
    <w:multiLevelType w:val="hybridMultilevel"/>
    <w:tmpl w:val="1CA6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8C2A1D0">
      <w:start w:val="1"/>
      <w:numFmt w:val="lowerLetter"/>
      <w:lvlText w:val="%2."/>
      <w:lvlJc w:val="left"/>
      <w:pPr>
        <w:ind w:left="1530" w:hanging="360"/>
      </w:pPr>
      <w:rPr>
        <w:color w:val="auto"/>
      </w:rPr>
    </w:lvl>
    <w:lvl w:ilvl="2" w:tplc="C4882B78">
      <w:start w:val="1"/>
      <w:numFmt w:val="lowerRoman"/>
      <w:lvlText w:val="%3."/>
      <w:lvlJc w:val="right"/>
      <w:pPr>
        <w:ind w:left="171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735B3C79"/>
    <w:multiLevelType w:val="hybridMultilevel"/>
    <w:tmpl w:val="A71A4038"/>
    <w:lvl w:ilvl="0" w:tplc="0BA4D862">
      <w:start w:val="1"/>
      <w:numFmt w:val="decimal"/>
      <w:lvlText w:val="%1."/>
      <w:lvlJc w:val="left"/>
      <w:pPr>
        <w:ind w:left="25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6" w:hanging="360"/>
      </w:pPr>
    </w:lvl>
    <w:lvl w:ilvl="2" w:tplc="0409001B" w:tentative="1">
      <w:start w:val="1"/>
      <w:numFmt w:val="lowerRoman"/>
      <w:lvlText w:val="%3."/>
      <w:lvlJc w:val="right"/>
      <w:pPr>
        <w:ind w:left="3966" w:hanging="180"/>
      </w:pPr>
    </w:lvl>
    <w:lvl w:ilvl="3" w:tplc="0409000F" w:tentative="1">
      <w:start w:val="1"/>
      <w:numFmt w:val="decimal"/>
      <w:lvlText w:val="%4."/>
      <w:lvlJc w:val="left"/>
      <w:pPr>
        <w:ind w:left="4686" w:hanging="360"/>
      </w:pPr>
    </w:lvl>
    <w:lvl w:ilvl="4" w:tplc="04090019" w:tentative="1">
      <w:start w:val="1"/>
      <w:numFmt w:val="lowerLetter"/>
      <w:lvlText w:val="%5."/>
      <w:lvlJc w:val="left"/>
      <w:pPr>
        <w:ind w:left="5406" w:hanging="360"/>
      </w:pPr>
    </w:lvl>
    <w:lvl w:ilvl="5" w:tplc="0409001B" w:tentative="1">
      <w:start w:val="1"/>
      <w:numFmt w:val="lowerRoman"/>
      <w:lvlText w:val="%6."/>
      <w:lvlJc w:val="right"/>
      <w:pPr>
        <w:ind w:left="6126" w:hanging="180"/>
      </w:pPr>
    </w:lvl>
    <w:lvl w:ilvl="6" w:tplc="0409000F" w:tentative="1">
      <w:start w:val="1"/>
      <w:numFmt w:val="decimal"/>
      <w:lvlText w:val="%7."/>
      <w:lvlJc w:val="left"/>
      <w:pPr>
        <w:ind w:left="6846" w:hanging="360"/>
      </w:pPr>
    </w:lvl>
    <w:lvl w:ilvl="7" w:tplc="04090019" w:tentative="1">
      <w:start w:val="1"/>
      <w:numFmt w:val="lowerLetter"/>
      <w:lvlText w:val="%8."/>
      <w:lvlJc w:val="left"/>
      <w:pPr>
        <w:ind w:left="7566" w:hanging="360"/>
      </w:pPr>
    </w:lvl>
    <w:lvl w:ilvl="8" w:tplc="0409001B" w:tentative="1">
      <w:start w:val="1"/>
      <w:numFmt w:val="lowerRoman"/>
      <w:lvlText w:val="%9."/>
      <w:lvlJc w:val="right"/>
      <w:pPr>
        <w:ind w:left="8286" w:hanging="180"/>
      </w:pPr>
    </w:lvl>
  </w:abstractNum>
  <w:abstractNum w:abstractNumId="31" w15:restartNumberingAfterBreak="0">
    <w:nsid w:val="7B605EB6"/>
    <w:multiLevelType w:val="hybridMultilevel"/>
    <w:tmpl w:val="0AA849BE"/>
    <w:lvl w:ilvl="0" w:tplc="9D12323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91085F6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1"/>
  </w:num>
  <w:num w:numId="3">
    <w:abstractNumId w:val="31"/>
  </w:num>
  <w:num w:numId="4">
    <w:abstractNumId w:val="11"/>
  </w:num>
  <w:num w:numId="5">
    <w:abstractNumId w:val="7"/>
  </w:num>
  <w:num w:numId="6">
    <w:abstractNumId w:val="15"/>
  </w:num>
  <w:num w:numId="7">
    <w:abstractNumId w:val="3"/>
  </w:num>
  <w:num w:numId="8">
    <w:abstractNumId w:val="12"/>
  </w:num>
  <w:num w:numId="9">
    <w:abstractNumId w:val="22"/>
  </w:num>
  <w:num w:numId="10">
    <w:abstractNumId w:val="23"/>
  </w:num>
  <w:num w:numId="11">
    <w:abstractNumId w:val="4"/>
  </w:num>
  <w:num w:numId="12">
    <w:abstractNumId w:val="16"/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8"/>
  </w:num>
  <w:num w:numId="16">
    <w:abstractNumId w:val="5"/>
  </w:num>
  <w:num w:numId="17">
    <w:abstractNumId w:val="8"/>
  </w:num>
  <w:num w:numId="18">
    <w:abstractNumId w:val="20"/>
  </w:num>
  <w:num w:numId="19">
    <w:abstractNumId w:val="10"/>
  </w:num>
  <w:num w:numId="20">
    <w:abstractNumId w:val="0"/>
  </w:num>
  <w:num w:numId="21">
    <w:abstractNumId w:val="6"/>
  </w:num>
  <w:num w:numId="22">
    <w:abstractNumId w:val="25"/>
  </w:num>
  <w:num w:numId="23">
    <w:abstractNumId w:val="24"/>
  </w:num>
  <w:num w:numId="24">
    <w:abstractNumId w:val="13"/>
  </w:num>
  <w:num w:numId="25">
    <w:abstractNumId w:val="26"/>
  </w:num>
  <w:num w:numId="26">
    <w:abstractNumId w:val="9"/>
  </w:num>
  <w:num w:numId="27">
    <w:abstractNumId w:val="30"/>
  </w:num>
  <w:num w:numId="28">
    <w:abstractNumId w:val="14"/>
  </w:num>
  <w:num w:numId="29">
    <w:abstractNumId w:val="19"/>
  </w:num>
  <w:num w:numId="30">
    <w:abstractNumId w:val="2"/>
  </w:num>
  <w:num w:numId="31">
    <w:abstractNumId w:val="27"/>
  </w:num>
  <w:num w:numId="32">
    <w:abstractNumId w:val="18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0EC"/>
    <w:rsid w:val="000070FF"/>
    <w:rsid w:val="00014130"/>
    <w:rsid w:val="000161D1"/>
    <w:rsid w:val="00022752"/>
    <w:rsid w:val="000273F1"/>
    <w:rsid w:val="000370B4"/>
    <w:rsid w:val="0004137C"/>
    <w:rsid w:val="00044001"/>
    <w:rsid w:val="00047FDB"/>
    <w:rsid w:val="00051940"/>
    <w:rsid w:val="000617E0"/>
    <w:rsid w:val="0006359C"/>
    <w:rsid w:val="00071884"/>
    <w:rsid w:val="000762C5"/>
    <w:rsid w:val="00077A38"/>
    <w:rsid w:val="00084503"/>
    <w:rsid w:val="00085085"/>
    <w:rsid w:val="0008746D"/>
    <w:rsid w:val="000A2930"/>
    <w:rsid w:val="000A5212"/>
    <w:rsid w:val="000A7F46"/>
    <w:rsid w:val="000B4EAC"/>
    <w:rsid w:val="000C7A66"/>
    <w:rsid w:val="000D5366"/>
    <w:rsid w:val="000E3403"/>
    <w:rsid w:val="000E4E7C"/>
    <w:rsid w:val="000E5C22"/>
    <w:rsid w:val="000E7C3D"/>
    <w:rsid w:val="000F50F4"/>
    <w:rsid w:val="000F75AB"/>
    <w:rsid w:val="001002E3"/>
    <w:rsid w:val="00101C6B"/>
    <w:rsid w:val="00110449"/>
    <w:rsid w:val="00113C38"/>
    <w:rsid w:val="00124F2F"/>
    <w:rsid w:val="0012642B"/>
    <w:rsid w:val="00132513"/>
    <w:rsid w:val="0014116C"/>
    <w:rsid w:val="00146407"/>
    <w:rsid w:val="00162806"/>
    <w:rsid w:val="00165CA8"/>
    <w:rsid w:val="00166A0E"/>
    <w:rsid w:val="00183F2B"/>
    <w:rsid w:val="00193E99"/>
    <w:rsid w:val="00194159"/>
    <w:rsid w:val="00197FC3"/>
    <w:rsid w:val="001A2B23"/>
    <w:rsid w:val="001A49F0"/>
    <w:rsid w:val="001A6E60"/>
    <w:rsid w:val="001B0755"/>
    <w:rsid w:val="001B0CB7"/>
    <w:rsid w:val="001B77C9"/>
    <w:rsid w:val="001C7C65"/>
    <w:rsid w:val="001D7769"/>
    <w:rsid w:val="001E1EB9"/>
    <w:rsid w:val="001E2992"/>
    <w:rsid w:val="001F0484"/>
    <w:rsid w:val="001F4059"/>
    <w:rsid w:val="002006FC"/>
    <w:rsid w:val="002057FB"/>
    <w:rsid w:val="00211ED1"/>
    <w:rsid w:val="0024060A"/>
    <w:rsid w:val="002459DE"/>
    <w:rsid w:val="00261E68"/>
    <w:rsid w:val="00265397"/>
    <w:rsid w:val="00267041"/>
    <w:rsid w:val="00270596"/>
    <w:rsid w:val="00271187"/>
    <w:rsid w:val="002726B7"/>
    <w:rsid w:val="00281447"/>
    <w:rsid w:val="00281C76"/>
    <w:rsid w:val="00281E46"/>
    <w:rsid w:val="00290ACF"/>
    <w:rsid w:val="002A4609"/>
    <w:rsid w:val="002B00B1"/>
    <w:rsid w:val="002B15C9"/>
    <w:rsid w:val="002B1DF0"/>
    <w:rsid w:val="002C2C28"/>
    <w:rsid w:val="002D2359"/>
    <w:rsid w:val="002D39D3"/>
    <w:rsid w:val="002E021E"/>
    <w:rsid w:val="002E57D0"/>
    <w:rsid w:val="002E7D11"/>
    <w:rsid w:val="002F1FFB"/>
    <w:rsid w:val="00302DA0"/>
    <w:rsid w:val="00305D14"/>
    <w:rsid w:val="00322B70"/>
    <w:rsid w:val="00327585"/>
    <w:rsid w:val="00332B1C"/>
    <w:rsid w:val="00334979"/>
    <w:rsid w:val="00335982"/>
    <w:rsid w:val="00347C94"/>
    <w:rsid w:val="003522F9"/>
    <w:rsid w:val="003561E7"/>
    <w:rsid w:val="003636EF"/>
    <w:rsid w:val="003654B9"/>
    <w:rsid w:val="00370264"/>
    <w:rsid w:val="00377549"/>
    <w:rsid w:val="00391215"/>
    <w:rsid w:val="00391AF1"/>
    <w:rsid w:val="003928FC"/>
    <w:rsid w:val="00392EA5"/>
    <w:rsid w:val="00395077"/>
    <w:rsid w:val="003962D9"/>
    <w:rsid w:val="003B0B24"/>
    <w:rsid w:val="003C6F17"/>
    <w:rsid w:val="00407010"/>
    <w:rsid w:val="00407187"/>
    <w:rsid w:val="00412EF8"/>
    <w:rsid w:val="004165D9"/>
    <w:rsid w:val="00422C64"/>
    <w:rsid w:val="0043169E"/>
    <w:rsid w:val="00436F93"/>
    <w:rsid w:val="00441FAB"/>
    <w:rsid w:val="00442855"/>
    <w:rsid w:val="004658AC"/>
    <w:rsid w:val="00470317"/>
    <w:rsid w:val="00474467"/>
    <w:rsid w:val="00480960"/>
    <w:rsid w:val="00484A89"/>
    <w:rsid w:val="0049540E"/>
    <w:rsid w:val="004A1C58"/>
    <w:rsid w:val="004B0197"/>
    <w:rsid w:val="004B38C0"/>
    <w:rsid w:val="004C160A"/>
    <w:rsid w:val="004F765A"/>
    <w:rsid w:val="00510225"/>
    <w:rsid w:val="00517AA6"/>
    <w:rsid w:val="005259AE"/>
    <w:rsid w:val="00533BA2"/>
    <w:rsid w:val="00534039"/>
    <w:rsid w:val="0053746A"/>
    <w:rsid w:val="00544068"/>
    <w:rsid w:val="0055615C"/>
    <w:rsid w:val="0055721A"/>
    <w:rsid w:val="0056661C"/>
    <w:rsid w:val="00570BC7"/>
    <w:rsid w:val="005772BD"/>
    <w:rsid w:val="005951A8"/>
    <w:rsid w:val="00595804"/>
    <w:rsid w:val="005A1ECC"/>
    <w:rsid w:val="005A6891"/>
    <w:rsid w:val="005A78E3"/>
    <w:rsid w:val="005C0514"/>
    <w:rsid w:val="005E0F90"/>
    <w:rsid w:val="005F3644"/>
    <w:rsid w:val="00603AAB"/>
    <w:rsid w:val="00606C8C"/>
    <w:rsid w:val="00617E1B"/>
    <w:rsid w:val="00617E58"/>
    <w:rsid w:val="00623898"/>
    <w:rsid w:val="0064192C"/>
    <w:rsid w:val="00644A99"/>
    <w:rsid w:val="00656AEA"/>
    <w:rsid w:val="00661266"/>
    <w:rsid w:val="00666CBC"/>
    <w:rsid w:val="00676AA5"/>
    <w:rsid w:val="006777CA"/>
    <w:rsid w:val="00680D95"/>
    <w:rsid w:val="00684A46"/>
    <w:rsid w:val="00685CB9"/>
    <w:rsid w:val="00690024"/>
    <w:rsid w:val="00693ED7"/>
    <w:rsid w:val="00697F1A"/>
    <w:rsid w:val="006A6165"/>
    <w:rsid w:val="006A6E37"/>
    <w:rsid w:val="006B0977"/>
    <w:rsid w:val="006B1F08"/>
    <w:rsid w:val="006C3C9C"/>
    <w:rsid w:val="006C5044"/>
    <w:rsid w:val="006D5B68"/>
    <w:rsid w:val="006E7C3E"/>
    <w:rsid w:val="006F0AD2"/>
    <w:rsid w:val="006F379E"/>
    <w:rsid w:val="006F434A"/>
    <w:rsid w:val="006F6CF9"/>
    <w:rsid w:val="006F7DE7"/>
    <w:rsid w:val="007009F1"/>
    <w:rsid w:val="00703CCD"/>
    <w:rsid w:val="007065EE"/>
    <w:rsid w:val="00714335"/>
    <w:rsid w:val="0071735E"/>
    <w:rsid w:val="00741EEB"/>
    <w:rsid w:val="007450B7"/>
    <w:rsid w:val="00745253"/>
    <w:rsid w:val="00745D71"/>
    <w:rsid w:val="007511CC"/>
    <w:rsid w:val="0075121B"/>
    <w:rsid w:val="00754DF5"/>
    <w:rsid w:val="00757327"/>
    <w:rsid w:val="00757450"/>
    <w:rsid w:val="00767549"/>
    <w:rsid w:val="00771022"/>
    <w:rsid w:val="00774685"/>
    <w:rsid w:val="00786097"/>
    <w:rsid w:val="007B2ACD"/>
    <w:rsid w:val="007B2EF0"/>
    <w:rsid w:val="007C0641"/>
    <w:rsid w:val="007C1E70"/>
    <w:rsid w:val="007C2E01"/>
    <w:rsid w:val="007E0594"/>
    <w:rsid w:val="007E1DFD"/>
    <w:rsid w:val="007E3192"/>
    <w:rsid w:val="007E416C"/>
    <w:rsid w:val="007E5B52"/>
    <w:rsid w:val="007F076C"/>
    <w:rsid w:val="007F4A45"/>
    <w:rsid w:val="007F53E5"/>
    <w:rsid w:val="007F7C21"/>
    <w:rsid w:val="0080324E"/>
    <w:rsid w:val="008102B3"/>
    <w:rsid w:val="00810719"/>
    <w:rsid w:val="00814654"/>
    <w:rsid w:val="008214D7"/>
    <w:rsid w:val="00832032"/>
    <w:rsid w:val="00837FAC"/>
    <w:rsid w:val="00865446"/>
    <w:rsid w:val="00865841"/>
    <w:rsid w:val="00867BFB"/>
    <w:rsid w:val="00876E00"/>
    <w:rsid w:val="0088325A"/>
    <w:rsid w:val="00895919"/>
    <w:rsid w:val="008A37A3"/>
    <w:rsid w:val="008C22F3"/>
    <w:rsid w:val="008C3963"/>
    <w:rsid w:val="008D4E3C"/>
    <w:rsid w:val="008D5C76"/>
    <w:rsid w:val="008E338A"/>
    <w:rsid w:val="008E70D7"/>
    <w:rsid w:val="008F48E2"/>
    <w:rsid w:val="008F4973"/>
    <w:rsid w:val="0090070B"/>
    <w:rsid w:val="00911F1F"/>
    <w:rsid w:val="00912710"/>
    <w:rsid w:val="00914718"/>
    <w:rsid w:val="00916E07"/>
    <w:rsid w:val="00924A47"/>
    <w:rsid w:val="0092615C"/>
    <w:rsid w:val="00926515"/>
    <w:rsid w:val="009304DB"/>
    <w:rsid w:val="00943077"/>
    <w:rsid w:val="00955154"/>
    <w:rsid w:val="009578E1"/>
    <w:rsid w:val="00960870"/>
    <w:rsid w:val="0098770F"/>
    <w:rsid w:val="009A3C64"/>
    <w:rsid w:val="009A4CDB"/>
    <w:rsid w:val="009B3111"/>
    <w:rsid w:val="009D0565"/>
    <w:rsid w:val="009D06B1"/>
    <w:rsid w:val="009D0F48"/>
    <w:rsid w:val="00A00C8A"/>
    <w:rsid w:val="00A0232C"/>
    <w:rsid w:val="00A03246"/>
    <w:rsid w:val="00A05F53"/>
    <w:rsid w:val="00A077C1"/>
    <w:rsid w:val="00A139B3"/>
    <w:rsid w:val="00A21D61"/>
    <w:rsid w:val="00A21DD7"/>
    <w:rsid w:val="00A25250"/>
    <w:rsid w:val="00A31ADA"/>
    <w:rsid w:val="00A3208C"/>
    <w:rsid w:val="00A3661D"/>
    <w:rsid w:val="00A52EA4"/>
    <w:rsid w:val="00A53072"/>
    <w:rsid w:val="00A534E8"/>
    <w:rsid w:val="00A5730A"/>
    <w:rsid w:val="00A60054"/>
    <w:rsid w:val="00A60D9A"/>
    <w:rsid w:val="00A77EED"/>
    <w:rsid w:val="00A8647C"/>
    <w:rsid w:val="00A904DB"/>
    <w:rsid w:val="00A93E94"/>
    <w:rsid w:val="00A95178"/>
    <w:rsid w:val="00AA2592"/>
    <w:rsid w:val="00AA5268"/>
    <w:rsid w:val="00AB0606"/>
    <w:rsid w:val="00AB0CF9"/>
    <w:rsid w:val="00AB5AF4"/>
    <w:rsid w:val="00AC0B59"/>
    <w:rsid w:val="00AC12C4"/>
    <w:rsid w:val="00AF37E4"/>
    <w:rsid w:val="00AF38AF"/>
    <w:rsid w:val="00B009F7"/>
    <w:rsid w:val="00B03CDA"/>
    <w:rsid w:val="00B22C41"/>
    <w:rsid w:val="00B346C8"/>
    <w:rsid w:val="00B3606B"/>
    <w:rsid w:val="00B43749"/>
    <w:rsid w:val="00B55AF2"/>
    <w:rsid w:val="00B560C6"/>
    <w:rsid w:val="00B923AD"/>
    <w:rsid w:val="00B9536E"/>
    <w:rsid w:val="00BA06BB"/>
    <w:rsid w:val="00BB0AC2"/>
    <w:rsid w:val="00BB32FE"/>
    <w:rsid w:val="00BC40FB"/>
    <w:rsid w:val="00BD246F"/>
    <w:rsid w:val="00BE1810"/>
    <w:rsid w:val="00BE3955"/>
    <w:rsid w:val="00BE52B9"/>
    <w:rsid w:val="00C00F8F"/>
    <w:rsid w:val="00C0243D"/>
    <w:rsid w:val="00C036E3"/>
    <w:rsid w:val="00C1336C"/>
    <w:rsid w:val="00C200EF"/>
    <w:rsid w:val="00C30D44"/>
    <w:rsid w:val="00C363AC"/>
    <w:rsid w:val="00C409E3"/>
    <w:rsid w:val="00C51EEF"/>
    <w:rsid w:val="00C60AC7"/>
    <w:rsid w:val="00C64C13"/>
    <w:rsid w:val="00C650EC"/>
    <w:rsid w:val="00C75FFE"/>
    <w:rsid w:val="00C77DED"/>
    <w:rsid w:val="00C80767"/>
    <w:rsid w:val="00C8525E"/>
    <w:rsid w:val="00C94BB4"/>
    <w:rsid w:val="00CA7E44"/>
    <w:rsid w:val="00CB202B"/>
    <w:rsid w:val="00CB3104"/>
    <w:rsid w:val="00CB5047"/>
    <w:rsid w:val="00CB521A"/>
    <w:rsid w:val="00CC52DF"/>
    <w:rsid w:val="00CD133C"/>
    <w:rsid w:val="00CE34F3"/>
    <w:rsid w:val="00CE3DF1"/>
    <w:rsid w:val="00CF31D3"/>
    <w:rsid w:val="00CF3A1F"/>
    <w:rsid w:val="00CF60E4"/>
    <w:rsid w:val="00D36566"/>
    <w:rsid w:val="00D40EB7"/>
    <w:rsid w:val="00D47093"/>
    <w:rsid w:val="00D47C8B"/>
    <w:rsid w:val="00D47F5C"/>
    <w:rsid w:val="00D535F1"/>
    <w:rsid w:val="00D53F90"/>
    <w:rsid w:val="00D8169D"/>
    <w:rsid w:val="00D81BC0"/>
    <w:rsid w:val="00D97087"/>
    <w:rsid w:val="00DA4E79"/>
    <w:rsid w:val="00DA7AD8"/>
    <w:rsid w:val="00DC494D"/>
    <w:rsid w:val="00DC4AE5"/>
    <w:rsid w:val="00DC4E37"/>
    <w:rsid w:val="00DD2677"/>
    <w:rsid w:val="00DD6CA3"/>
    <w:rsid w:val="00DE787C"/>
    <w:rsid w:val="00E06630"/>
    <w:rsid w:val="00E11034"/>
    <w:rsid w:val="00E13B89"/>
    <w:rsid w:val="00E207CE"/>
    <w:rsid w:val="00E22C67"/>
    <w:rsid w:val="00E31F99"/>
    <w:rsid w:val="00E32038"/>
    <w:rsid w:val="00E42A20"/>
    <w:rsid w:val="00E56AF4"/>
    <w:rsid w:val="00E643CD"/>
    <w:rsid w:val="00E70B9C"/>
    <w:rsid w:val="00E769F0"/>
    <w:rsid w:val="00E861CB"/>
    <w:rsid w:val="00E96DFB"/>
    <w:rsid w:val="00EB10D3"/>
    <w:rsid w:val="00ED7D5E"/>
    <w:rsid w:val="00EE18D0"/>
    <w:rsid w:val="00EE5CB2"/>
    <w:rsid w:val="00EE5CFE"/>
    <w:rsid w:val="00EE5D59"/>
    <w:rsid w:val="00EF24BD"/>
    <w:rsid w:val="00EF5C25"/>
    <w:rsid w:val="00EF6C2B"/>
    <w:rsid w:val="00F1529E"/>
    <w:rsid w:val="00F404DA"/>
    <w:rsid w:val="00F43BE4"/>
    <w:rsid w:val="00F50FF7"/>
    <w:rsid w:val="00F54D35"/>
    <w:rsid w:val="00F75D5B"/>
    <w:rsid w:val="00F828D1"/>
    <w:rsid w:val="00F85740"/>
    <w:rsid w:val="00FA428A"/>
    <w:rsid w:val="00FB4156"/>
    <w:rsid w:val="00FB5857"/>
    <w:rsid w:val="00FD6CEA"/>
    <w:rsid w:val="00FD7AD5"/>
    <w:rsid w:val="00FE050B"/>
    <w:rsid w:val="00FE1082"/>
    <w:rsid w:val="00FE32F0"/>
    <w:rsid w:val="00FF18FE"/>
    <w:rsid w:val="00FF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F0967FF-F730-48AA-9E38-0E3719AF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C3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C76"/>
    <w:pPr>
      <w:keepNext/>
      <w:numPr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C76"/>
    <w:pPr>
      <w:keepNext/>
      <w:numPr>
        <w:ilvl w:val="1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76"/>
    <w:pPr>
      <w:keepNext/>
      <w:numPr>
        <w:ilvl w:val="2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76"/>
    <w:pPr>
      <w:keepNext/>
      <w:numPr>
        <w:ilvl w:val="3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76"/>
    <w:pPr>
      <w:numPr>
        <w:ilvl w:val="4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76"/>
    <w:pPr>
      <w:numPr>
        <w:ilvl w:val="5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76"/>
    <w:pPr>
      <w:numPr>
        <w:ilvl w:val="6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76"/>
    <w:pPr>
      <w:numPr>
        <w:ilvl w:val="7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76"/>
    <w:pPr>
      <w:numPr>
        <w:ilvl w:val="8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3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251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32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50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8450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450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8450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281C7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281C7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281C7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81C7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81C7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81C7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281C76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81C76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81C76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81C76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link w:val="BodyText"/>
    <w:uiPriority w:val="99"/>
    <w:rsid w:val="00281C76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1F4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0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71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10719"/>
    <w:rPr>
      <w:b/>
      <w:bCs/>
    </w:rPr>
  </w:style>
  <w:style w:type="character" w:styleId="Strong">
    <w:name w:val="Strong"/>
    <w:uiPriority w:val="22"/>
    <w:qFormat/>
    <w:rsid w:val="00C200EF"/>
    <w:rPr>
      <w:b/>
      <w:bCs/>
    </w:rPr>
  </w:style>
  <w:style w:type="paragraph" w:styleId="NormalWeb">
    <w:name w:val="Normal (Web)"/>
    <w:basedOn w:val="Normal"/>
    <w:uiPriority w:val="99"/>
    <w:unhideWhenUsed/>
    <w:rsid w:val="000141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F404D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082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2C7D7"/>
                        <w:left w:val="single" w:sz="6" w:space="0" w:color="B2C7D7"/>
                        <w:bottom w:val="single" w:sz="6" w:space="0" w:color="B2C7D7"/>
                        <w:right w:val="single" w:sz="6" w:space="0" w:color="B2C7D7"/>
                      </w:divBdr>
                      <w:divsChild>
                        <w:div w:id="187298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6B8964DC6414B894F77BC95B69A2D" ma:contentTypeVersion="0" ma:contentTypeDescription="Create a new document." ma:contentTypeScope="" ma:versionID="85514f6400fe7658b9650f9ccd9ffcf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218F9-5DEA-4877-8025-CEFBD3E994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46CEC3-FD2E-4756-A2E6-E319F0AD9B24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E621B50-40C2-44CF-9B8E-296E160C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B9C7BCD-4D00-4FE5-8E80-FA12E07A7C8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22341DB-5F57-4109-951D-503DB832E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Pechanga Resort &amp; Casino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rjacobson</dc:creator>
  <cp:lastModifiedBy>Fredda Ponce</cp:lastModifiedBy>
  <cp:revision>2</cp:revision>
  <cp:lastPrinted>2016-03-07T20:01:00Z</cp:lastPrinted>
  <dcterms:created xsi:type="dcterms:W3CDTF">2022-05-24T15:56:00Z</dcterms:created>
  <dcterms:modified xsi:type="dcterms:W3CDTF">2022-05-24T15:56:00Z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