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6E00" w:rsidRDefault="00876E00" w:rsidP="000070FF">
      <w:pPr>
        <w:spacing w:after="0" w:line="240" w:lineRule="auto"/>
        <w:ind w:left="2430" w:hanging="2430"/>
        <w:contextualSpacing/>
        <w:rPr>
          <w:b/>
          <w:u w:val="single"/>
        </w:rPr>
      </w:pPr>
    </w:p>
    <w:p w:rsidR="001F4059" w:rsidRPr="00716383" w:rsidRDefault="001F4059" w:rsidP="000070FF">
      <w:pPr>
        <w:spacing w:after="0" w:line="240" w:lineRule="auto"/>
        <w:ind w:left="2430" w:hanging="2430"/>
        <w:contextualSpacing/>
        <w:rPr>
          <w:b/>
          <w:i/>
        </w:rPr>
      </w:pPr>
      <w:r>
        <w:rPr>
          <w:b/>
          <w:u w:val="single"/>
        </w:rPr>
        <w:t>Original Issue Date</w:t>
      </w:r>
      <w:r w:rsidR="006F0AD2">
        <w:t>:</w:t>
      </w:r>
      <w:r w:rsidRPr="006F0AD2">
        <w:tab/>
      </w:r>
      <w:r w:rsidR="00EA7C1E">
        <w:t>0</w:t>
      </w:r>
      <w:r w:rsidR="00EF48B8">
        <w:t>7</w:t>
      </w:r>
      <w:r w:rsidR="00EA7C1E">
        <w:t>/</w:t>
      </w:r>
      <w:r w:rsidR="00EF48B8">
        <w:t>08</w:t>
      </w:r>
      <w:r w:rsidR="00EA7C1E">
        <w:t>/13</w:t>
      </w:r>
      <w:r>
        <w:t xml:space="preserve"> </w:t>
      </w:r>
    </w:p>
    <w:p w:rsidR="001F4059" w:rsidRDefault="001F4059" w:rsidP="000070FF">
      <w:pPr>
        <w:spacing w:after="0" w:line="240" w:lineRule="auto"/>
        <w:ind w:left="2430" w:hanging="2430"/>
        <w:contextualSpacing/>
        <w:rPr>
          <w:b/>
          <w:u w:val="single"/>
        </w:rPr>
      </w:pPr>
    </w:p>
    <w:p w:rsidR="001F4059" w:rsidRDefault="001F4059" w:rsidP="000070FF">
      <w:pPr>
        <w:spacing w:after="0" w:line="240" w:lineRule="auto"/>
        <w:ind w:left="2430" w:hanging="2430"/>
        <w:contextualSpacing/>
      </w:pPr>
      <w:r>
        <w:rPr>
          <w:b/>
          <w:u w:val="single"/>
        </w:rPr>
        <w:t>SOP Title</w:t>
      </w:r>
      <w:r w:rsidR="006F0AD2">
        <w:t>:</w:t>
      </w:r>
      <w:r w:rsidRPr="006F0AD2">
        <w:tab/>
      </w:r>
      <w:r w:rsidR="00EA7C1E">
        <w:t>Business Social Media Policy</w:t>
      </w:r>
    </w:p>
    <w:p w:rsidR="001F4059" w:rsidRPr="00C94BB4" w:rsidRDefault="001F4059" w:rsidP="000070FF">
      <w:pPr>
        <w:spacing w:after="0" w:line="240" w:lineRule="auto"/>
        <w:ind w:left="2430" w:hanging="2430"/>
        <w:contextualSpacing/>
        <w:rPr>
          <w:b/>
          <w:u w:val="single"/>
        </w:rPr>
      </w:pPr>
    </w:p>
    <w:p w:rsidR="001F4059" w:rsidRPr="00C94BB4" w:rsidRDefault="001F4059" w:rsidP="000070FF">
      <w:pPr>
        <w:spacing w:after="0" w:line="240" w:lineRule="auto"/>
        <w:ind w:left="2430" w:hanging="2430"/>
        <w:contextualSpacing/>
      </w:pPr>
      <w:bookmarkStart w:id="0" w:name="_GoBack"/>
      <w:r>
        <w:rPr>
          <w:b/>
          <w:u w:val="single"/>
        </w:rPr>
        <w:t>Affected Departments</w:t>
      </w:r>
      <w:r w:rsidRPr="00716383">
        <w:t xml:space="preserve">: </w:t>
      </w:r>
      <w:r w:rsidRPr="00C94BB4">
        <w:rPr>
          <w:b/>
        </w:rPr>
        <w:tab/>
      </w:r>
      <w:r w:rsidR="00EA7C1E">
        <w:t>PR&amp;C ALL</w:t>
      </w:r>
    </w:p>
    <w:bookmarkEnd w:id="0"/>
    <w:p w:rsidR="001F4059" w:rsidRPr="00C94BB4" w:rsidRDefault="001F4059" w:rsidP="000070FF">
      <w:pPr>
        <w:spacing w:after="0" w:line="240" w:lineRule="auto"/>
        <w:ind w:left="2430" w:hanging="2430"/>
        <w:contextualSpacing/>
      </w:pPr>
    </w:p>
    <w:p w:rsidR="001F4059" w:rsidRDefault="001F4059" w:rsidP="002C3E5E">
      <w:pPr>
        <w:spacing w:line="240" w:lineRule="auto"/>
        <w:rPr>
          <w:rFonts w:ascii="Tahoma" w:eastAsia="Times New Roman" w:hAnsi="Tahoma" w:cs="Tahoma"/>
          <w:sz w:val="20"/>
          <w:szCs w:val="20"/>
        </w:rPr>
      </w:pPr>
      <w:r w:rsidRPr="00C94BB4">
        <w:rPr>
          <w:b/>
          <w:u w:val="single"/>
        </w:rPr>
        <w:t>Policy and Purpose</w:t>
      </w:r>
      <w:r w:rsidRPr="006F0AD2">
        <w:t>:</w:t>
      </w:r>
      <w:r w:rsidRPr="00C94BB4">
        <w:tab/>
      </w:r>
      <w:r w:rsidR="002C3E5E">
        <w:rPr>
          <w:rFonts w:ascii="Tahoma" w:eastAsia="Times New Roman" w:hAnsi="Tahoma" w:cs="Tahoma"/>
          <w:color w:val="000000"/>
          <w:sz w:val="20"/>
          <w:szCs w:val="20"/>
        </w:rPr>
        <w:t>This policy establishes the guidelines of usage for team members using Social Media accounts on behalf of Pechanga. This policy only applies to those who are using Pechanga created accounts. This policy does not apply to any personal Social Media account a team member may have. The guidelines for personal Social Media accounts are listed in a separate general Social Media Policy.</w:t>
      </w:r>
    </w:p>
    <w:p w:rsidR="00876E00" w:rsidRPr="006F0AD2" w:rsidRDefault="00876E00" w:rsidP="000070FF">
      <w:pPr>
        <w:spacing w:after="0"/>
        <w:ind w:left="2434" w:hanging="2434"/>
        <w:rPr>
          <w:rFonts w:ascii="Tahoma" w:eastAsia="Times New Roman" w:hAnsi="Tahoma" w:cs="Tahoma"/>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407010" w:rsidRPr="006F0AD2"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6F0AD2" w:rsidRDefault="00407010" w:rsidP="00EA7C1E">
            <w:pPr>
              <w:keepNext/>
              <w:keepLines/>
              <w:outlineLvl w:val="0"/>
              <w:rPr>
                <w:rFonts w:cs="Calibri"/>
                <w:b/>
                <w:bCs/>
              </w:rPr>
            </w:pPr>
            <w:bookmarkStart w:id="1" w:name="Check1"/>
            <w:r w:rsidRPr="006F0AD2">
              <w:rPr>
                <w:rFonts w:eastAsia="MS Gothic" w:cs="Calibri"/>
              </w:rPr>
              <w:t>New or Revised Policy?</w:t>
            </w:r>
            <w:r w:rsidRPr="006F0AD2">
              <w:rPr>
                <w:rFonts w:eastAsia="MS Gothic" w:cs="Calibri"/>
              </w:rPr>
              <w:tab/>
            </w:r>
            <w:r w:rsidR="009D06B1">
              <w:rPr>
                <w:rFonts w:eastAsia="MS Gothic" w:cs="Calibri"/>
              </w:rPr>
              <w:tab/>
            </w:r>
            <w:r w:rsidRPr="006F0AD2">
              <w:rPr>
                <w:rFonts w:eastAsia="MS Gothic" w:cs="Calibri"/>
              </w:rPr>
              <w:tab/>
            </w:r>
            <w:bookmarkEnd w:id="1"/>
            <w:r w:rsidR="00D94560">
              <w:rPr>
                <w:rFonts w:eastAsia="MS Gothic" w:cs="Calibri"/>
              </w:rPr>
              <w:fldChar w:fldCharType="begin">
                <w:ffData>
                  <w:name w:val=""/>
                  <w:enabled/>
                  <w:calcOnExit w:val="0"/>
                  <w:checkBox>
                    <w:sizeAuto/>
                    <w:default w:val="1"/>
                  </w:checkBox>
                </w:ffData>
              </w:fldChar>
            </w:r>
            <w:r w:rsidR="00EA7C1E">
              <w:rPr>
                <w:rFonts w:eastAsia="MS Gothic" w:cs="Calibri"/>
              </w:rPr>
              <w:instrText xml:space="preserve"> FORMCHECKBOX </w:instrText>
            </w:r>
            <w:r w:rsidR="00E44BEF">
              <w:rPr>
                <w:rFonts w:eastAsia="MS Gothic" w:cs="Calibri"/>
              </w:rPr>
            </w:r>
            <w:r w:rsidR="00E44BEF">
              <w:rPr>
                <w:rFonts w:eastAsia="MS Gothic" w:cs="Calibri"/>
              </w:rPr>
              <w:fldChar w:fldCharType="separate"/>
            </w:r>
            <w:r w:rsidR="00D94560">
              <w:rPr>
                <w:rFonts w:eastAsia="MS Gothic" w:cs="Calibri"/>
              </w:rPr>
              <w:fldChar w:fldCharType="end"/>
            </w:r>
            <w:r w:rsidRPr="006F0AD2">
              <w:rPr>
                <w:rFonts w:eastAsia="MS Gothic" w:cs="Calibri"/>
              </w:rPr>
              <w:t xml:space="preserve"> </w:t>
            </w:r>
            <w:r w:rsidRPr="006F0AD2">
              <w:rPr>
                <w:rFonts w:cs="Calibri"/>
              </w:rPr>
              <w:t>NEW</w:t>
            </w:r>
            <w:r w:rsidR="002C2C28" w:rsidRPr="006F0AD2">
              <w:rPr>
                <w:rFonts w:cs="Calibri"/>
              </w:rPr>
              <w:tab/>
            </w:r>
            <w:r w:rsidR="00D94560" w:rsidRPr="006F0AD2">
              <w:rPr>
                <w:rFonts w:cs="Calibri"/>
              </w:rPr>
              <w:fldChar w:fldCharType="begin">
                <w:ffData>
                  <w:name w:val="Check2"/>
                  <w:enabled/>
                  <w:calcOnExit w:val="0"/>
                  <w:checkBox>
                    <w:sizeAuto/>
                    <w:default w:val="0"/>
                  </w:checkBox>
                </w:ffData>
              </w:fldChar>
            </w:r>
            <w:bookmarkStart w:id="2" w:name="Check2"/>
            <w:r w:rsidRPr="006F0AD2">
              <w:rPr>
                <w:rFonts w:cs="Calibri"/>
              </w:rPr>
              <w:instrText xml:space="preserve"> FORMCHECKBOX </w:instrText>
            </w:r>
            <w:r w:rsidR="00E44BEF">
              <w:rPr>
                <w:rFonts w:cs="Calibri"/>
              </w:rPr>
            </w:r>
            <w:r w:rsidR="00E44BEF">
              <w:rPr>
                <w:rFonts w:cs="Calibri"/>
              </w:rPr>
              <w:fldChar w:fldCharType="separate"/>
            </w:r>
            <w:r w:rsidR="00D94560" w:rsidRPr="006F0AD2">
              <w:rPr>
                <w:rFonts w:cs="Calibri"/>
              </w:rPr>
              <w:fldChar w:fldCharType="end"/>
            </w:r>
            <w:bookmarkEnd w:id="2"/>
            <w:r w:rsidRPr="006F0AD2">
              <w:rPr>
                <w:rFonts w:cs="Calibri"/>
              </w:rPr>
              <w:t xml:space="preserve"> REVISED</w:t>
            </w:r>
          </w:p>
        </w:tc>
      </w:tr>
      <w:tr w:rsidR="00407010" w:rsidRPr="00C51EEF" w:rsidTr="00C51EEF">
        <w:trPr>
          <w:trHeight w:val="1322"/>
        </w:trPr>
        <w:tc>
          <w:tcPr>
            <w:tcW w:w="9690" w:type="dxa"/>
            <w:tcBorders>
              <w:top w:val="single" w:sz="4" w:space="0" w:color="auto"/>
              <w:left w:val="single" w:sz="4" w:space="0" w:color="auto"/>
              <w:bottom w:val="single" w:sz="4" w:space="0" w:color="auto"/>
              <w:right w:val="single" w:sz="4" w:space="0" w:color="auto"/>
            </w:tcBorders>
            <w:hideMark/>
          </w:tcPr>
          <w:p w:rsidR="00407010" w:rsidRPr="00C51EEF" w:rsidRDefault="00407010" w:rsidP="00EA7C1E">
            <w:pPr>
              <w:jc w:val="center"/>
              <w:rPr>
                <w:rFonts w:cs="Calibri"/>
                <w:b/>
                <w:bCs/>
                <w:sz w:val="24"/>
                <w:szCs w:val="24"/>
              </w:rPr>
            </w:pPr>
          </w:p>
        </w:tc>
      </w:tr>
    </w:tbl>
    <w:p w:rsidR="00BE52B9" w:rsidRPr="00C51EEF" w:rsidRDefault="00BE52B9" w:rsidP="00BE52B9">
      <w:pPr>
        <w:spacing w:after="0" w:line="240" w:lineRule="auto"/>
        <w:rPr>
          <w:rFonts w:cs="Calibri"/>
          <w:sz w:val="24"/>
          <w:szCs w:val="24"/>
        </w:rPr>
      </w:pPr>
    </w:p>
    <w:p w:rsidR="00BE52B9" w:rsidRPr="00C51EEF" w:rsidRDefault="00BE52B9" w:rsidP="00BE52B9">
      <w:pPr>
        <w:spacing w:after="0" w:line="240" w:lineRule="auto"/>
        <w:rPr>
          <w:rFonts w:cs="Calibri"/>
          <w:sz w:val="24"/>
          <w:szCs w:val="24"/>
        </w:rPr>
      </w:pPr>
    </w:p>
    <w:p w:rsidR="00EA7C1E" w:rsidRPr="00581C01" w:rsidRDefault="00EA7C1E" w:rsidP="00EA7C1E">
      <w:pPr>
        <w:spacing w:line="240" w:lineRule="auto"/>
        <w:jc w:val="both"/>
        <w:rPr>
          <w:rFonts w:ascii="Tahoma" w:eastAsia="Times New Roman" w:hAnsi="Tahoma" w:cs="Tahoma"/>
          <w:color w:val="000000"/>
          <w:sz w:val="20"/>
          <w:szCs w:val="20"/>
        </w:rPr>
      </w:pPr>
      <w:r w:rsidRPr="00581C01">
        <w:rPr>
          <w:rFonts w:ascii="Tahoma" w:eastAsia="Times New Roman" w:hAnsi="Tahoma" w:cs="Tahoma"/>
          <w:b/>
          <w:bCs/>
          <w:color w:val="000000"/>
          <w:sz w:val="20"/>
          <w:szCs w:val="20"/>
        </w:rPr>
        <w:t xml:space="preserve">Marketing Guidelines for </w:t>
      </w:r>
      <w:r>
        <w:rPr>
          <w:rFonts w:ascii="Tahoma" w:eastAsia="Times New Roman" w:hAnsi="Tahoma" w:cs="Tahoma"/>
          <w:b/>
          <w:bCs/>
          <w:color w:val="000000"/>
          <w:sz w:val="20"/>
          <w:szCs w:val="20"/>
        </w:rPr>
        <w:t>Requesting</w:t>
      </w:r>
      <w:r w:rsidRPr="00581C01">
        <w:rPr>
          <w:rFonts w:ascii="Tahoma" w:eastAsia="Times New Roman" w:hAnsi="Tahoma" w:cs="Tahoma"/>
          <w:b/>
          <w:bCs/>
          <w:color w:val="000000"/>
          <w:sz w:val="20"/>
          <w:szCs w:val="20"/>
        </w:rPr>
        <w:t xml:space="preserve"> Accounts/Pages/Profiles</w:t>
      </w:r>
    </w:p>
    <w:p w:rsidR="00EA7C1E" w:rsidRPr="00581C01" w:rsidRDefault="00EA7C1E" w:rsidP="00EA7C1E">
      <w:pPr>
        <w:numPr>
          <w:ilvl w:val="0"/>
          <w:numId w:val="27"/>
        </w:numPr>
        <w:spacing w:after="0"/>
        <w:jc w:val="both"/>
        <w:rPr>
          <w:rFonts w:ascii="Tahoma" w:eastAsia="Times New Roman" w:hAnsi="Tahoma" w:cs="Tahoma"/>
          <w:color w:val="000000"/>
          <w:sz w:val="20"/>
          <w:szCs w:val="20"/>
        </w:rPr>
      </w:pPr>
      <w:r w:rsidRPr="00581C01">
        <w:rPr>
          <w:rFonts w:ascii="Tahoma" w:eastAsia="Times New Roman" w:hAnsi="Tahoma" w:cs="Tahoma"/>
          <w:color w:val="000000"/>
          <w:sz w:val="20"/>
          <w:szCs w:val="20"/>
        </w:rPr>
        <w:t xml:space="preserve">Team Members may not create a profile, page, alias or account on any social network or Web site that in any way represents Pechanga Resort &amp; Casino or any other entity affiliated with Pechanga on property (e.g. Journey, Kelsey’s, etc.). </w:t>
      </w:r>
    </w:p>
    <w:p w:rsidR="00EA7C1E" w:rsidRPr="00581C01" w:rsidRDefault="00EA7C1E" w:rsidP="00EA7C1E">
      <w:pPr>
        <w:numPr>
          <w:ilvl w:val="0"/>
          <w:numId w:val="27"/>
        </w:numPr>
        <w:spacing w:after="0"/>
        <w:jc w:val="both"/>
        <w:rPr>
          <w:rFonts w:ascii="Tahoma" w:eastAsia="Times New Roman" w:hAnsi="Tahoma" w:cs="Tahoma"/>
          <w:color w:val="000000"/>
          <w:sz w:val="20"/>
          <w:szCs w:val="20"/>
        </w:rPr>
      </w:pPr>
      <w:r w:rsidRPr="00581C01">
        <w:rPr>
          <w:rFonts w:ascii="Tahoma" w:eastAsia="Times New Roman" w:hAnsi="Tahoma" w:cs="Tahoma"/>
          <w:color w:val="000000"/>
          <w:sz w:val="20"/>
          <w:szCs w:val="20"/>
        </w:rPr>
        <w:t xml:space="preserve">If a Team Member would like to request a profile, page, alias or account be created for a department or entity at Pechanga, please contact the Pechanga Resort &amp; Casino </w:t>
      </w:r>
      <w:r>
        <w:rPr>
          <w:rFonts w:ascii="Tahoma" w:eastAsia="Times New Roman" w:hAnsi="Tahoma" w:cs="Tahoma"/>
          <w:color w:val="000000"/>
          <w:sz w:val="20"/>
          <w:szCs w:val="20"/>
        </w:rPr>
        <w:t>Social Media</w:t>
      </w:r>
      <w:r w:rsidRPr="00581C01">
        <w:rPr>
          <w:rFonts w:ascii="Tahoma" w:eastAsia="Times New Roman" w:hAnsi="Tahoma" w:cs="Tahoma"/>
          <w:color w:val="000000"/>
          <w:sz w:val="20"/>
          <w:szCs w:val="20"/>
        </w:rPr>
        <w:t xml:space="preserve"> department. </w:t>
      </w:r>
    </w:p>
    <w:p w:rsidR="00EA7C1E" w:rsidRDefault="00EA7C1E" w:rsidP="00EA7C1E">
      <w:pPr>
        <w:numPr>
          <w:ilvl w:val="0"/>
          <w:numId w:val="27"/>
        </w:numPr>
        <w:spacing w:after="0"/>
        <w:jc w:val="both"/>
        <w:rPr>
          <w:rFonts w:ascii="Tahoma" w:eastAsia="Times New Roman" w:hAnsi="Tahoma" w:cs="Tahoma"/>
          <w:color w:val="000000"/>
          <w:sz w:val="20"/>
          <w:szCs w:val="20"/>
        </w:rPr>
      </w:pPr>
      <w:r w:rsidRPr="00581C01">
        <w:rPr>
          <w:rFonts w:ascii="Tahoma" w:eastAsia="Times New Roman" w:hAnsi="Tahoma" w:cs="Tahoma"/>
          <w:color w:val="000000"/>
          <w:sz w:val="20"/>
          <w:szCs w:val="20"/>
        </w:rPr>
        <w:t xml:space="preserve">All Pechanga-related online accounts (social networks, blogs, etc.) are managed and operated by the </w:t>
      </w:r>
      <w:r>
        <w:rPr>
          <w:rFonts w:ascii="Tahoma" w:eastAsia="Times New Roman" w:hAnsi="Tahoma" w:cs="Tahoma"/>
          <w:color w:val="000000"/>
          <w:sz w:val="20"/>
          <w:szCs w:val="20"/>
        </w:rPr>
        <w:t>Social Media</w:t>
      </w:r>
      <w:r w:rsidRPr="00581C01">
        <w:rPr>
          <w:rFonts w:ascii="Tahoma" w:eastAsia="Times New Roman" w:hAnsi="Tahoma" w:cs="Tahoma"/>
          <w:color w:val="000000"/>
          <w:sz w:val="20"/>
          <w:szCs w:val="20"/>
        </w:rPr>
        <w:t xml:space="preserve"> department. Gaining access to any online account or social media profile must first be approved by the </w:t>
      </w:r>
      <w:r>
        <w:rPr>
          <w:rFonts w:ascii="Tahoma" w:eastAsia="Times New Roman" w:hAnsi="Tahoma" w:cs="Tahoma"/>
          <w:color w:val="000000"/>
          <w:sz w:val="20"/>
          <w:szCs w:val="20"/>
        </w:rPr>
        <w:t>Social Media</w:t>
      </w:r>
      <w:r w:rsidRPr="00581C01">
        <w:rPr>
          <w:rFonts w:ascii="Tahoma" w:eastAsia="Times New Roman" w:hAnsi="Tahoma" w:cs="Tahoma"/>
          <w:color w:val="000000"/>
          <w:sz w:val="20"/>
          <w:szCs w:val="20"/>
        </w:rPr>
        <w:t xml:space="preserve"> department. Please note that training may be required before a team member can gain access to an account. </w:t>
      </w:r>
    </w:p>
    <w:p w:rsidR="00EA7C1E" w:rsidRPr="00581C01" w:rsidRDefault="00EA7C1E" w:rsidP="00EA7C1E">
      <w:pPr>
        <w:numPr>
          <w:ilvl w:val="0"/>
          <w:numId w:val="27"/>
        </w:numPr>
        <w:spacing w:after="0"/>
        <w:jc w:val="both"/>
        <w:rPr>
          <w:rFonts w:ascii="Tahoma" w:eastAsia="Times New Roman" w:hAnsi="Tahoma" w:cs="Tahoma"/>
          <w:color w:val="000000"/>
          <w:sz w:val="20"/>
          <w:szCs w:val="20"/>
        </w:rPr>
      </w:pPr>
      <w:r>
        <w:rPr>
          <w:rFonts w:ascii="Tahoma" w:eastAsia="Times New Roman" w:hAnsi="Tahoma" w:cs="Tahoma"/>
          <w:color w:val="000000"/>
          <w:sz w:val="20"/>
          <w:szCs w:val="20"/>
        </w:rPr>
        <w:t xml:space="preserve">Social Media accounts are created </w:t>
      </w:r>
      <w:r w:rsidR="002C3E5E">
        <w:rPr>
          <w:rFonts w:ascii="Tahoma" w:eastAsia="Times New Roman" w:hAnsi="Tahoma" w:cs="Tahoma"/>
          <w:color w:val="000000"/>
          <w:sz w:val="20"/>
          <w:szCs w:val="20"/>
        </w:rPr>
        <w:t xml:space="preserve">for the purpose of usage </w:t>
      </w:r>
      <w:r>
        <w:rPr>
          <w:rFonts w:ascii="Tahoma" w:eastAsia="Times New Roman" w:hAnsi="Tahoma" w:cs="Tahoma"/>
          <w:color w:val="000000"/>
          <w:sz w:val="20"/>
          <w:szCs w:val="20"/>
        </w:rPr>
        <w:t>for business reasons at Pechanga. Pechanga understands that you may have your own personal accounts. It is important that Business related activities stay only on the business accounts. This way it is easier to separate when you represent the organization officially, from your own personal time.</w:t>
      </w:r>
    </w:p>
    <w:p w:rsidR="00EA7C1E" w:rsidRPr="00581C01" w:rsidRDefault="00EA7C1E" w:rsidP="00EA7C1E">
      <w:pPr>
        <w:spacing w:line="240" w:lineRule="auto"/>
        <w:rPr>
          <w:rFonts w:ascii="Tahoma" w:eastAsia="Times New Roman" w:hAnsi="Tahoma" w:cs="Tahoma"/>
          <w:color w:val="000000"/>
          <w:sz w:val="20"/>
          <w:szCs w:val="20"/>
        </w:rPr>
      </w:pPr>
    </w:p>
    <w:p w:rsidR="00EA7C1E" w:rsidRPr="00581C01" w:rsidRDefault="00EA7C1E" w:rsidP="00EA7C1E">
      <w:pPr>
        <w:spacing w:line="240" w:lineRule="auto"/>
        <w:jc w:val="both"/>
        <w:rPr>
          <w:rFonts w:ascii="Tahoma" w:eastAsia="Times New Roman" w:hAnsi="Tahoma" w:cs="Tahoma"/>
          <w:color w:val="000000"/>
          <w:sz w:val="20"/>
          <w:szCs w:val="20"/>
        </w:rPr>
      </w:pPr>
      <w:r w:rsidRPr="00581C01">
        <w:rPr>
          <w:rFonts w:ascii="Tahoma" w:eastAsia="Times New Roman" w:hAnsi="Tahoma" w:cs="Tahoma"/>
          <w:b/>
          <w:bCs/>
          <w:color w:val="000000"/>
          <w:sz w:val="20"/>
          <w:szCs w:val="20"/>
        </w:rPr>
        <w:t>Guidelines for Interaction Online About Pechanga</w:t>
      </w:r>
    </w:p>
    <w:p w:rsidR="00EA7C1E" w:rsidRPr="00581C01" w:rsidRDefault="00EA7C1E" w:rsidP="00EA7C1E">
      <w:pPr>
        <w:numPr>
          <w:ilvl w:val="0"/>
          <w:numId w:val="25"/>
        </w:numPr>
        <w:spacing w:after="0"/>
        <w:jc w:val="both"/>
        <w:rPr>
          <w:rFonts w:ascii="Tahoma" w:eastAsia="Times New Roman" w:hAnsi="Tahoma" w:cs="Tahoma"/>
          <w:color w:val="000000"/>
          <w:sz w:val="20"/>
          <w:szCs w:val="20"/>
        </w:rPr>
      </w:pPr>
      <w:r w:rsidRPr="00581C01">
        <w:rPr>
          <w:rFonts w:ascii="Tahoma" w:eastAsia="Times New Roman" w:hAnsi="Tahoma" w:cs="Tahoma"/>
          <w:color w:val="000000"/>
          <w:sz w:val="20"/>
          <w:szCs w:val="20"/>
        </w:rPr>
        <w:t xml:space="preserve">In the rapidly expanding world of electronic communication, </w:t>
      </w:r>
      <w:r w:rsidRPr="00581C01">
        <w:rPr>
          <w:rFonts w:ascii="Tahoma" w:eastAsia="Times New Roman" w:hAnsi="Tahoma" w:cs="Tahoma"/>
          <w:i/>
          <w:color w:val="000000"/>
          <w:sz w:val="20"/>
          <w:szCs w:val="20"/>
        </w:rPr>
        <w:t>social media</w:t>
      </w:r>
      <w:r w:rsidRPr="00581C01">
        <w:rPr>
          <w:rFonts w:ascii="Tahoma" w:eastAsia="Times New Roman" w:hAnsi="Tahoma" w:cs="Tahoma"/>
          <w:color w:val="000000"/>
          <w:sz w:val="20"/>
          <w:szCs w:val="20"/>
        </w:rPr>
        <w:t xml:space="preserve"> can mean many things.  </w:t>
      </w:r>
      <w:r w:rsidRPr="00581C01">
        <w:rPr>
          <w:rFonts w:ascii="Tahoma" w:eastAsia="Times New Roman" w:hAnsi="Tahoma" w:cs="Tahoma"/>
          <w:i/>
          <w:color w:val="000000"/>
          <w:sz w:val="20"/>
          <w:szCs w:val="20"/>
        </w:rPr>
        <w:t>Social media</w:t>
      </w:r>
      <w:r w:rsidRPr="00581C01">
        <w:rPr>
          <w:rFonts w:ascii="Tahoma" w:eastAsia="Times New Roman" w:hAnsi="Tahoma" w:cs="Tahoma"/>
          <w:color w:val="000000"/>
          <w:sz w:val="20"/>
          <w:szCs w:val="20"/>
        </w:rPr>
        <w:t xml:space="preserve"> includes all means of communicating or posting information or content of any sort on the Internet, including to your own or someone else’s web log or blog, journal or diary, personal </w:t>
      </w:r>
      <w:r w:rsidRPr="00581C01">
        <w:rPr>
          <w:rFonts w:ascii="Tahoma" w:eastAsia="Times New Roman" w:hAnsi="Tahoma" w:cs="Tahoma"/>
          <w:color w:val="000000"/>
          <w:sz w:val="20"/>
          <w:szCs w:val="20"/>
        </w:rPr>
        <w:lastRenderedPageBreak/>
        <w:t>web site, social networking or affinity web site, web bulletin board or a chat room, whether or not associated or affiliated with Pechanga, as well as any other form of electronic communication.</w:t>
      </w:r>
    </w:p>
    <w:p w:rsidR="00EA7C1E" w:rsidRPr="00581C01" w:rsidRDefault="00EA7C1E" w:rsidP="00EA7C1E">
      <w:pPr>
        <w:numPr>
          <w:ilvl w:val="0"/>
          <w:numId w:val="25"/>
        </w:numPr>
        <w:spacing w:after="0"/>
        <w:jc w:val="both"/>
        <w:rPr>
          <w:rFonts w:ascii="Tahoma" w:eastAsia="Times New Roman" w:hAnsi="Tahoma" w:cs="Tahoma"/>
          <w:color w:val="000000"/>
          <w:sz w:val="20"/>
          <w:szCs w:val="20"/>
        </w:rPr>
      </w:pPr>
      <w:r w:rsidRPr="00581C01">
        <w:rPr>
          <w:rFonts w:ascii="Tahoma" w:eastAsia="Times New Roman" w:hAnsi="Tahoma" w:cs="Tahoma"/>
          <w:color w:val="000000"/>
          <w:sz w:val="20"/>
          <w:szCs w:val="20"/>
        </w:rPr>
        <w:t xml:space="preserve">The same principles and guidelines found in Pechanga’s policies apply to your activities online.  Ultimately, you are solely responsible for what you post online.  Before creating online content, consider some of the risks and rewards that are involved.  Keep in mind that any of your conduct that adversely affects your job performance, the performance of fellow Team Members or otherwise adversely affects Tribal members, customers, suppliers, people who work on behalf of Pechanga or Pechanga’s legitimate business interests may result in disciplinary action up to and including </w:t>
      </w:r>
      <w:r>
        <w:rPr>
          <w:rFonts w:ascii="Tahoma" w:eastAsia="Times New Roman" w:hAnsi="Tahoma" w:cs="Tahoma"/>
          <w:color w:val="000000"/>
          <w:sz w:val="20"/>
          <w:szCs w:val="20"/>
        </w:rPr>
        <w:t>separation</w:t>
      </w:r>
      <w:r w:rsidRPr="00581C01">
        <w:rPr>
          <w:rFonts w:ascii="Tahoma" w:eastAsia="Times New Roman" w:hAnsi="Tahoma" w:cs="Tahoma"/>
          <w:color w:val="000000"/>
          <w:sz w:val="20"/>
          <w:szCs w:val="20"/>
        </w:rPr>
        <w:t xml:space="preserve">.  </w:t>
      </w:r>
    </w:p>
    <w:p w:rsidR="00EA7C1E" w:rsidRDefault="00EA7C1E" w:rsidP="00EA7C1E">
      <w:pPr>
        <w:numPr>
          <w:ilvl w:val="0"/>
          <w:numId w:val="25"/>
        </w:numPr>
        <w:spacing w:after="0"/>
        <w:jc w:val="both"/>
        <w:rPr>
          <w:rFonts w:ascii="Tahoma" w:eastAsia="Times New Roman" w:hAnsi="Tahoma" w:cs="Tahoma"/>
          <w:color w:val="000000"/>
          <w:sz w:val="20"/>
          <w:szCs w:val="20"/>
        </w:rPr>
      </w:pPr>
      <w:r w:rsidRPr="00581C01">
        <w:rPr>
          <w:rFonts w:ascii="Tahoma" w:eastAsia="Times New Roman" w:hAnsi="Tahoma" w:cs="Tahoma"/>
          <w:color w:val="000000"/>
          <w:sz w:val="20"/>
          <w:szCs w:val="20"/>
        </w:rPr>
        <w:t>A Team Member shall not use social media to post or display comments</w:t>
      </w:r>
      <w:r>
        <w:rPr>
          <w:rFonts w:ascii="Tahoma" w:eastAsia="Times New Roman" w:hAnsi="Tahoma" w:cs="Tahoma"/>
          <w:color w:val="000000"/>
          <w:sz w:val="20"/>
          <w:szCs w:val="20"/>
        </w:rPr>
        <w:t>, videos, or images</w:t>
      </w:r>
      <w:r w:rsidRPr="00581C01">
        <w:rPr>
          <w:rFonts w:ascii="Tahoma" w:eastAsia="Times New Roman" w:hAnsi="Tahoma" w:cs="Tahoma"/>
          <w:color w:val="000000"/>
          <w:sz w:val="20"/>
          <w:szCs w:val="20"/>
        </w:rPr>
        <w:t xml:space="preserve"> about </w:t>
      </w:r>
      <w:r>
        <w:rPr>
          <w:rFonts w:ascii="Tahoma" w:eastAsia="Times New Roman" w:hAnsi="Tahoma" w:cs="Tahoma"/>
          <w:color w:val="000000"/>
          <w:sz w:val="20"/>
          <w:szCs w:val="20"/>
        </w:rPr>
        <w:t xml:space="preserve">customers, </w:t>
      </w:r>
      <w:r w:rsidRPr="00581C01">
        <w:rPr>
          <w:rFonts w:ascii="Tahoma" w:eastAsia="Times New Roman" w:hAnsi="Tahoma" w:cs="Tahoma"/>
          <w:color w:val="000000"/>
          <w:sz w:val="20"/>
          <w:szCs w:val="20"/>
        </w:rPr>
        <w:t xml:space="preserve">coworkers, supervisors, or Pechanga that </w:t>
      </w:r>
      <w:r w:rsidRPr="00581C01">
        <w:rPr>
          <w:rFonts w:ascii="Tahoma" w:hAnsi="Tahoma" w:cs="Tahoma"/>
          <w:sz w:val="20"/>
          <w:szCs w:val="20"/>
        </w:rPr>
        <w:t>are vulgar, obscene, threatening, intimidating, harassing, or a violation of Pechanga’s workplace policies against discrimination, harassment, or hostility on account of age, race, religion, sex, ethnicity, nationality, disability, or other protected class, status, or characteristic.</w:t>
      </w:r>
      <w:r w:rsidRPr="00581C01">
        <w:rPr>
          <w:rFonts w:ascii="Tahoma" w:eastAsia="Times New Roman" w:hAnsi="Tahoma" w:cs="Tahoma"/>
          <w:color w:val="000000"/>
          <w:sz w:val="20"/>
          <w:szCs w:val="20"/>
        </w:rPr>
        <w:t xml:space="preserve"> Violation of this policy may result in discipline up to and including </w:t>
      </w:r>
      <w:r>
        <w:rPr>
          <w:rFonts w:ascii="Tahoma" w:eastAsia="Times New Roman" w:hAnsi="Tahoma" w:cs="Tahoma"/>
          <w:color w:val="000000"/>
          <w:sz w:val="20"/>
          <w:szCs w:val="20"/>
        </w:rPr>
        <w:t>separation</w:t>
      </w:r>
      <w:r w:rsidRPr="00581C01">
        <w:rPr>
          <w:rFonts w:ascii="Tahoma" w:eastAsia="Times New Roman" w:hAnsi="Tahoma" w:cs="Tahoma"/>
          <w:color w:val="000000"/>
          <w:sz w:val="20"/>
          <w:szCs w:val="20"/>
        </w:rPr>
        <w:t xml:space="preserve">. </w:t>
      </w:r>
    </w:p>
    <w:p w:rsidR="00EA7C1E" w:rsidRDefault="00EA7C1E" w:rsidP="00EA7C1E">
      <w:pPr>
        <w:numPr>
          <w:ilvl w:val="0"/>
          <w:numId w:val="25"/>
        </w:numPr>
        <w:spacing w:after="0"/>
        <w:jc w:val="both"/>
        <w:rPr>
          <w:rFonts w:ascii="Tahoma" w:eastAsia="Times New Roman" w:hAnsi="Tahoma" w:cs="Tahoma"/>
          <w:color w:val="000000"/>
          <w:sz w:val="20"/>
          <w:szCs w:val="20"/>
        </w:rPr>
      </w:pPr>
      <w:r>
        <w:rPr>
          <w:rFonts w:ascii="Tahoma" w:eastAsia="Times New Roman" w:hAnsi="Tahoma" w:cs="Tahoma"/>
          <w:color w:val="000000"/>
          <w:sz w:val="20"/>
          <w:szCs w:val="20"/>
        </w:rPr>
        <w:t>A Team Member shall not endorse: excessive consumption of alcohol, illegal drug usage, or anything considered in direct violation of PR&amp;C policies or operations.</w:t>
      </w:r>
    </w:p>
    <w:p w:rsidR="00EA7C1E" w:rsidRDefault="00EA7C1E" w:rsidP="00EA7C1E">
      <w:pPr>
        <w:numPr>
          <w:ilvl w:val="0"/>
          <w:numId w:val="25"/>
        </w:numPr>
        <w:spacing w:after="0"/>
        <w:jc w:val="both"/>
        <w:rPr>
          <w:rFonts w:ascii="Tahoma" w:eastAsia="Times New Roman" w:hAnsi="Tahoma" w:cs="Tahoma"/>
          <w:color w:val="000000"/>
          <w:sz w:val="20"/>
          <w:szCs w:val="20"/>
        </w:rPr>
      </w:pPr>
      <w:r>
        <w:rPr>
          <w:rFonts w:ascii="Tahoma" w:eastAsia="Times New Roman" w:hAnsi="Tahoma" w:cs="Tahoma"/>
          <w:color w:val="000000"/>
          <w:sz w:val="20"/>
          <w:szCs w:val="20"/>
        </w:rPr>
        <w:t>A Team member must take care to not post any other company’s logo, tagline, name, or likeness.</w:t>
      </w:r>
    </w:p>
    <w:p w:rsidR="00EA7C1E" w:rsidRPr="00581C01" w:rsidRDefault="00EA7C1E" w:rsidP="00EA7C1E">
      <w:pPr>
        <w:ind w:left="360"/>
        <w:jc w:val="both"/>
        <w:rPr>
          <w:rFonts w:ascii="Tahoma" w:eastAsia="Times New Roman" w:hAnsi="Tahoma" w:cs="Tahoma"/>
          <w:color w:val="000000"/>
          <w:sz w:val="20"/>
          <w:szCs w:val="20"/>
        </w:rPr>
      </w:pPr>
    </w:p>
    <w:p w:rsidR="00EA7C1E" w:rsidRPr="00581C01" w:rsidRDefault="00EA7C1E" w:rsidP="00EA7C1E">
      <w:pPr>
        <w:spacing w:before="100" w:beforeAutospacing="1" w:line="240" w:lineRule="auto"/>
        <w:rPr>
          <w:rFonts w:ascii="Tahoma" w:eastAsia="Times New Roman" w:hAnsi="Tahoma" w:cs="Tahoma"/>
          <w:color w:val="000000"/>
          <w:sz w:val="20"/>
          <w:szCs w:val="20"/>
        </w:rPr>
      </w:pPr>
      <w:r w:rsidRPr="00581C01">
        <w:rPr>
          <w:rFonts w:ascii="Tahoma" w:eastAsia="Times New Roman" w:hAnsi="Tahoma" w:cs="Tahoma"/>
          <w:b/>
          <w:bCs/>
          <w:color w:val="000000"/>
          <w:sz w:val="20"/>
          <w:szCs w:val="20"/>
        </w:rPr>
        <w:t>Confidential Information and Marketing</w:t>
      </w:r>
    </w:p>
    <w:p w:rsidR="00EA7C1E" w:rsidRPr="00581C01" w:rsidRDefault="00EA7C1E" w:rsidP="00EA7C1E">
      <w:pPr>
        <w:numPr>
          <w:ilvl w:val="0"/>
          <w:numId w:val="26"/>
        </w:numPr>
        <w:spacing w:after="0"/>
        <w:jc w:val="both"/>
        <w:rPr>
          <w:rFonts w:ascii="Tahoma" w:eastAsia="Times New Roman" w:hAnsi="Tahoma" w:cs="Tahoma"/>
          <w:color w:val="000000"/>
          <w:sz w:val="20"/>
          <w:szCs w:val="20"/>
        </w:rPr>
      </w:pPr>
      <w:r w:rsidRPr="00581C01">
        <w:rPr>
          <w:rFonts w:ascii="Tahoma" w:eastAsia="Times New Roman" w:hAnsi="Tahoma" w:cs="Tahoma"/>
          <w:color w:val="000000"/>
          <w:sz w:val="20"/>
          <w:szCs w:val="20"/>
        </w:rPr>
        <w:t xml:space="preserve">Team Members may not share information about Pechanga that is confidential, proprietary, private and/or a trade secret.  This includes but is not limited to information about trademarks, customer lists and/or customer identity, upcoming promotions, sales, finances, organization strategy, and any other information that has not been publicly released by Pechanga and/or which is otherwise defined as proprietary/confidential by Pechanga’s policies and procedures. </w:t>
      </w:r>
    </w:p>
    <w:p w:rsidR="00EA7C1E" w:rsidRDefault="00EA7C1E" w:rsidP="00EA7C1E">
      <w:pPr>
        <w:numPr>
          <w:ilvl w:val="0"/>
          <w:numId w:val="26"/>
        </w:numPr>
        <w:spacing w:after="0"/>
        <w:jc w:val="both"/>
        <w:rPr>
          <w:rFonts w:ascii="Tahoma" w:eastAsia="Times New Roman" w:hAnsi="Tahoma" w:cs="Tahoma"/>
          <w:color w:val="000000"/>
          <w:sz w:val="20"/>
          <w:szCs w:val="20"/>
        </w:rPr>
      </w:pPr>
      <w:r w:rsidRPr="00581C01">
        <w:rPr>
          <w:rFonts w:ascii="Tahoma" w:eastAsia="Times New Roman" w:hAnsi="Tahoma" w:cs="Tahoma"/>
          <w:color w:val="000000"/>
          <w:sz w:val="20"/>
          <w:szCs w:val="20"/>
        </w:rPr>
        <w:t>These are given as examples only and do not cover the range of what Pechanga considers confidential and proprietary. Team Members should consult Pechanga Management, including Pechanga Resort &amp; Casino’s HR/Talent Management Department if they have questions about the appropriateness of publishing such con</w:t>
      </w:r>
      <w:r w:rsidR="002C3E5E">
        <w:rPr>
          <w:rFonts w:ascii="Tahoma" w:eastAsia="Times New Roman" w:hAnsi="Tahoma" w:cs="Tahoma"/>
          <w:color w:val="000000"/>
          <w:sz w:val="20"/>
          <w:szCs w:val="20"/>
        </w:rPr>
        <w:t xml:space="preserve">tent </w:t>
      </w:r>
      <w:r w:rsidRPr="00581C01">
        <w:rPr>
          <w:rFonts w:ascii="Tahoma" w:eastAsia="Times New Roman" w:hAnsi="Tahoma" w:cs="Tahoma"/>
          <w:color w:val="000000"/>
          <w:sz w:val="20"/>
          <w:szCs w:val="20"/>
        </w:rPr>
        <w:t xml:space="preserve">or developments related to Pechanga’s business online. </w:t>
      </w:r>
    </w:p>
    <w:p w:rsidR="00EA7C1E" w:rsidRDefault="00EA7C1E" w:rsidP="00EA7C1E">
      <w:pPr>
        <w:numPr>
          <w:ilvl w:val="0"/>
          <w:numId w:val="26"/>
        </w:numPr>
        <w:spacing w:after="0"/>
        <w:jc w:val="both"/>
        <w:rPr>
          <w:rFonts w:ascii="Tahoma" w:eastAsia="Times New Roman" w:hAnsi="Tahoma" w:cs="Tahoma"/>
          <w:color w:val="000000"/>
          <w:sz w:val="20"/>
          <w:szCs w:val="20"/>
        </w:rPr>
      </w:pPr>
      <w:r>
        <w:rPr>
          <w:rFonts w:ascii="Tahoma" w:eastAsia="Times New Roman" w:hAnsi="Tahoma" w:cs="Tahoma"/>
          <w:color w:val="000000"/>
          <w:sz w:val="20"/>
          <w:szCs w:val="20"/>
        </w:rPr>
        <w:t>A Team member may not post anything that would be in violation of copyright law.</w:t>
      </w:r>
    </w:p>
    <w:p w:rsidR="00EA7C1E" w:rsidRPr="00581C01" w:rsidRDefault="00EA7C1E" w:rsidP="00EA7C1E">
      <w:pPr>
        <w:numPr>
          <w:ilvl w:val="0"/>
          <w:numId w:val="26"/>
        </w:numPr>
        <w:spacing w:after="0"/>
        <w:jc w:val="both"/>
        <w:rPr>
          <w:rFonts w:ascii="Tahoma" w:eastAsia="Times New Roman" w:hAnsi="Tahoma" w:cs="Tahoma"/>
          <w:color w:val="000000"/>
          <w:sz w:val="20"/>
          <w:szCs w:val="20"/>
        </w:rPr>
      </w:pPr>
      <w:r>
        <w:rPr>
          <w:rFonts w:ascii="Tahoma" w:eastAsia="Times New Roman" w:hAnsi="Tahoma" w:cs="Tahoma"/>
          <w:color w:val="000000"/>
          <w:sz w:val="20"/>
          <w:szCs w:val="20"/>
        </w:rPr>
        <w:t xml:space="preserve">A Team Member may not post anything that portrays Pechanga, or any of its affiliates in a negative manner. </w:t>
      </w:r>
    </w:p>
    <w:p w:rsidR="00BE52B9" w:rsidRPr="00C51EEF" w:rsidRDefault="00BE52B9" w:rsidP="00BE52B9">
      <w:pPr>
        <w:overflowPunct w:val="0"/>
        <w:autoSpaceDE w:val="0"/>
        <w:autoSpaceDN w:val="0"/>
        <w:adjustRightInd w:val="0"/>
        <w:spacing w:after="0" w:line="240" w:lineRule="auto"/>
        <w:textAlignment w:val="baseline"/>
        <w:rPr>
          <w:rFonts w:cs="Calibri"/>
          <w:sz w:val="24"/>
          <w:szCs w:val="24"/>
        </w:rPr>
      </w:pPr>
    </w:p>
    <w:p w:rsidR="00BE52B9" w:rsidRDefault="00BE52B9" w:rsidP="00BE52B9">
      <w:pPr>
        <w:spacing w:after="0" w:line="240" w:lineRule="auto"/>
        <w:rPr>
          <w:rFonts w:cs="Tahoma"/>
        </w:rPr>
      </w:pPr>
    </w:p>
    <w:sectPr w:rsidR="00BE52B9" w:rsidSect="00AF37E4">
      <w:headerReference w:type="default" r:id="rId11"/>
      <w:footerReference w:type="default" r:id="rId12"/>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4BEF" w:rsidRDefault="00E44BEF" w:rsidP="00084503">
      <w:pPr>
        <w:spacing w:after="0" w:line="240" w:lineRule="auto"/>
      </w:pPr>
      <w:r>
        <w:separator/>
      </w:r>
    </w:p>
    <w:p w:rsidR="00E44BEF" w:rsidRDefault="00E44BEF"/>
  </w:endnote>
  <w:endnote w:type="continuationSeparator" w:id="0">
    <w:p w:rsidR="00E44BEF" w:rsidRDefault="00E44BEF" w:rsidP="00084503">
      <w:pPr>
        <w:spacing w:after="0" w:line="240" w:lineRule="auto"/>
      </w:pPr>
      <w:r>
        <w:continuationSeparator/>
      </w:r>
    </w:p>
    <w:p w:rsidR="00E44BEF" w:rsidRDefault="00E44B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sans-serif&quot;">
    <w:altName w:val="Times New Roman"/>
    <w:panose1 w:val="00000000000000000000"/>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52B9" w:rsidRDefault="00EF48B8" w:rsidP="00786097">
    <w:pPr>
      <w:pStyle w:val="Footer"/>
      <w:spacing w:after="0"/>
    </w:pPr>
    <w:r>
      <w:t>Business Social Media Policy</w:t>
    </w:r>
  </w:p>
  <w:p w:rsidR="00BE52B9" w:rsidRPr="00322B70" w:rsidRDefault="00EF48B8" w:rsidP="005259AE">
    <w:pPr>
      <w:pStyle w:val="Footer"/>
    </w:pPr>
    <w:r>
      <w:t>NEW 07</w:t>
    </w:r>
    <w:r w:rsidR="00322B70">
      <w:t>-2013</w:t>
    </w:r>
    <w:r w:rsidR="00BE52B9">
      <w:tab/>
      <w:t xml:space="preserve">Page </w:t>
    </w:r>
    <w:r w:rsidR="00535EC2">
      <w:fldChar w:fldCharType="begin"/>
    </w:r>
    <w:r w:rsidR="00535EC2">
      <w:instrText xml:space="preserve"> PAGE   \* MERGEFORMAT </w:instrText>
    </w:r>
    <w:r w:rsidR="00535EC2">
      <w:fldChar w:fldCharType="separate"/>
    </w:r>
    <w:r w:rsidR="0083199D">
      <w:rPr>
        <w:noProof/>
      </w:rPr>
      <w:t>1</w:t>
    </w:r>
    <w:r w:rsidR="00535EC2">
      <w:rPr>
        <w:noProof/>
      </w:rPr>
      <w:fldChar w:fldCharType="end"/>
    </w:r>
    <w:r w:rsidR="00BE52B9">
      <w:tab/>
    </w:r>
    <w:r>
      <w:t>July 8, 2013</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4BEF" w:rsidRDefault="00E44BEF" w:rsidP="00084503">
      <w:pPr>
        <w:spacing w:after="0" w:line="240" w:lineRule="auto"/>
      </w:pPr>
      <w:r>
        <w:separator/>
      </w:r>
    </w:p>
    <w:p w:rsidR="00E44BEF" w:rsidRDefault="00E44BEF"/>
  </w:footnote>
  <w:footnote w:type="continuationSeparator" w:id="0">
    <w:p w:rsidR="00E44BEF" w:rsidRDefault="00E44BEF" w:rsidP="00084503">
      <w:pPr>
        <w:spacing w:after="0" w:line="240" w:lineRule="auto"/>
      </w:pPr>
      <w:r>
        <w:continuationSeparator/>
      </w:r>
    </w:p>
    <w:p w:rsidR="00E44BEF" w:rsidRDefault="00E44BE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52B9" w:rsidRDefault="0083199D">
    <w:pPr>
      <w:pStyle w:val="Header"/>
    </w:pPr>
    <w:r>
      <w:rPr>
        <w:noProof/>
      </w:rPr>
      <w:drawing>
        <wp:inline distT="0" distB="0" distL="0" distR="0" wp14:anchorId="734A4691" wp14:editId="0382157A">
          <wp:extent cx="1366838" cy="1107281"/>
          <wp:effectExtent l="0" t="0" r="508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66838" cy="1107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AF92913"/>
    <w:multiLevelType w:val="multilevel"/>
    <w:tmpl w:val="1718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5"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3" w15:restartNumberingAfterBreak="0">
    <w:nsid w:val="2C4E5738"/>
    <w:multiLevelType w:val="multilevel"/>
    <w:tmpl w:val="EB4A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38D1BA3"/>
    <w:multiLevelType w:val="multilevel"/>
    <w:tmpl w:val="ED62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1"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2"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8"/>
  </w:num>
  <w:num w:numId="3">
    <w:abstractNumId w:val="25"/>
  </w:num>
  <w:num w:numId="4">
    <w:abstractNumId w:val="10"/>
  </w:num>
  <w:num w:numId="5">
    <w:abstractNumId w:val="7"/>
  </w:num>
  <w:num w:numId="6">
    <w:abstractNumId w:val="14"/>
  </w:num>
  <w:num w:numId="7">
    <w:abstractNumId w:val="3"/>
  </w:num>
  <w:num w:numId="8">
    <w:abstractNumId w:val="11"/>
  </w:num>
  <w:num w:numId="9">
    <w:abstractNumId w:val="19"/>
  </w:num>
  <w:num w:numId="10">
    <w:abstractNumId w:val="20"/>
  </w:num>
  <w:num w:numId="11">
    <w:abstractNumId w:val="4"/>
  </w:num>
  <w:num w:numId="12">
    <w:abstractNumId w:val="15"/>
  </w:num>
  <w:num w:numId="13">
    <w:abstractNumId w:val="1"/>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abstractNumId w:val="23"/>
  </w:num>
  <w:num w:numId="16">
    <w:abstractNumId w:val="5"/>
  </w:num>
  <w:num w:numId="17">
    <w:abstractNumId w:val="8"/>
  </w:num>
  <w:num w:numId="18">
    <w:abstractNumId w:val="17"/>
  </w:num>
  <w:num w:numId="19">
    <w:abstractNumId w:val="9"/>
  </w:num>
  <w:num w:numId="20">
    <w:abstractNumId w:val="0"/>
  </w:num>
  <w:num w:numId="21">
    <w:abstractNumId w:val="6"/>
  </w:num>
  <w:num w:numId="22">
    <w:abstractNumId w:val="22"/>
  </w:num>
  <w:num w:numId="23">
    <w:abstractNumId w:val="21"/>
  </w:num>
  <w:num w:numId="24">
    <w:abstractNumId w:val="12"/>
  </w:num>
  <w:num w:numId="25">
    <w:abstractNumId w:val="13"/>
  </w:num>
  <w:num w:numId="26">
    <w:abstractNumId w:val="16"/>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0EC"/>
    <w:rsid w:val="000070FF"/>
    <w:rsid w:val="00014130"/>
    <w:rsid w:val="000161D1"/>
    <w:rsid w:val="000273F1"/>
    <w:rsid w:val="0004137C"/>
    <w:rsid w:val="00044001"/>
    <w:rsid w:val="000617E0"/>
    <w:rsid w:val="0006359C"/>
    <w:rsid w:val="000762C5"/>
    <w:rsid w:val="00077A38"/>
    <w:rsid w:val="00084503"/>
    <w:rsid w:val="000A2930"/>
    <w:rsid w:val="000A5212"/>
    <w:rsid w:val="000B4EAC"/>
    <w:rsid w:val="000C7A66"/>
    <w:rsid w:val="000D5366"/>
    <w:rsid w:val="000E3403"/>
    <w:rsid w:val="000E4E7C"/>
    <w:rsid w:val="000E5C22"/>
    <w:rsid w:val="000F50F4"/>
    <w:rsid w:val="000F75AB"/>
    <w:rsid w:val="00101C6B"/>
    <w:rsid w:val="00110449"/>
    <w:rsid w:val="00124F2F"/>
    <w:rsid w:val="0012642B"/>
    <w:rsid w:val="00132513"/>
    <w:rsid w:val="00165CA8"/>
    <w:rsid w:val="00183F2B"/>
    <w:rsid w:val="00193E99"/>
    <w:rsid w:val="00194159"/>
    <w:rsid w:val="001A2B23"/>
    <w:rsid w:val="001B0755"/>
    <w:rsid w:val="001C7C65"/>
    <w:rsid w:val="001E1EB9"/>
    <w:rsid w:val="001E2992"/>
    <w:rsid w:val="001F4059"/>
    <w:rsid w:val="002006FC"/>
    <w:rsid w:val="002415AB"/>
    <w:rsid w:val="002459DE"/>
    <w:rsid w:val="00261E68"/>
    <w:rsid w:val="00265397"/>
    <w:rsid w:val="00271187"/>
    <w:rsid w:val="002726B7"/>
    <w:rsid w:val="00281C76"/>
    <w:rsid w:val="00281E46"/>
    <w:rsid w:val="00290ACF"/>
    <w:rsid w:val="002A4609"/>
    <w:rsid w:val="002B15C9"/>
    <w:rsid w:val="002C2C28"/>
    <w:rsid w:val="002C3E5E"/>
    <w:rsid w:val="002D39D3"/>
    <w:rsid w:val="002E57D0"/>
    <w:rsid w:val="002E7D11"/>
    <w:rsid w:val="00305D14"/>
    <w:rsid w:val="00322B70"/>
    <w:rsid w:val="00334979"/>
    <w:rsid w:val="00347C94"/>
    <w:rsid w:val="003561E7"/>
    <w:rsid w:val="003636EF"/>
    <w:rsid w:val="00370264"/>
    <w:rsid w:val="00377549"/>
    <w:rsid w:val="00391215"/>
    <w:rsid w:val="003928FC"/>
    <w:rsid w:val="00407010"/>
    <w:rsid w:val="0043169E"/>
    <w:rsid w:val="00436F93"/>
    <w:rsid w:val="004658AC"/>
    <w:rsid w:val="00474467"/>
    <w:rsid w:val="00480428"/>
    <w:rsid w:val="00480960"/>
    <w:rsid w:val="00481761"/>
    <w:rsid w:val="0049540E"/>
    <w:rsid w:val="004A1C58"/>
    <w:rsid w:val="004B0197"/>
    <w:rsid w:val="004B38C0"/>
    <w:rsid w:val="004C160A"/>
    <w:rsid w:val="004F765A"/>
    <w:rsid w:val="00510225"/>
    <w:rsid w:val="005259AE"/>
    <w:rsid w:val="00534039"/>
    <w:rsid w:val="00535EC2"/>
    <w:rsid w:val="00544068"/>
    <w:rsid w:val="0055615C"/>
    <w:rsid w:val="0056661C"/>
    <w:rsid w:val="005772BD"/>
    <w:rsid w:val="005951A8"/>
    <w:rsid w:val="00595804"/>
    <w:rsid w:val="005C0514"/>
    <w:rsid w:val="005F3644"/>
    <w:rsid w:val="00603AAB"/>
    <w:rsid w:val="00617E1B"/>
    <w:rsid w:val="00617E58"/>
    <w:rsid w:val="00656AEA"/>
    <w:rsid w:val="00661266"/>
    <w:rsid w:val="00680D95"/>
    <w:rsid w:val="00685CB9"/>
    <w:rsid w:val="00690024"/>
    <w:rsid w:val="00697F1A"/>
    <w:rsid w:val="006A6E37"/>
    <w:rsid w:val="006B0977"/>
    <w:rsid w:val="006B1F08"/>
    <w:rsid w:val="006C3C9C"/>
    <w:rsid w:val="006D5B68"/>
    <w:rsid w:val="006E7C3E"/>
    <w:rsid w:val="006F0AD2"/>
    <w:rsid w:val="006F7DE7"/>
    <w:rsid w:val="007065EE"/>
    <w:rsid w:val="0071735E"/>
    <w:rsid w:val="00741EEB"/>
    <w:rsid w:val="007511CC"/>
    <w:rsid w:val="00754DF5"/>
    <w:rsid w:val="00757327"/>
    <w:rsid w:val="00767549"/>
    <w:rsid w:val="00771022"/>
    <w:rsid w:val="00774685"/>
    <w:rsid w:val="00786097"/>
    <w:rsid w:val="007B2EF0"/>
    <w:rsid w:val="007C1E70"/>
    <w:rsid w:val="007C2E01"/>
    <w:rsid w:val="007E0594"/>
    <w:rsid w:val="007E1DFD"/>
    <w:rsid w:val="007E3192"/>
    <w:rsid w:val="007E5B52"/>
    <w:rsid w:val="007F076C"/>
    <w:rsid w:val="007F4A45"/>
    <w:rsid w:val="0080324E"/>
    <w:rsid w:val="00810719"/>
    <w:rsid w:val="0083199D"/>
    <w:rsid w:val="00832032"/>
    <w:rsid w:val="00837FAC"/>
    <w:rsid w:val="00867BFB"/>
    <w:rsid w:val="00876E00"/>
    <w:rsid w:val="008A37A3"/>
    <w:rsid w:val="008D4E3C"/>
    <w:rsid w:val="008D5C76"/>
    <w:rsid w:val="008E338A"/>
    <w:rsid w:val="0090070B"/>
    <w:rsid w:val="00911F1F"/>
    <w:rsid w:val="00912710"/>
    <w:rsid w:val="00916E07"/>
    <w:rsid w:val="00924A47"/>
    <w:rsid w:val="00926515"/>
    <w:rsid w:val="009304DB"/>
    <w:rsid w:val="009578E1"/>
    <w:rsid w:val="009A4CDB"/>
    <w:rsid w:val="009B3111"/>
    <w:rsid w:val="009D06B1"/>
    <w:rsid w:val="009D0F48"/>
    <w:rsid w:val="00A0232C"/>
    <w:rsid w:val="00A05F53"/>
    <w:rsid w:val="00A21DD7"/>
    <w:rsid w:val="00A25250"/>
    <w:rsid w:val="00A53072"/>
    <w:rsid w:val="00A8647C"/>
    <w:rsid w:val="00A904DB"/>
    <w:rsid w:val="00AB0606"/>
    <w:rsid w:val="00AB0CF9"/>
    <w:rsid w:val="00AF37E4"/>
    <w:rsid w:val="00AF38AF"/>
    <w:rsid w:val="00B22C41"/>
    <w:rsid w:val="00B346C8"/>
    <w:rsid w:val="00B3606B"/>
    <w:rsid w:val="00B45558"/>
    <w:rsid w:val="00B55AF2"/>
    <w:rsid w:val="00B560C6"/>
    <w:rsid w:val="00B9536E"/>
    <w:rsid w:val="00BA06BB"/>
    <w:rsid w:val="00BB32FE"/>
    <w:rsid w:val="00BC40FB"/>
    <w:rsid w:val="00BD246F"/>
    <w:rsid w:val="00BE1810"/>
    <w:rsid w:val="00BE3955"/>
    <w:rsid w:val="00BE52B9"/>
    <w:rsid w:val="00BE7373"/>
    <w:rsid w:val="00C00F8F"/>
    <w:rsid w:val="00C1336C"/>
    <w:rsid w:val="00C200EF"/>
    <w:rsid w:val="00C30D44"/>
    <w:rsid w:val="00C51EEF"/>
    <w:rsid w:val="00C650EC"/>
    <w:rsid w:val="00C8525E"/>
    <w:rsid w:val="00C94BB4"/>
    <w:rsid w:val="00CB202B"/>
    <w:rsid w:val="00CB3104"/>
    <w:rsid w:val="00CB521A"/>
    <w:rsid w:val="00CC52DF"/>
    <w:rsid w:val="00CE34F3"/>
    <w:rsid w:val="00CE3DF1"/>
    <w:rsid w:val="00CF31D3"/>
    <w:rsid w:val="00CF3A1F"/>
    <w:rsid w:val="00D40EB7"/>
    <w:rsid w:val="00D47C8B"/>
    <w:rsid w:val="00D47F5C"/>
    <w:rsid w:val="00D535F1"/>
    <w:rsid w:val="00D53F90"/>
    <w:rsid w:val="00D8169D"/>
    <w:rsid w:val="00D81BC0"/>
    <w:rsid w:val="00D94560"/>
    <w:rsid w:val="00D97087"/>
    <w:rsid w:val="00DA4E79"/>
    <w:rsid w:val="00DA7AD8"/>
    <w:rsid w:val="00DC494D"/>
    <w:rsid w:val="00DC4AE5"/>
    <w:rsid w:val="00DD6CA3"/>
    <w:rsid w:val="00DE787C"/>
    <w:rsid w:val="00DF5EAA"/>
    <w:rsid w:val="00E11034"/>
    <w:rsid w:val="00E13B89"/>
    <w:rsid w:val="00E22C67"/>
    <w:rsid w:val="00E42A20"/>
    <w:rsid w:val="00E44BEF"/>
    <w:rsid w:val="00E643CD"/>
    <w:rsid w:val="00E70B9C"/>
    <w:rsid w:val="00E769F0"/>
    <w:rsid w:val="00E96DFB"/>
    <w:rsid w:val="00EA7C1E"/>
    <w:rsid w:val="00EB10D3"/>
    <w:rsid w:val="00EE18D0"/>
    <w:rsid w:val="00EE5CFE"/>
    <w:rsid w:val="00EE5D59"/>
    <w:rsid w:val="00EF48B8"/>
    <w:rsid w:val="00EF6C2B"/>
    <w:rsid w:val="00F1529E"/>
    <w:rsid w:val="00F50FF7"/>
    <w:rsid w:val="00F54D35"/>
    <w:rsid w:val="00F75D5B"/>
    <w:rsid w:val="00F828D1"/>
    <w:rsid w:val="00FA428A"/>
    <w:rsid w:val="00FB5857"/>
    <w:rsid w:val="00FD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2BC5381-6074-41E2-9A34-8CEBE0B63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D24218F9-5DEA-4877-8025-CEFBD3E99488}">
  <ds:schemaRefs>
    <ds:schemaRef ds:uri="http://schemas.microsoft.com/sharepoint/v3/contenttype/forms"/>
  </ds:schemaRefs>
</ds:datastoreItem>
</file>

<file path=customXml/itemProps3.xml><?xml version="1.0" encoding="utf-8"?>
<ds:datastoreItem xmlns:ds="http://schemas.openxmlformats.org/officeDocument/2006/customXml" ds:itemID="{AD171447-520B-4538-AB20-385BD57C3F69}">
  <ds:schemaRefs>
    <ds:schemaRef ds:uri="http://schemas.microsoft.com/office/2006/metadata/properties"/>
  </ds:schemaRefs>
</ds:datastoreItem>
</file>

<file path=customXml/itemProps4.xml><?xml version="1.0" encoding="utf-8"?>
<ds:datastoreItem xmlns:ds="http://schemas.openxmlformats.org/officeDocument/2006/customXml" ds:itemID="{2AB264CA-3CEE-46F9-AF9E-B31AED749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rjacobson</dc:creator>
  <cp:lastModifiedBy>Fredda Ponce</cp:lastModifiedBy>
  <cp:revision>2</cp:revision>
  <cp:lastPrinted>2013-02-25T23:13:00Z</cp:lastPrinted>
  <dcterms:created xsi:type="dcterms:W3CDTF">2022-06-13T15:38:00Z</dcterms:created>
  <dcterms:modified xsi:type="dcterms:W3CDTF">2022-06-13T15:38:00Z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2033527074</vt:i4>
  </property>
  <property fmtid="{D5CDD505-2E9C-101B-9397-08002B2CF9AE}" pid="3" name="_NewReviewCycle">
    <vt:lpwstr/>
  </property>
  <property fmtid="{D5CDD505-2E9C-101B-9397-08002B2CF9AE}" pid="4" name="_EmailSubject">
    <vt:lpwstr>Business Social Media Policy</vt:lpwstr>
  </property>
  <property fmtid="{D5CDD505-2E9C-101B-9397-08002B2CF9AE}" pid="5" name="_AuthorEmail">
    <vt:lpwstr>tfletcher@pechanga.com</vt:lpwstr>
  </property>
  <property fmtid="{D5CDD505-2E9C-101B-9397-08002B2CF9AE}" pid="6" name="_AuthorEmailDisplayName">
    <vt:lpwstr>Travis Fletcher</vt:lpwstr>
  </property>
  <property fmtid="{D5CDD505-2E9C-101B-9397-08002B2CF9AE}" pid="7" name="_PreviousAdHocReviewCycleID">
    <vt:i4>-1496961730</vt:i4>
  </property>
  <property fmtid="{D5CDD505-2E9C-101B-9397-08002B2CF9AE}" pid="8" name="_ReviewingToolsShownOnce">
    <vt:lpwstr/>
  </property>
</Properties>
</file>