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6E00" w:rsidRPr="00825300" w:rsidRDefault="00876E00" w:rsidP="000070FF">
      <w:pPr>
        <w:spacing w:after="0" w:line="240" w:lineRule="auto"/>
        <w:ind w:left="2430" w:hanging="2430"/>
        <w:contextualSpacing/>
        <w:rPr>
          <w:rFonts w:asciiTheme="minorHAnsi" w:hAnsiTheme="minorHAnsi"/>
          <w:b/>
          <w:sz w:val="24"/>
          <w:szCs w:val="24"/>
          <w:u w:val="single"/>
        </w:rPr>
      </w:pPr>
    </w:p>
    <w:p w:rsidR="001F4059" w:rsidRPr="00825300" w:rsidRDefault="001F4059" w:rsidP="000070FF">
      <w:pPr>
        <w:spacing w:after="0" w:line="240" w:lineRule="auto"/>
        <w:ind w:left="2430" w:hanging="2430"/>
        <w:contextualSpacing/>
        <w:rPr>
          <w:rFonts w:asciiTheme="minorHAnsi" w:hAnsiTheme="minorHAnsi"/>
          <w:b/>
          <w:i/>
          <w:sz w:val="24"/>
          <w:szCs w:val="24"/>
        </w:rPr>
      </w:pPr>
      <w:r w:rsidRPr="00825300">
        <w:rPr>
          <w:rFonts w:asciiTheme="minorHAnsi" w:hAnsiTheme="minorHAnsi"/>
          <w:b/>
          <w:sz w:val="24"/>
          <w:szCs w:val="24"/>
          <w:u w:val="single"/>
        </w:rPr>
        <w:t>Original Issue Date</w:t>
      </w:r>
      <w:r w:rsidR="006F0AD2" w:rsidRPr="00825300">
        <w:rPr>
          <w:rFonts w:asciiTheme="minorHAnsi" w:hAnsiTheme="minorHAnsi"/>
          <w:sz w:val="24"/>
          <w:szCs w:val="24"/>
        </w:rPr>
        <w:t>:</w:t>
      </w:r>
      <w:r w:rsidRPr="00825300">
        <w:rPr>
          <w:rFonts w:asciiTheme="minorHAnsi" w:hAnsiTheme="minorHAnsi"/>
          <w:sz w:val="24"/>
          <w:szCs w:val="24"/>
        </w:rPr>
        <w:tab/>
      </w:r>
      <w:r w:rsidR="006E2523">
        <w:rPr>
          <w:rFonts w:asciiTheme="minorHAnsi" w:hAnsiTheme="minorHAnsi"/>
          <w:sz w:val="24"/>
          <w:szCs w:val="24"/>
        </w:rPr>
        <w:t>1/1/2014</w:t>
      </w:r>
    </w:p>
    <w:p w:rsidR="001F4059" w:rsidRPr="00825300" w:rsidRDefault="001F4059" w:rsidP="000070FF">
      <w:pPr>
        <w:spacing w:after="0" w:line="240" w:lineRule="auto"/>
        <w:ind w:left="2430" w:hanging="2430"/>
        <w:contextualSpacing/>
        <w:rPr>
          <w:rFonts w:asciiTheme="minorHAnsi" w:hAnsiTheme="minorHAnsi"/>
          <w:b/>
          <w:sz w:val="24"/>
          <w:szCs w:val="24"/>
          <w:u w:val="single"/>
        </w:rPr>
      </w:pPr>
    </w:p>
    <w:p w:rsidR="001F4059" w:rsidRPr="00825300" w:rsidRDefault="001F4059" w:rsidP="000070FF">
      <w:pPr>
        <w:spacing w:after="0" w:line="240" w:lineRule="auto"/>
        <w:ind w:left="2430" w:hanging="2430"/>
        <w:contextualSpacing/>
        <w:rPr>
          <w:rFonts w:asciiTheme="minorHAnsi" w:hAnsiTheme="minorHAnsi"/>
          <w:sz w:val="24"/>
          <w:szCs w:val="24"/>
        </w:rPr>
      </w:pPr>
      <w:bookmarkStart w:id="0" w:name="_GoBack"/>
      <w:r w:rsidRPr="00825300">
        <w:rPr>
          <w:rFonts w:asciiTheme="minorHAnsi" w:hAnsiTheme="minorHAnsi"/>
          <w:b/>
          <w:sz w:val="24"/>
          <w:szCs w:val="24"/>
          <w:u w:val="single"/>
        </w:rPr>
        <w:t>SOP Title</w:t>
      </w:r>
      <w:r w:rsidR="006F0AD2" w:rsidRPr="00825300">
        <w:rPr>
          <w:rFonts w:asciiTheme="minorHAnsi" w:hAnsiTheme="minorHAnsi"/>
          <w:sz w:val="24"/>
          <w:szCs w:val="24"/>
        </w:rPr>
        <w:t>:</w:t>
      </w:r>
      <w:r w:rsidRPr="00825300">
        <w:rPr>
          <w:rFonts w:asciiTheme="minorHAnsi" w:hAnsiTheme="minorHAnsi"/>
          <w:sz w:val="24"/>
          <w:szCs w:val="24"/>
        </w:rPr>
        <w:tab/>
      </w:r>
      <w:r w:rsidR="006E2523" w:rsidRPr="00AD1A39">
        <w:rPr>
          <w:rFonts w:ascii="Tahoma" w:hAnsi="Tahoma" w:cs="Tahoma"/>
          <w:sz w:val="20"/>
          <w:szCs w:val="20"/>
        </w:rPr>
        <w:t>Report Time Pay</w:t>
      </w:r>
    </w:p>
    <w:bookmarkEnd w:id="0"/>
    <w:p w:rsidR="001F4059" w:rsidRPr="00825300" w:rsidRDefault="001F4059" w:rsidP="000070FF">
      <w:pPr>
        <w:spacing w:after="0" w:line="240" w:lineRule="auto"/>
        <w:ind w:left="2430" w:hanging="2430"/>
        <w:contextualSpacing/>
        <w:rPr>
          <w:rFonts w:asciiTheme="minorHAnsi" w:hAnsiTheme="minorHAnsi"/>
          <w:b/>
          <w:sz w:val="24"/>
          <w:szCs w:val="24"/>
          <w:u w:val="single"/>
        </w:rPr>
      </w:pPr>
    </w:p>
    <w:p w:rsidR="001F4059" w:rsidRPr="00825300" w:rsidRDefault="001F4059" w:rsidP="000070FF">
      <w:pPr>
        <w:spacing w:after="0" w:line="240" w:lineRule="auto"/>
        <w:ind w:left="2430" w:hanging="2430"/>
        <w:contextualSpacing/>
        <w:rPr>
          <w:rFonts w:asciiTheme="minorHAnsi" w:hAnsiTheme="minorHAnsi"/>
          <w:sz w:val="24"/>
          <w:szCs w:val="24"/>
        </w:rPr>
      </w:pPr>
      <w:r w:rsidRPr="00825300">
        <w:rPr>
          <w:rFonts w:asciiTheme="minorHAnsi" w:hAnsiTheme="minorHAnsi"/>
          <w:b/>
          <w:sz w:val="24"/>
          <w:szCs w:val="24"/>
          <w:u w:val="single"/>
        </w:rPr>
        <w:t>Affected Departments</w:t>
      </w:r>
      <w:r w:rsidRPr="00825300">
        <w:rPr>
          <w:rFonts w:asciiTheme="minorHAnsi" w:hAnsiTheme="minorHAnsi"/>
          <w:sz w:val="24"/>
          <w:szCs w:val="24"/>
        </w:rPr>
        <w:t xml:space="preserve">: </w:t>
      </w:r>
      <w:r w:rsidR="006E2523">
        <w:rPr>
          <w:rFonts w:asciiTheme="minorHAnsi" w:hAnsiTheme="minorHAnsi"/>
          <w:sz w:val="24"/>
          <w:szCs w:val="24"/>
        </w:rPr>
        <w:t xml:space="preserve"> </w:t>
      </w:r>
      <w:r w:rsidR="006E2523">
        <w:rPr>
          <w:rFonts w:ascii="Tahoma" w:hAnsi="Tahoma" w:cs="Tahoma"/>
          <w:sz w:val="20"/>
          <w:szCs w:val="20"/>
        </w:rPr>
        <w:t>All Non-E</w:t>
      </w:r>
      <w:r w:rsidR="006E2523" w:rsidRPr="00AD1A39">
        <w:rPr>
          <w:rFonts w:ascii="Tahoma" w:hAnsi="Tahoma" w:cs="Tahoma"/>
          <w:sz w:val="20"/>
          <w:szCs w:val="20"/>
        </w:rPr>
        <w:t>xempt Team Members at PR&amp;C.</w:t>
      </w:r>
    </w:p>
    <w:p w:rsidR="006E2523" w:rsidRPr="00AD1A39" w:rsidRDefault="006E2523" w:rsidP="006E2523">
      <w:pPr>
        <w:spacing w:after="0"/>
        <w:rPr>
          <w:rFonts w:ascii="Tahoma" w:hAnsi="Tahoma" w:cs="Tahoma"/>
          <w:sz w:val="20"/>
          <w:szCs w:val="20"/>
        </w:rPr>
      </w:pPr>
    </w:p>
    <w:p w:rsidR="006E2523" w:rsidRPr="00AD1A39" w:rsidRDefault="006E2523" w:rsidP="006E2523">
      <w:pPr>
        <w:spacing w:after="0"/>
        <w:rPr>
          <w:rFonts w:ascii="Tahoma" w:hAnsi="Tahoma" w:cs="Tahoma"/>
          <w:sz w:val="20"/>
          <w:szCs w:val="20"/>
        </w:rPr>
      </w:pPr>
      <w:r w:rsidRPr="00AD1A39">
        <w:rPr>
          <w:rFonts w:ascii="Tahoma" w:hAnsi="Tahoma" w:cs="Tahoma"/>
          <w:b/>
          <w:sz w:val="20"/>
          <w:szCs w:val="20"/>
        </w:rPr>
        <w:t>Purpose:</w:t>
      </w:r>
      <w:r w:rsidRPr="00AD1A39">
        <w:rPr>
          <w:rFonts w:ascii="Tahoma" w:hAnsi="Tahoma" w:cs="Tahoma"/>
          <w:sz w:val="20"/>
          <w:szCs w:val="20"/>
        </w:rPr>
        <w:t xml:space="preserve">  To </w:t>
      </w:r>
      <w:r>
        <w:rPr>
          <w:rFonts w:ascii="Tahoma" w:hAnsi="Tahoma" w:cs="Tahoma"/>
          <w:sz w:val="20"/>
          <w:szCs w:val="20"/>
        </w:rPr>
        <w:t xml:space="preserve">provide </w:t>
      </w:r>
      <w:r w:rsidRPr="00AD1A39">
        <w:rPr>
          <w:rFonts w:ascii="Tahoma" w:hAnsi="Tahoma" w:cs="Tahoma"/>
          <w:sz w:val="20"/>
          <w:szCs w:val="20"/>
        </w:rPr>
        <w:t xml:space="preserve">partial compensation for Team Members who report to their shift </w:t>
      </w:r>
      <w:r>
        <w:rPr>
          <w:rFonts w:ascii="Tahoma" w:hAnsi="Tahoma" w:cs="Tahoma"/>
          <w:sz w:val="20"/>
          <w:szCs w:val="20"/>
        </w:rPr>
        <w:t xml:space="preserve">and are released early </w:t>
      </w:r>
      <w:r w:rsidRPr="00AD1A39">
        <w:rPr>
          <w:rFonts w:ascii="Tahoma" w:hAnsi="Tahoma" w:cs="Tahoma"/>
          <w:sz w:val="20"/>
          <w:szCs w:val="20"/>
        </w:rPr>
        <w:t>because of reduced scheduling or a lack of work.</w:t>
      </w:r>
    </w:p>
    <w:p w:rsidR="00876E00" w:rsidRPr="00825300" w:rsidRDefault="00876E00" w:rsidP="000070FF">
      <w:pPr>
        <w:spacing w:after="0"/>
        <w:ind w:left="2434" w:hanging="2434"/>
        <w:rPr>
          <w:rFonts w:asciiTheme="minorHAnsi" w:eastAsia="Times New Roman" w:hAnsiTheme="minorHAnsi" w:cs="Tahoma"/>
          <w:sz w:val="24"/>
          <w:szCs w:val="24"/>
        </w:rPr>
      </w:pPr>
    </w:p>
    <w:tbl>
      <w:tblPr>
        <w:tblW w:w="969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0"/>
      </w:tblGrid>
      <w:tr w:rsidR="00FE32F0" w:rsidRPr="00825300" w:rsidTr="00C51EEF">
        <w:trPr>
          <w:trHeight w:val="300"/>
        </w:trPr>
        <w:tc>
          <w:tcPr>
            <w:tcW w:w="9690" w:type="dxa"/>
            <w:tcBorders>
              <w:top w:val="single" w:sz="4" w:space="0" w:color="auto"/>
              <w:left w:val="single" w:sz="4" w:space="0" w:color="auto"/>
              <w:bottom w:val="single" w:sz="4" w:space="0" w:color="auto"/>
              <w:right w:val="single" w:sz="4" w:space="0" w:color="auto"/>
            </w:tcBorders>
            <w:shd w:val="clear" w:color="auto" w:fill="D9D9D9"/>
            <w:hideMark/>
          </w:tcPr>
          <w:p w:rsidR="00407010" w:rsidRPr="00825300" w:rsidRDefault="00407010" w:rsidP="006E2523">
            <w:pPr>
              <w:keepNext/>
              <w:keepLines/>
              <w:outlineLvl w:val="0"/>
              <w:rPr>
                <w:rFonts w:asciiTheme="minorHAnsi" w:hAnsiTheme="minorHAnsi" w:cs="Calibri"/>
                <w:b/>
                <w:bCs/>
                <w:sz w:val="24"/>
                <w:szCs w:val="24"/>
              </w:rPr>
            </w:pPr>
            <w:bookmarkStart w:id="1" w:name="Check1"/>
            <w:r w:rsidRPr="00825300">
              <w:rPr>
                <w:rFonts w:asciiTheme="minorHAnsi" w:eastAsia="MS Gothic" w:hAnsiTheme="minorHAnsi" w:cs="Calibri"/>
                <w:sz w:val="24"/>
                <w:szCs w:val="24"/>
              </w:rPr>
              <w:t>New or Revised Policy?</w:t>
            </w:r>
            <w:r w:rsidRPr="00825300">
              <w:rPr>
                <w:rFonts w:asciiTheme="minorHAnsi" w:eastAsia="MS Gothic" w:hAnsiTheme="minorHAnsi" w:cs="Calibri"/>
                <w:sz w:val="24"/>
                <w:szCs w:val="24"/>
              </w:rPr>
              <w:tab/>
            </w:r>
            <w:r w:rsidR="009D06B1" w:rsidRPr="00825300">
              <w:rPr>
                <w:rFonts w:asciiTheme="minorHAnsi" w:eastAsia="MS Gothic" w:hAnsiTheme="minorHAnsi" w:cs="Calibri"/>
                <w:sz w:val="24"/>
                <w:szCs w:val="24"/>
              </w:rPr>
              <w:tab/>
            </w:r>
            <w:r w:rsidRPr="00825300">
              <w:rPr>
                <w:rFonts w:asciiTheme="minorHAnsi" w:eastAsia="MS Gothic" w:hAnsiTheme="minorHAnsi" w:cs="Calibri"/>
                <w:sz w:val="24"/>
                <w:szCs w:val="24"/>
              </w:rPr>
              <w:tab/>
            </w:r>
            <w:bookmarkEnd w:id="1"/>
            <w:r w:rsidR="006E2523">
              <w:rPr>
                <w:rFonts w:asciiTheme="minorHAnsi" w:eastAsia="MS Gothic" w:hAnsiTheme="minorHAnsi" w:cs="Calibri"/>
                <w:sz w:val="24"/>
                <w:szCs w:val="24"/>
              </w:rPr>
              <w:fldChar w:fldCharType="begin">
                <w:ffData>
                  <w:name w:val=""/>
                  <w:enabled/>
                  <w:calcOnExit w:val="0"/>
                  <w:checkBox>
                    <w:sizeAuto/>
                    <w:default w:val="0"/>
                  </w:checkBox>
                </w:ffData>
              </w:fldChar>
            </w:r>
            <w:r w:rsidR="006E2523">
              <w:rPr>
                <w:rFonts w:asciiTheme="minorHAnsi" w:eastAsia="MS Gothic" w:hAnsiTheme="minorHAnsi" w:cs="Calibri"/>
                <w:sz w:val="24"/>
                <w:szCs w:val="24"/>
              </w:rPr>
              <w:instrText xml:space="preserve"> FORMCHECKBOX </w:instrText>
            </w:r>
            <w:r w:rsidR="00F51844">
              <w:rPr>
                <w:rFonts w:asciiTheme="minorHAnsi" w:eastAsia="MS Gothic" w:hAnsiTheme="minorHAnsi" w:cs="Calibri"/>
                <w:sz w:val="24"/>
                <w:szCs w:val="24"/>
              </w:rPr>
            </w:r>
            <w:r w:rsidR="00F51844">
              <w:rPr>
                <w:rFonts w:asciiTheme="minorHAnsi" w:eastAsia="MS Gothic" w:hAnsiTheme="minorHAnsi" w:cs="Calibri"/>
                <w:sz w:val="24"/>
                <w:szCs w:val="24"/>
              </w:rPr>
              <w:fldChar w:fldCharType="separate"/>
            </w:r>
            <w:r w:rsidR="006E2523">
              <w:rPr>
                <w:rFonts w:asciiTheme="minorHAnsi" w:eastAsia="MS Gothic" w:hAnsiTheme="minorHAnsi" w:cs="Calibri"/>
                <w:sz w:val="24"/>
                <w:szCs w:val="24"/>
              </w:rPr>
              <w:fldChar w:fldCharType="end"/>
            </w:r>
            <w:r w:rsidRPr="00825300">
              <w:rPr>
                <w:rFonts w:asciiTheme="minorHAnsi" w:eastAsia="MS Gothic" w:hAnsiTheme="minorHAnsi" w:cs="Calibri"/>
                <w:sz w:val="24"/>
                <w:szCs w:val="24"/>
              </w:rPr>
              <w:t xml:space="preserve"> </w:t>
            </w:r>
            <w:r w:rsidRPr="00825300">
              <w:rPr>
                <w:rFonts w:asciiTheme="minorHAnsi" w:hAnsiTheme="minorHAnsi" w:cs="Calibri"/>
                <w:sz w:val="24"/>
                <w:szCs w:val="24"/>
              </w:rPr>
              <w:t>NEW</w:t>
            </w:r>
            <w:r w:rsidR="002C2C28" w:rsidRPr="00825300">
              <w:rPr>
                <w:rFonts w:asciiTheme="minorHAnsi" w:hAnsiTheme="minorHAnsi" w:cs="Calibri"/>
                <w:sz w:val="24"/>
                <w:szCs w:val="24"/>
              </w:rPr>
              <w:tab/>
            </w:r>
            <w:r w:rsidR="006E2523">
              <w:rPr>
                <w:rFonts w:asciiTheme="minorHAnsi" w:hAnsiTheme="minorHAnsi" w:cs="Calibri"/>
                <w:sz w:val="24"/>
                <w:szCs w:val="24"/>
              </w:rPr>
              <w:fldChar w:fldCharType="begin">
                <w:ffData>
                  <w:name w:val="Check2"/>
                  <w:enabled w:val="0"/>
                  <w:calcOnExit w:val="0"/>
                  <w:checkBox>
                    <w:sizeAuto/>
                    <w:default w:val="1"/>
                  </w:checkBox>
                </w:ffData>
              </w:fldChar>
            </w:r>
            <w:bookmarkStart w:id="2" w:name="Check2"/>
            <w:r w:rsidR="006E2523">
              <w:rPr>
                <w:rFonts w:asciiTheme="minorHAnsi" w:hAnsiTheme="minorHAnsi" w:cs="Calibri"/>
                <w:sz w:val="24"/>
                <w:szCs w:val="24"/>
              </w:rPr>
              <w:instrText xml:space="preserve"> FORMCHECKBOX </w:instrText>
            </w:r>
            <w:r w:rsidR="00F51844">
              <w:rPr>
                <w:rFonts w:asciiTheme="minorHAnsi" w:hAnsiTheme="minorHAnsi" w:cs="Calibri"/>
                <w:sz w:val="24"/>
                <w:szCs w:val="24"/>
              </w:rPr>
            </w:r>
            <w:r w:rsidR="00F51844">
              <w:rPr>
                <w:rFonts w:asciiTheme="minorHAnsi" w:hAnsiTheme="minorHAnsi" w:cs="Calibri"/>
                <w:sz w:val="24"/>
                <w:szCs w:val="24"/>
              </w:rPr>
              <w:fldChar w:fldCharType="separate"/>
            </w:r>
            <w:r w:rsidR="006E2523">
              <w:rPr>
                <w:rFonts w:asciiTheme="minorHAnsi" w:hAnsiTheme="minorHAnsi" w:cs="Calibri"/>
                <w:sz w:val="24"/>
                <w:szCs w:val="24"/>
              </w:rPr>
              <w:fldChar w:fldCharType="end"/>
            </w:r>
            <w:bookmarkEnd w:id="2"/>
            <w:r w:rsidRPr="00825300">
              <w:rPr>
                <w:rFonts w:asciiTheme="minorHAnsi" w:hAnsiTheme="minorHAnsi" w:cs="Calibri"/>
                <w:sz w:val="24"/>
                <w:szCs w:val="24"/>
              </w:rPr>
              <w:t xml:space="preserve"> REVISED</w:t>
            </w:r>
          </w:p>
        </w:tc>
      </w:tr>
      <w:tr w:rsidR="00FE32F0" w:rsidRPr="00825300" w:rsidTr="00C51EEF">
        <w:trPr>
          <w:trHeight w:val="1322"/>
        </w:trPr>
        <w:tc>
          <w:tcPr>
            <w:tcW w:w="9690" w:type="dxa"/>
            <w:tcBorders>
              <w:top w:val="single" w:sz="4" w:space="0" w:color="auto"/>
              <w:left w:val="single" w:sz="4" w:space="0" w:color="auto"/>
              <w:bottom w:val="single" w:sz="4" w:space="0" w:color="auto"/>
              <w:right w:val="single" w:sz="4" w:space="0" w:color="auto"/>
            </w:tcBorders>
            <w:hideMark/>
          </w:tcPr>
          <w:p w:rsidR="006E2523" w:rsidRPr="00AD1A39" w:rsidRDefault="006E2523" w:rsidP="006E2523">
            <w:pPr>
              <w:numPr>
                <w:ilvl w:val="0"/>
                <w:numId w:val="34"/>
              </w:numPr>
              <w:spacing w:after="0"/>
              <w:rPr>
                <w:rFonts w:ascii="Tahoma" w:hAnsi="Tahoma" w:cs="Tahoma"/>
                <w:sz w:val="20"/>
                <w:szCs w:val="20"/>
              </w:rPr>
            </w:pPr>
            <w:r>
              <w:rPr>
                <w:rFonts w:asciiTheme="minorHAnsi" w:hAnsiTheme="minorHAnsi" w:cs="Calibri"/>
                <w:b/>
                <w:bCs/>
                <w:i/>
                <w:sz w:val="24"/>
                <w:szCs w:val="24"/>
              </w:rPr>
              <w:t xml:space="preserve">Revised: </w:t>
            </w:r>
            <w:r w:rsidR="008F166E">
              <w:rPr>
                <w:rFonts w:asciiTheme="minorHAnsi" w:hAnsiTheme="minorHAnsi" w:cs="Calibri"/>
                <w:b/>
                <w:bCs/>
                <w:i/>
                <w:sz w:val="24"/>
                <w:szCs w:val="24"/>
              </w:rPr>
              <w:t xml:space="preserve"> </w:t>
            </w:r>
            <w:r w:rsidRPr="00AD1A39">
              <w:rPr>
                <w:rFonts w:ascii="Tahoma" w:hAnsi="Tahoma" w:cs="Tahoma"/>
                <w:sz w:val="20"/>
                <w:szCs w:val="20"/>
              </w:rPr>
              <w:t xml:space="preserve">Team Members will be compensated for two (2) hours at their regular rate of pay </w:t>
            </w:r>
            <w:r>
              <w:rPr>
                <w:rFonts w:ascii="Tahoma" w:hAnsi="Tahoma" w:cs="Tahoma"/>
                <w:sz w:val="20"/>
                <w:szCs w:val="20"/>
              </w:rPr>
              <w:t>to attend a</w:t>
            </w:r>
            <w:r w:rsidRPr="00AD1A39">
              <w:rPr>
                <w:rFonts w:ascii="Tahoma" w:hAnsi="Tahoma" w:cs="Tahoma"/>
                <w:sz w:val="20"/>
                <w:szCs w:val="20"/>
              </w:rPr>
              <w:t xml:space="preserve"> mandatory</w:t>
            </w:r>
            <w:r>
              <w:rPr>
                <w:rFonts w:ascii="Tahoma" w:hAnsi="Tahoma" w:cs="Tahoma"/>
                <w:sz w:val="20"/>
                <w:szCs w:val="20"/>
              </w:rPr>
              <w:t xml:space="preserve"> All Team Member M</w:t>
            </w:r>
            <w:r w:rsidR="00BE15EF">
              <w:rPr>
                <w:rFonts w:ascii="Tahoma" w:hAnsi="Tahoma" w:cs="Tahoma"/>
                <w:sz w:val="20"/>
                <w:szCs w:val="20"/>
              </w:rPr>
              <w:t>eeting</w:t>
            </w:r>
            <w:r w:rsidR="00C11E0A">
              <w:rPr>
                <w:rFonts w:ascii="Tahoma" w:hAnsi="Tahoma" w:cs="Tahoma"/>
                <w:sz w:val="20"/>
                <w:szCs w:val="20"/>
              </w:rPr>
              <w:t xml:space="preserve">, if </w:t>
            </w:r>
            <w:r>
              <w:rPr>
                <w:rFonts w:ascii="Tahoma" w:hAnsi="Tahoma" w:cs="Tahoma"/>
                <w:sz w:val="20"/>
                <w:szCs w:val="20"/>
              </w:rPr>
              <w:t xml:space="preserve">they are required to attend </w:t>
            </w:r>
            <w:r w:rsidR="00C11E0A">
              <w:rPr>
                <w:rFonts w:ascii="Tahoma" w:hAnsi="Tahoma" w:cs="Tahoma"/>
                <w:sz w:val="20"/>
                <w:szCs w:val="20"/>
              </w:rPr>
              <w:t>on their</w:t>
            </w:r>
            <w:r>
              <w:rPr>
                <w:rFonts w:ascii="Tahoma" w:hAnsi="Tahoma" w:cs="Tahoma"/>
                <w:sz w:val="20"/>
                <w:szCs w:val="20"/>
              </w:rPr>
              <w:t xml:space="preserve"> regularly scheduled day off.</w:t>
            </w:r>
          </w:p>
          <w:p w:rsidR="00407010" w:rsidRPr="00825300" w:rsidRDefault="00407010" w:rsidP="002F53AE">
            <w:pPr>
              <w:jc w:val="center"/>
              <w:rPr>
                <w:rFonts w:asciiTheme="minorHAnsi" w:hAnsiTheme="minorHAnsi" w:cs="Calibri"/>
                <w:b/>
                <w:bCs/>
                <w:sz w:val="24"/>
                <w:szCs w:val="24"/>
              </w:rPr>
            </w:pPr>
          </w:p>
        </w:tc>
      </w:tr>
    </w:tbl>
    <w:p w:rsidR="00BE52B9" w:rsidRPr="00825300" w:rsidRDefault="00BE52B9" w:rsidP="00BE52B9">
      <w:pPr>
        <w:spacing w:after="0" w:line="240" w:lineRule="auto"/>
        <w:rPr>
          <w:rFonts w:asciiTheme="minorHAnsi" w:hAnsiTheme="minorHAnsi" w:cs="Calibri"/>
          <w:sz w:val="24"/>
          <w:szCs w:val="24"/>
        </w:rPr>
      </w:pPr>
    </w:p>
    <w:p w:rsidR="006E2523" w:rsidRPr="00AD1A39" w:rsidRDefault="006E2523" w:rsidP="006E2523">
      <w:pPr>
        <w:spacing w:after="0"/>
        <w:rPr>
          <w:rFonts w:ascii="Tahoma" w:hAnsi="Tahoma" w:cs="Tahoma"/>
          <w:b/>
          <w:sz w:val="20"/>
          <w:szCs w:val="20"/>
        </w:rPr>
      </w:pPr>
      <w:r w:rsidRPr="00AD1A39">
        <w:rPr>
          <w:rFonts w:ascii="Tahoma" w:hAnsi="Tahoma" w:cs="Tahoma"/>
          <w:b/>
          <w:sz w:val="20"/>
          <w:szCs w:val="20"/>
        </w:rPr>
        <w:t xml:space="preserve">Practice:  </w:t>
      </w:r>
    </w:p>
    <w:p w:rsidR="006E2523" w:rsidRPr="00AD1A39" w:rsidRDefault="006E2523" w:rsidP="006E2523">
      <w:pPr>
        <w:spacing w:after="0"/>
        <w:rPr>
          <w:rFonts w:ascii="Tahoma" w:hAnsi="Tahoma" w:cs="Tahoma"/>
          <w:sz w:val="20"/>
          <w:szCs w:val="20"/>
        </w:rPr>
      </w:pPr>
    </w:p>
    <w:p w:rsidR="006E2523" w:rsidRPr="00AD1A39" w:rsidRDefault="006E2523" w:rsidP="006E2523">
      <w:pPr>
        <w:spacing w:after="0"/>
        <w:rPr>
          <w:rFonts w:ascii="Tahoma" w:hAnsi="Tahoma" w:cs="Tahoma"/>
          <w:sz w:val="20"/>
          <w:szCs w:val="20"/>
        </w:rPr>
      </w:pPr>
      <w:r w:rsidRPr="00AD1A39">
        <w:rPr>
          <w:rFonts w:ascii="Tahoma" w:hAnsi="Tahoma" w:cs="Tahoma"/>
          <w:sz w:val="20"/>
          <w:szCs w:val="20"/>
        </w:rPr>
        <w:t>PR&amp;C will compensate non-exempt Team Members for reporting time pay as follows:</w:t>
      </w:r>
    </w:p>
    <w:p w:rsidR="006E2523" w:rsidRPr="00AD1A39" w:rsidRDefault="006E2523" w:rsidP="006E2523">
      <w:pPr>
        <w:spacing w:after="0"/>
        <w:rPr>
          <w:rFonts w:ascii="Tahoma" w:hAnsi="Tahoma" w:cs="Tahoma"/>
          <w:sz w:val="20"/>
          <w:szCs w:val="20"/>
        </w:rPr>
      </w:pPr>
    </w:p>
    <w:p w:rsidR="006E2523" w:rsidRPr="00AD1A39" w:rsidRDefault="006E2523" w:rsidP="006E2523">
      <w:pPr>
        <w:numPr>
          <w:ilvl w:val="0"/>
          <w:numId w:val="34"/>
        </w:numPr>
        <w:spacing w:after="0"/>
        <w:rPr>
          <w:rFonts w:ascii="Tahoma" w:hAnsi="Tahoma" w:cs="Tahoma"/>
          <w:sz w:val="20"/>
          <w:szCs w:val="20"/>
        </w:rPr>
      </w:pPr>
      <w:r w:rsidRPr="00AD1A39">
        <w:rPr>
          <w:rFonts w:ascii="Tahoma" w:hAnsi="Tahoma" w:cs="Tahoma"/>
          <w:sz w:val="20"/>
          <w:szCs w:val="20"/>
        </w:rPr>
        <w:t>Each workday a Team Member is required to report to work, but does not work or works less than half of their scheduled shift, the Team Member will be paid for half their scheduled shift, but in no event less than two (2) hours or more than four (4) hours, at their regular rate of pay.</w:t>
      </w:r>
    </w:p>
    <w:p w:rsidR="006E2523" w:rsidRPr="00AD1A39" w:rsidRDefault="006E2523" w:rsidP="006E2523">
      <w:pPr>
        <w:spacing w:after="0"/>
        <w:rPr>
          <w:rFonts w:ascii="Tahoma" w:hAnsi="Tahoma" w:cs="Tahoma"/>
          <w:sz w:val="20"/>
          <w:szCs w:val="20"/>
        </w:rPr>
      </w:pPr>
    </w:p>
    <w:p w:rsidR="006E2523" w:rsidRPr="00AD1A39" w:rsidRDefault="006E2523" w:rsidP="006E2523">
      <w:pPr>
        <w:numPr>
          <w:ilvl w:val="0"/>
          <w:numId w:val="34"/>
        </w:numPr>
        <w:spacing w:after="0"/>
        <w:rPr>
          <w:rFonts w:ascii="Tahoma" w:hAnsi="Tahoma" w:cs="Tahoma"/>
          <w:sz w:val="20"/>
          <w:szCs w:val="20"/>
        </w:rPr>
      </w:pPr>
      <w:r w:rsidRPr="00AD1A39">
        <w:rPr>
          <w:rFonts w:ascii="Tahoma" w:hAnsi="Tahoma" w:cs="Tahoma"/>
          <w:sz w:val="20"/>
          <w:szCs w:val="20"/>
        </w:rPr>
        <w:t>If a Team Member is required to report to work a second time in any one (1) workday and works less than two (2) hours of work on the second reporting shift, they will be paid for two (2) hours at their regular rate of pay.</w:t>
      </w:r>
    </w:p>
    <w:p w:rsidR="006E2523" w:rsidRPr="00AD1A39" w:rsidRDefault="006E2523" w:rsidP="006E2523">
      <w:pPr>
        <w:spacing w:after="0"/>
        <w:rPr>
          <w:rFonts w:ascii="Tahoma" w:hAnsi="Tahoma" w:cs="Tahoma"/>
          <w:sz w:val="20"/>
          <w:szCs w:val="20"/>
        </w:rPr>
      </w:pPr>
    </w:p>
    <w:p w:rsidR="006E2523" w:rsidRPr="00AD1A39" w:rsidRDefault="006E2523" w:rsidP="006E2523">
      <w:pPr>
        <w:numPr>
          <w:ilvl w:val="0"/>
          <w:numId w:val="34"/>
        </w:numPr>
        <w:spacing w:after="0"/>
        <w:rPr>
          <w:rFonts w:ascii="Tahoma" w:hAnsi="Tahoma" w:cs="Tahoma"/>
          <w:sz w:val="20"/>
          <w:szCs w:val="20"/>
        </w:rPr>
      </w:pPr>
      <w:r w:rsidRPr="00AD1A39">
        <w:rPr>
          <w:rFonts w:ascii="Tahoma" w:hAnsi="Tahoma" w:cs="Tahoma"/>
          <w:sz w:val="20"/>
          <w:szCs w:val="20"/>
        </w:rPr>
        <w:t xml:space="preserve">Team Members will be compensated for two (2) hours at their regular rate of pay </w:t>
      </w:r>
      <w:r>
        <w:rPr>
          <w:rFonts w:ascii="Tahoma" w:hAnsi="Tahoma" w:cs="Tahoma"/>
          <w:sz w:val="20"/>
          <w:szCs w:val="20"/>
        </w:rPr>
        <w:t>to attend a</w:t>
      </w:r>
      <w:r w:rsidRPr="00AD1A39">
        <w:rPr>
          <w:rFonts w:ascii="Tahoma" w:hAnsi="Tahoma" w:cs="Tahoma"/>
          <w:sz w:val="20"/>
          <w:szCs w:val="20"/>
        </w:rPr>
        <w:t xml:space="preserve"> mandatory</w:t>
      </w:r>
      <w:r>
        <w:rPr>
          <w:rFonts w:ascii="Tahoma" w:hAnsi="Tahoma" w:cs="Tahoma"/>
          <w:sz w:val="20"/>
          <w:szCs w:val="20"/>
        </w:rPr>
        <w:t xml:space="preserve"> All Team Member M</w:t>
      </w:r>
      <w:r w:rsidR="00D45B4A">
        <w:rPr>
          <w:rFonts w:ascii="Tahoma" w:hAnsi="Tahoma" w:cs="Tahoma"/>
          <w:sz w:val="20"/>
          <w:szCs w:val="20"/>
        </w:rPr>
        <w:t>eeting, i</w:t>
      </w:r>
      <w:r>
        <w:rPr>
          <w:rFonts w:ascii="Tahoma" w:hAnsi="Tahoma" w:cs="Tahoma"/>
          <w:sz w:val="20"/>
          <w:szCs w:val="20"/>
        </w:rPr>
        <w:t xml:space="preserve">f they are required to attend </w:t>
      </w:r>
      <w:r w:rsidR="00C11E0A">
        <w:rPr>
          <w:rFonts w:ascii="Tahoma" w:hAnsi="Tahoma" w:cs="Tahoma"/>
          <w:sz w:val="20"/>
          <w:szCs w:val="20"/>
        </w:rPr>
        <w:t>on their</w:t>
      </w:r>
      <w:r>
        <w:rPr>
          <w:rFonts w:ascii="Tahoma" w:hAnsi="Tahoma" w:cs="Tahoma"/>
          <w:sz w:val="20"/>
          <w:szCs w:val="20"/>
        </w:rPr>
        <w:t xml:space="preserve"> regularly scheduled day off.</w:t>
      </w:r>
    </w:p>
    <w:p w:rsidR="006E2523" w:rsidRPr="00AD1A39" w:rsidRDefault="006E2523" w:rsidP="006E2523">
      <w:pPr>
        <w:spacing w:after="0"/>
        <w:rPr>
          <w:rFonts w:ascii="Tahoma" w:hAnsi="Tahoma" w:cs="Tahoma"/>
          <w:sz w:val="20"/>
          <w:szCs w:val="20"/>
        </w:rPr>
      </w:pPr>
    </w:p>
    <w:p w:rsidR="006E2523" w:rsidRPr="00AD1A39" w:rsidRDefault="006E2523" w:rsidP="006E2523">
      <w:pPr>
        <w:spacing w:after="0"/>
        <w:rPr>
          <w:rFonts w:ascii="Tahoma" w:hAnsi="Tahoma" w:cs="Tahoma"/>
          <w:sz w:val="20"/>
          <w:szCs w:val="20"/>
        </w:rPr>
      </w:pPr>
      <w:r w:rsidRPr="00AD1A39">
        <w:rPr>
          <w:rFonts w:ascii="Tahoma" w:hAnsi="Tahoma" w:cs="Tahoma"/>
          <w:sz w:val="20"/>
          <w:szCs w:val="20"/>
        </w:rPr>
        <w:t xml:space="preserve">Reporting time pay for hours in excess of the actual hours worked is not counted as hours worked for the purpose of determining overtime or </w:t>
      </w:r>
      <w:r>
        <w:rPr>
          <w:rFonts w:ascii="Tahoma" w:hAnsi="Tahoma" w:cs="Tahoma"/>
          <w:sz w:val="20"/>
          <w:szCs w:val="20"/>
        </w:rPr>
        <w:t xml:space="preserve">accruing </w:t>
      </w:r>
      <w:r w:rsidRPr="00AD1A39">
        <w:rPr>
          <w:rFonts w:ascii="Tahoma" w:hAnsi="Tahoma" w:cs="Tahoma"/>
          <w:sz w:val="20"/>
          <w:szCs w:val="20"/>
        </w:rPr>
        <w:t>paid time off (PTO).</w:t>
      </w:r>
    </w:p>
    <w:p w:rsidR="006E2523" w:rsidRPr="00AD1A39" w:rsidRDefault="006E2523" w:rsidP="006E2523">
      <w:pPr>
        <w:spacing w:after="0"/>
        <w:rPr>
          <w:rFonts w:ascii="Tahoma" w:hAnsi="Tahoma" w:cs="Tahoma"/>
          <w:sz w:val="20"/>
          <w:szCs w:val="20"/>
        </w:rPr>
      </w:pPr>
    </w:p>
    <w:p w:rsidR="006E2523" w:rsidRPr="00AD1A39" w:rsidRDefault="006E2523" w:rsidP="006E2523">
      <w:pPr>
        <w:spacing w:after="0"/>
        <w:rPr>
          <w:rFonts w:ascii="Tahoma" w:hAnsi="Tahoma" w:cs="Tahoma"/>
          <w:sz w:val="20"/>
          <w:szCs w:val="20"/>
        </w:rPr>
      </w:pPr>
      <w:r w:rsidRPr="00AD1A39">
        <w:rPr>
          <w:rFonts w:ascii="Tahoma" w:hAnsi="Tahoma" w:cs="Tahoma"/>
          <w:sz w:val="20"/>
          <w:szCs w:val="20"/>
        </w:rPr>
        <w:t>PR&amp;C will not compensate Team Members for reporting time pay in the event of the following:</w:t>
      </w:r>
    </w:p>
    <w:p w:rsidR="006E2523" w:rsidRPr="00AD1A39" w:rsidRDefault="006E2523" w:rsidP="006E2523">
      <w:pPr>
        <w:spacing w:after="0"/>
        <w:rPr>
          <w:rFonts w:ascii="Tahoma" w:hAnsi="Tahoma" w:cs="Tahoma"/>
          <w:sz w:val="20"/>
          <w:szCs w:val="20"/>
        </w:rPr>
      </w:pPr>
    </w:p>
    <w:p w:rsidR="006E2523" w:rsidRPr="00AD1A39" w:rsidRDefault="006E2523" w:rsidP="006E2523">
      <w:pPr>
        <w:numPr>
          <w:ilvl w:val="0"/>
          <w:numId w:val="34"/>
        </w:numPr>
        <w:spacing w:after="0"/>
        <w:rPr>
          <w:rFonts w:ascii="Tahoma" w:hAnsi="Tahoma" w:cs="Tahoma"/>
          <w:sz w:val="20"/>
          <w:szCs w:val="20"/>
        </w:rPr>
      </w:pPr>
      <w:r w:rsidRPr="00AD1A39">
        <w:rPr>
          <w:rFonts w:ascii="Tahoma" w:hAnsi="Tahoma" w:cs="Tahoma"/>
          <w:sz w:val="20"/>
          <w:szCs w:val="20"/>
        </w:rPr>
        <w:t>When operations cannot begin or continue due to threats to Team Members or the property, or when civil authorities recommend that work not begin or continue;</w:t>
      </w:r>
    </w:p>
    <w:p w:rsidR="006E2523" w:rsidRPr="00AD1A39" w:rsidRDefault="006E2523" w:rsidP="006E2523">
      <w:pPr>
        <w:spacing w:after="0"/>
        <w:rPr>
          <w:rFonts w:ascii="Tahoma" w:hAnsi="Tahoma" w:cs="Tahoma"/>
          <w:sz w:val="20"/>
          <w:szCs w:val="20"/>
        </w:rPr>
      </w:pPr>
    </w:p>
    <w:p w:rsidR="006E2523" w:rsidRDefault="006E2523" w:rsidP="006E2523">
      <w:pPr>
        <w:numPr>
          <w:ilvl w:val="0"/>
          <w:numId w:val="34"/>
        </w:numPr>
        <w:spacing w:after="0"/>
        <w:rPr>
          <w:rFonts w:ascii="Tahoma" w:hAnsi="Tahoma" w:cs="Tahoma"/>
          <w:sz w:val="20"/>
          <w:szCs w:val="20"/>
        </w:rPr>
      </w:pPr>
      <w:r w:rsidRPr="00AD1A39">
        <w:rPr>
          <w:rFonts w:ascii="Tahoma" w:hAnsi="Tahoma" w:cs="Tahoma"/>
          <w:sz w:val="20"/>
          <w:szCs w:val="20"/>
        </w:rPr>
        <w:lastRenderedPageBreak/>
        <w:t>When public utilities fail to supply electricity, water, or gas, or there is a failure in the public utilities, or sewer system; or</w:t>
      </w:r>
    </w:p>
    <w:p w:rsidR="007D24E4" w:rsidRDefault="007D24E4" w:rsidP="007D24E4">
      <w:pPr>
        <w:spacing w:after="0"/>
        <w:rPr>
          <w:rFonts w:ascii="Tahoma" w:hAnsi="Tahoma" w:cs="Tahoma"/>
          <w:sz w:val="20"/>
          <w:szCs w:val="20"/>
        </w:rPr>
      </w:pPr>
    </w:p>
    <w:p w:rsidR="007D24E4" w:rsidRDefault="007D24E4" w:rsidP="007D24E4">
      <w:pPr>
        <w:spacing w:after="0"/>
        <w:rPr>
          <w:rFonts w:ascii="Tahoma" w:hAnsi="Tahoma" w:cs="Tahoma"/>
          <w:sz w:val="20"/>
          <w:szCs w:val="20"/>
        </w:rPr>
      </w:pPr>
    </w:p>
    <w:p w:rsidR="007D24E4" w:rsidRDefault="007D24E4" w:rsidP="007D24E4">
      <w:pPr>
        <w:spacing w:after="0"/>
        <w:rPr>
          <w:rFonts w:ascii="Tahoma" w:hAnsi="Tahoma" w:cs="Tahoma"/>
          <w:sz w:val="20"/>
          <w:szCs w:val="20"/>
        </w:rPr>
      </w:pPr>
    </w:p>
    <w:p w:rsidR="007D24E4" w:rsidRPr="00AD1A39" w:rsidRDefault="007D24E4" w:rsidP="007D24E4">
      <w:pPr>
        <w:spacing w:after="0"/>
        <w:rPr>
          <w:rFonts w:ascii="Tahoma" w:hAnsi="Tahoma" w:cs="Tahoma"/>
          <w:sz w:val="20"/>
          <w:szCs w:val="20"/>
        </w:rPr>
      </w:pPr>
    </w:p>
    <w:p w:rsidR="006E2523" w:rsidRPr="00AD1A39" w:rsidRDefault="006E2523" w:rsidP="006E2523">
      <w:pPr>
        <w:spacing w:after="0"/>
        <w:rPr>
          <w:rFonts w:ascii="Tahoma" w:hAnsi="Tahoma" w:cs="Tahoma"/>
          <w:sz w:val="20"/>
          <w:szCs w:val="20"/>
        </w:rPr>
      </w:pPr>
    </w:p>
    <w:p w:rsidR="006E2523" w:rsidRPr="00AD1A39" w:rsidRDefault="006E2523" w:rsidP="006E2523">
      <w:pPr>
        <w:numPr>
          <w:ilvl w:val="0"/>
          <w:numId w:val="34"/>
        </w:numPr>
        <w:spacing w:after="0"/>
        <w:rPr>
          <w:rFonts w:ascii="Tahoma" w:hAnsi="Tahoma" w:cs="Tahoma"/>
          <w:sz w:val="20"/>
          <w:szCs w:val="20"/>
        </w:rPr>
      </w:pPr>
      <w:r w:rsidRPr="00AD1A39">
        <w:rPr>
          <w:rFonts w:ascii="Tahoma" w:hAnsi="Tahoma" w:cs="Tahoma"/>
          <w:sz w:val="20"/>
          <w:szCs w:val="20"/>
        </w:rPr>
        <w:t>When the interruption of work is caused by an Act of God or other cause not within PR&amp;C’s control, for example, an earthquake.</w:t>
      </w:r>
    </w:p>
    <w:p w:rsidR="006E2523" w:rsidRPr="00AD1A39" w:rsidRDefault="006E2523" w:rsidP="006E2523">
      <w:pPr>
        <w:spacing w:after="0"/>
        <w:rPr>
          <w:rFonts w:ascii="Tahoma" w:hAnsi="Tahoma" w:cs="Tahoma"/>
          <w:sz w:val="20"/>
          <w:szCs w:val="20"/>
        </w:rPr>
      </w:pPr>
    </w:p>
    <w:p w:rsidR="006E2523" w:rsidRPr="00AD1A39" w:rsidRDefault="006E2523" w:rsidP="006E2523">
      <w:pPr>
        <w:spacing w:after="0"/>
        <w:rPr>
          <w:rFonts w:ascii="Tahoma" w:hAnsi="Tahoma" w:cs="Tahoma"/>
          <w:sz w:val="20"/>
          <w:szCs w:val="20"/>
        </w:rPr>
      </w:pPr>
      <w:r w:rsidRPr="00AD1A39">
        <w:rPr>
          <w:rFonts w:ascii="Tahoma" w:hAnsi="Tahoma" w:cs="Tahoma"/>
          <w:sz w:val="20"/>
          <w:szCs w:val="20"/>
        </w:rPr>
        <w:t>Additionally, PR&amp;C will not compensate Team Members for reporting time pay when a Team Member is not fit to work or sent home as a result of a suspension pending investigation and/or disciplinary circumstance.  Team Members will also not be compensated for reporting time pay if they leave work prior to the end of their scheduled shift at their own desire to attend to a personal matter (i.e. ill, etc.).</w:t>
      </w:r>
    </w:p>
    <w:p w:rsidR="006E2523" w:rsidRPr="00AD1A39" w:rsidRDefault="006E2523" w:rsidP="006E2523">
      <w:pPr>
        <w:spacing w:after="0"/>
        <w:rPr>
          <w:rFonts w:ascii="Tahoma" w:hAnsi="Tahoma" w:cs="Tahoma"/>
          <w:sz w:val="20"/>
          <w:szCs w:val="20"/>
        </w:rPr>
      </w:pPr>
    </w:p>
    <w:p w:rsidR="006E2523" w:rsidRPr="00AD1A39" w:rsidRDefault="006E2523" w:rsidP="006E2523">
      <w:pPr>
        <w:spacing w:after="0"/>
        <w:rPr>
          <w:rFonts w:ascii="Tahoma" w:hAnsi="Tahoma" w:cs="Tahoma"/>
          <w:sz w:val="20"/>
          <w:szCs w:val="20"/>
        </w:rPr>
      </w:pPr>
      <w:r w:rsidRPr="00AD1A39">
        <w:rPr>
          <w:rFonts w:ascii="Tahoma" w:hAnsi="Tahoma" w:cs="Tahoma"/>
          <w:sz w:val="20"/>
          <w:szCs w:val="20"/>
        </w:rPr>
        <w:t>Reporting Time Pay does not apply to Team Members in an on-call position status, when working as part of the PR&amp;C Talent Pool, or when a Team Member has a regularly scheduled shift of less than two (2) hours.</w:t>
      </w:r>
    </w:p>
    <w:p w:rsidR="00F62687" w:rsidRPr="00825300" w:rsidRDefault="00F62687" w:rsidP="00F62687">
      <w:pPr>
        <w:pStyle w:val="ListParagraph"/>
        <w:ind w:left="936"/>
        <w:rPr>
          <w:rFonts w:asciiTheme="minorHAnsi" w:hAnsiTheme="minorHAnsi"/>
          <w:sz w:val="24"/>
          <w:szCs w:val="24"/>
        </w:rPr>
      </w:pPr>
    </w:p>
    <w:p w:rsidR="008D097A" w:rsidRPr="00825300" w:rsidRDefault="004A7634" w:rsidP="008D097A">
      <w:pPr>
        <w:overflowPunct w:val="0"/>
        <w:autoSpaceDE w:val="0"/>
        <w:autoSpaceDN w:val="0"/>
        <w:adjustRightInd w:val="0"/>
        <w:spacing w:after="0" w:line="240" w:lineRule="auto"/>
        <w:textAlignment w:val="baseline"/>
        <w:rPr>
          <w:rFonts w:asciiTheme="minorHAnsi" w:hAnsiTheme="minorHAnsi" w:cs="Calibri"/>
          <w:sz w:val="24"/>
          <w:szCs w:val="24"/>
        </w:rPr>
      </w:pPr>
      <w:r>
        <w:rPr>
          <w:rFonts w:asciiTheme="minorHAnsi" w:hAnsiTheme="minorHAnsi" w:cs="Calibri"/>
          <w:sz w:val="24"/>
          <w:szCs w:val="24"/>
        </w:rPr>
        <w:t xml:space="preserve"> </w:t>
      </w:r>
    </w:p>
    <w:p w:rsidR="00BE52B9" w:rsidRPr="00825300" w:rsidRDefault="00BE52B9" w:rsidP="00BE52B9">
      <w:pPr>
        <w:spacing w:after="0" w:line="240" w:lineRule="auto"/>
        <w:rPr>
          <w:rFonts w:asciiTheme="minorHAnsi" w:hAnsiTheme="minorHAnsi" w:cs="Tahoma"/>
          <w:sz w:val="24"/>
          <w:szCs w:val="24"/>
        </w:rPr>
      </w:pPr>
    </w:p>
    <w:sectPr w:rsidR="00BE52B9" w:rsidRPr="00825300" w:rsidSect="00AF37E4">
      <w:headerReference w:type="default" r:id="rId12"/>
      <w:footerReference w:type="default" r:id="rId13"/>
      <w:pgSz w:w="12240" w:h="15840" w:code="1"/>
      <w:pgMar w:top="864"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1844" w:rsidRDefault="00F51844" w:rsidP="00084503">
      <w:pPr>
        <w:spacing w:after="0" w:line="240" w:lineRule="auto"/>
      </w:pPr>
      <w:r>
        <w:separator/>
      </w:r>
    </w:p>
    <w:p w:rsidR="00F51844" w:rsidRDefault="00F51844"/>
  </w:endnote>
  <w:endnote w:type="continuationSeparator" w:id="0">
    <w:p w:rsidR="00F51844" w:rsidRDefault="00F51844" w:rsidP="00084503">
      <w:pPr>
        <w:spacing w:after="0" w:line="240" w:lineRule="auto"/>
      </w:pPr>
      <w:r>
        <w:continuationSeparator/>
      </w:r>
    </w:p>
    <w:p w:rsidR="00F51844" w:rsidRDefault="00F518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sans-serif&quot;">
    <w:altName w:val="Times New Roman"/>
    <w:panose1 w:val="00000000000000000000"/>
    <w:charset w:val="00"/>
    <w:family w:val="roman"/>
    <w:notTrueType/>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78F" w:rsidRDefault="00A2478F" w:rsidP="00A2478F">
    <w:pPr>
      <w:pStyle w:val="Footer"/>
      <w:tabs>
        <w:tab w:val="left" w:pos="2115"/>
      </w:tabs>
      <w:spacing w:after="0" w:line="240" w:lineRule="auto"/>
    </w:pPr>
    <w:r>
      <w:t xml:space="preserve"> Reporting Time Pay</w:t>
    </w:r>
  </w:p>
  <w:p w:rsidR="00ED2263" w:rsidRPr="00322B70" w:rsidRDefault="00A2478F" w:rsidP="00A2478F">
    <w:pPr>
      <w:pStyle w:val="Footer"/>
      <w:tabs>
        <w:tab w:val="left" w:pos="2115"/>
      </w:tabs>
      <w:spacing w:after="0" w:line="240" w:lineRule="auto"/>
    </w:pPr>
    <w:r>
      <w:t>Rev:2 09-2014</w:t>
    </w:r>
    <w:r>
      <w:tab/>
    </w:r>
    <w:r>
      <w:tab/>
    </w:r>
    <w:r w:rsidR="00ED2263">
      <w:t xml:space="preserve">Page </w:t>
    </w:r>
    <w:r w:rsidR="00ED2263">
      <w:fldChar w:fldCharType="begin"/>
    </w:r>
    <w:r w:rsidR="00ED2263">
      <w:instrText xml:space="preserve"> PAGE   \* MERGEFORMAT </w:instrText>
    </w:r>
    <w:r w:rsidR="00ED2263">
      <w:fldChar w:fldCharType="separate"/>
    </w:r>
    <w:r w:rsidR="00021C6E">
      <w:rPr>
        <w:noProof/>
      </w:rPr>
      <w:t>1</w:t>
    </w:r>
    <w:r w:rsidR="00ED2263">
      <w:rPr>
        <w:noProof/>
      </w:rPr>
      <w:fldChar w:fldCharType="end"/>
    </w:r>
    <w:r>
      <w:rPr>
        <w:noProof/>
      </w:rPr>
      <w:tab/>
      <w:t>September 9, 2014</w:t>
    </w:r>
    <w:r w:rsidR="00ED2263">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1844" w:rsidRDefault="00F51844" w:rsidP="00084503">
      <w:pPr>
        <w:spacing w:after="0" w:line="240" w:lineRule="auto"/>
      </w:pPr>
      <w:r>
        <w:separator/>
      </w:r>
    </w:p>
    <w:p w:rsidR="00F51844" w:rsidRDefault="00F51844"/>
  </w:footnote>
  <w:footnote w:type="continuationSeparator" w:id="0">
    <w:p w:rsidR="00F51844" w:rsidRDefault="00F51844" w:rsidP="00084503">
      <w:pPr>
        <w:spacing w:after="0" w:line="240" w:lineRule="auto"/>
      </w:pPr>
      <w:r>
        <w:continuationSeparator/>
      </w:r>
    </w:p>
    <w:p w:rsidR="00F51844" w:rsidRDefault="00F5184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263" w:rsidRDefault="00021C6E">
    <w:pPr>
      <w:pStyle w:val="Header"/>
    </w:pPr>
    <w:r>
      <w:rPr>
        <w:noProof/>
      </w:rPr>
      <w:drawing>
        <wp:inline distT="0" distB="0" distL="0" distR="0" wp14:anchorId="20EE1A32" wp14:editId="696FB16D">
          <wp:extent cx="1366838" cy="1107281"/>
          <wp:effectExtent l="0" t="0" r="508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66838" cy="1107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AF92913"/>
    <w:multiLevelType w:val="multilevel"/>
    <w:tmpl w:val="17184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5F3959"/>
    <w:multiLevelType w:val="multilevel"/>
    <w:tmpl w:val="D70EBC38"/>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5"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455F02"/>
    <w:multiLevelType w:val="hybridMultilevel"/>
    <w:tmpl w:val="753E4E0A"/>
    <w:lvl w:ilvl="0" w:tplc="43D81BF8">
      <w:start w:val="1"/>
      <w:numFmt w:val="decimal"/>
      <w:lvlText w:val="%1."/>
      <w:lvlJc w:val="left"/>
      <w:pPr>
        <w:ind w:left="2304" w:hanging="360"/>
      </w:pPr>
      <w:rPr>
        <w:rFonts w:hint="default"/>
      </w:rPr>
    </w:lvl>
    <w:lvl w:ilvl="1" w:tplc="04090019" w:tentative="1">
      <w:start w:val="1"/>
      <w:numFmt w:val="lowerLetter"/>
      <w:lvlText w:val="%2."/>
      <w:lvlJc w:val="left"/>
      <w:pPr>
        <w:ind w:left="3024" w:hanging="360"/>
      </w:pPr>
    </w:lvl>
    <w:lvl w:ilvl="2" w:tplc="0409001B" w:tentative="1">
      <w:start w:val="1"/>
      <w:numFmt w:val="lowerRoman"/>
      <w:lvlText w:val="%3."/>
      <w:lvlJc w:val="right"/>
      <w:pPr>
        <w:ind w:left="3744" w:hanging="180"/>
      </w:pPr>
    </w:lvl>
    <w:lvl w:ilvl="3" w:tplc="0409000F" w:tentative="1">
      <w:start w:val="1"/>
      <w:numFmt w:val="decimal"/>
      <w:lvlText w:val="%4."/>
      <w:lvlJc w:val="left"/>
      <w:pPr>
        <w:ind w:left="4464" w:hanging="360"/>
      </w:pPr>
    </w:lvl>
    <w:lvl w:ilvl="4" w:tplc="04090019" w:tentative="1">
      <w:start w:val="1"/>
      <w:numFmt w:val="lowerLetter"/>
      <w:lvlText w:val="%5."/>
      <w:lvlJc w:val="left"/>
      <w:pPr>
        <w:ind w:left="5184" w:hanging="360"/>
      </w:pPr>
    </w:lvl>
    <w:lvl w:ilvl="5" w:tplc="0409001B" w:tentative="1">
      <w:start w:val="1"/>
      <w:numFmt w:val="lowerRoman"/>
      <w:lvlText w:val="%6."/>
      <w:lvlJc w:val="right"/>
      <w:pPr>
        <w:ind w:left="5904" w:hanging="180"/>
      </w:pPr>
    </w:lvl>
    <w:lvl w:ilvl="6" w:tplc="0409000F" w:tentative="1">
      <w:start w:val="1"/>
      <w:numFmt w:val="decimal"/>
      <w:lvlText w:val="%7."/>
      <w:lvlJc w:val="left"/>
      <w:pPr>
        <w:ind w:left="6624" w:hanging="360"/>
      </w:pPr>
    </w:lvl>
    <w:lvl w:ilvl="7" w:tplc="04090019" w:tentative="1">
      <w:start w:val="1"/>
      <w:numFmt w:val="lowerLetter"/>
      <w:lvlText w:val="%8."/>
      <w:lvlJc w:val="left"/>
      <w:pPr>
        <w:ind w:left="7344" w:hanging="360"/>
      </w:pPr>
    </w:lvl>
    <w:lvl w:ilvl="8" w:tplc="0409001B" w:tentative="1">
      <w:start w:val="1"/>
      <w:numFmt w:val="lowerRoman"/>
      <w:lvlText w:val="%9."/>
      <w:lvlJc w:val="right"/>
      <w:pPr>
        <w:ind w:left="8064" w:hanging="180"/>
      </w:pPr>
    </w:lvl>
  </w:abstractNum>
  <w:abstractNum w:abstractNumId="10"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4" w15:restartNumberingAfterBreak="0">
    <w:nsid w:val="2C4E5738"/>
    <w:multiLevelType w:val="multilevel"/>
    <w:tmpl w:val="EB4A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5D4CE6"/>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16" w15:restartNumberingAfterBreak="0">
    <w:nsid w:val="366D3CE9"/>
    <w:multiLevelType w:val="hybridMultilevel"/>
    <w:tmpl w:val="48D6B4E2"/>
    <w:lvl w:ilvl="0" w:tplc="89062630">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FE55213"/>
    <w:multiLevelType w:val="hybridMultilevel"/>
    <w:tmpl w:val="5912A250"/>
    <w:lvl w:ilvl="0" w:tplc="E4843EF2">
      <w:start w:val="1"/>
      <w:numFmt w:val="decimal"/>
      <w:lvlText w:val="%1."/>
      <w:lvlJc w:val="left"/>
      <w:pPr>
        <w:ind w:left="720" w:hanging="360"/>
      </w:pPr>
      <w:rPr>
        <w:rFonts w:ascii="Calibri" w:eastAsia="Calibri" w:hAnsi="Calibr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8D1BA3"/>
    <w:multiLevelType w:val="multilevel"/>
    <w:tmpl w:val="ED62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5"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26"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06A125F"/>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28" w15:restartNumberingAfterBreak="0">
    <w:nsid w:val="69AA683B"/>
    <w:multiLevelType w:val="multilevel"/>
    <w:tmpl w:val="E81AA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0"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1" w15:restartNumberingAfterBreak="0">
    <w:nsid w:val="735B3C79"/>
    <w:multiLevelType w:val="hybridMultilevel"/>
    <w:tmpl w:val="A71A4038"/>
    <w:lvl w:ilvl="0" w:tplc="0BA4D862">
      <w:start w:val="1"/>
      <w:numFmt w:val="decimal"/>
      <w:lvlText w:val="%1."/>
      <w:lvlJc w:val="left"/>
      <w:pPr>
        <w:ind w:left="2526" w:hanging="360"/>
      </w:pPr>
      <w:rPr>
        <w:rFonts w:hint="default"/>
      </w:rPr>
    </w:lvl>
    <w:lvl w:ilvl="1" w:tplc="04090019" w:tentative="1">
      <w:start w:val="1"/>
      <w:numFmt w:val="lowerLetter"/>
      <w:lvlText w:val="%2."/>
      <w:lvlJc w:val="left"/>
      <w:pPr>
        <w:ind w:left="3246" w:hanging="360"/>
      </w:pPr>
    </w:lvl>
    <w:lvl w:ilvl="2" w:tplc="0409001B" w:tentative="1">
      <w:start w:val="1"/>
      <w:numFmt w:val="lowerRoman"/>
      <w:lvlText w:val="%3."/>
      <w:lvlJc w:val="right"/>
      <w:pPr>
        <w:ind w:left="3966" w:hanging="180"/>
      </w:pPr>
    </w:lvl>
    <w:lvl w:ilvl="3" w:tplc="0409000F" w:tentative="1">
      <w:start w:val="1"/>
      <w:numFmt w:val="decimal"/>
      <w:lvlText w:val="%4."/>
      <w:lvlJc w:val="left"/>
      <w:pPr>
        <w:ind w:left="4686" w:hanging="360"/>
      </w:pPr>
    </w:lvl>
    <w:lvl w:ilvl="4" w:tplc="04090019" w:tentative="1">
      <w:start w:val="1"/>
      <w:numFmt w:val="lowerLetter"/>
      <w:lvlText w:val="%5."/>
      <w:lvlJc w:val="left"/>
      <w:pPr>
        <w:ind w:left="5406" w:hanging="360"/>
      </w:pPr>
    </w:lvl>
    <w:lvl w:ilvl="5" w:tplc="0409001B" w:tentative="1">
      <w:start w:val="1"/>
      <w:numFmt w:val="lowerRoman"/>
      <w:lvlText w:val="%6."/>
      <w:lvlJc w:val="right"/>
      <w:pPr>
        <w:ind w:left="6126" w:hanging="180"/>
      </w:pPr>
    </w:lvl>
    <w:lvl w:ilvl="6" w:tplc="0409000F" w:tentative="1">
      <w:start w:val="1"/>
      <w:numFmt w:val="decimal"/>
      <w:lvlText w:val="%7."/>
      <w:lvlJc w:val="left"/>
      <w:pPr>
        <w:ind w:left="6846" w:hanging="360"/>
      </w:pPr>
    </w:lvl>
    <w:lvl w:ilvl="7" w:tplc="04090019" w:tentative="1">
      <w:start w:val="1"/>
      <w:numFmt w:val="lowerLetter"/>
      <w:lvlText w:val="%8."/>
      <w:lvlJc w:val="left"/>
      <w:pPr>
        <w:ind w:left="7566" w:hanging="360"/>
      </w:pPr>
    </w:lvl>
    <w:lvl w:ilvl="8" w:tplc="0409001B" w:tentative="1">
      <w:start w:val="1"/>
      <w:numFmt w:val="lowerRoman"/>
      <w:lvlText w:val="%9."/>
      <w:lvlJc w:val="right"/>
      <w:pPr>
        <w:ind w:left="8286" w:hanging="180"/>
      </w:pPr>
    </w:lvl>
  </w:abstractNum>
  <w:abstractNum w:abstractNumId="32"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22"/>
  </w:num>
  <w:num w:numId="3">
    <w:abstractNumId w:val="32"/>
  </w:num>
  <w:num w:numId="4">
    <w:abstractNumId w:val="11"/>
  </w:num>
  <w:num w:numId="5">
    <w:abstractNumId w:val="7"/>
  </w:num>
  <w:num w:numId="6">
    <w:abstractNumId w:val="17"/>
  </w:num>
  <w:num w:numId="7">
    <w:abstractNumId w:val="3"/>
  </w:num>
  <w:num w:numId="8">
    <w:abstractNumId w:val="12"/>
  </w:num>
  <w:num w:numId="9">
    <w:abstractNumId w:val="23"/>
  </w:num>
  <w:num w:numId="10">
    <w:abstractNumId w:val="24"/>
  </w:num>
  <w:num w:numId="11">
    <w:abstractNumId w:val="4"/>
  </w:num>
  <w:num w:numId="12">
    <w:abstractNumId w:val="18"/>
  </w:num>
  <w:num w:numId="13">
    <w:abstractNumId w:val="1"/>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abstractNumId w:val="29"/>
  </w:num>
  <w:num w:numId="16">
    <w:abstractNumId w:val="5"/>
  </w:num>
  <w:num w:numId="17">
    <w:abstractNumId w:val="8"/>
  </w:num>
  <w:num w:numId="18">
    <w:abstractNumId w:val="21"/>
  </w:num>
  <w:num w:numId="19">
    <w:abstractNumId w:val="10"/>
  </w:num>
  <w:num w:numId="20">
    <w:abstractNumId w:val="0"/>
  </w:num>
  <w:num w:numId="21">
    <w:abstractNumId w:val="6"/>
  </w:num>
  <w:num w:numId="22">
    <w:abstractNumId w:val="26"/>
  </w:num>
  <w:num w:numId="23">
    <w:abstractNumId w:val="25"/>
  </w:num>
  <w:num w:numId="24">
    <w:abstractNumId w:val="13"/>
  </w:num>
  <w:num w:numId="25">
    <w:abstractNumId w:val="27"/>
  </w:num>
  <w:num w:numId="26">
    <w:abstractNumId w:val="9"/>
  </w:num>
  <w:num w:numId="27">
    <w:abstractNumId w:val="31"/>
  </w:num>
  <w:num w:numId="28">
    <w:abstractNumId w:val="14"/>
  </w:num>
  <w:num w:numId="29">
    <w:abstractNumId w:val="20"/>
  </w:num>
  <w:num w:numId="30">
    <w:abstractNumId w:val="2"/>
  </w:num>
  <w:num w:numId="31">
    <w:abstractNumId w:val="28"/>
  </w:num>
  <w:num w:numId="32">
    <w:abstractNumId w:val="19"/>
  </w:num>
  <w:num w:numId="33">
    <w:abstractNumId w:val="15"/>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0EC"/>
    <w:rsid w:val="000070FF"/>
    <w:rsid w:val="00014130"/>
    <w:rsid w:val="000161D1"/>
    <w:rsid w:val="00021C6E"/>
    <w:rsid w:val="000273F1"/>
    <w:rsid w:val="000370B4"/>
    <w:rsid w:val="0004137C"/>
    <w:rsid w:val="00044001"/>
    <w:rsid w:val="00051940"/>
    <w:rsid w:val="000617E0"/>
    <w:rsid w:val="0006359C"/>
    <w:rsid w:val="00071884"/>
    <w:rsid w:val="000762C5"/>
    <w:rsid w:val="00077A38"/>
    <w:rsid w:val="00084503"/>
    <w:rsid w:val="00085085"/>
    <w:rsid w:val="000929A1"/>
    <w:rsid w:val="000A2930"/>
    <w:rsid w:val="000A5212"/>
    <w:rsid w:val="000A7F46"/>
    <w:rsid w:val="000B4EAC"/>
    <w:rsid w:val="000C7A66"/>
    <w:rsid w:val="000D5366"/>
    <w:rsid w:val="000E3403"/>
    <w:rsid w:val="000E4E7C"/>
    <w:rsid w:val="000E5C22"/>
    <w:rsid w:val="000F50F4"/>
    <w:rsid w:val="000F75AB"/>
    <w:rsid w:val="001002E3"/>
    <w:rsid w:val="00101C6B"/>
    <w:rsid w:val="00110449"/>
    <w:rsid w:val="00112A95"/>
    <w:rsid w:val="00113C38"/>
    <w:rsid w:val="00124F2F"/>
    <w:rsid w:val="0012642B"/>
    <w:rsid w:val="00132513"/>
    <w:rsid w:val="0014116C"/>
    <w:rsid w:val="00162806"/>
    <w:rsid w:val="00165CA8"/>
    <w:rsid w:val="00166A0E"/>
    <w:rsid w:val="00183F2B"/>
    <w:rsid w:val="00193E99"/>
    <w:rsid w:val="00194159"/>
    <w:rsid w:val="001A2B23"/>
    <w:rsid w:val="001A49F0"/>
    <w:rsid w:val="001A6E60"/>
    <w:rsid w:val="001B0755"/>
    <w:rsid w:val="001B0CB7"/>
    <w:rsid w:val="001B77C9"/>
    <w:rsid w:val="001C17E7"/>
    <w:rsid w:val="001C7C65"/>
    <w:rsid w:val="001D7769"/>
    <w:rsid w:val="001E1EB9"/>
    <w:rsid w:val="001E2992"/>
    <w:rsid w:val="001F0484"/>
    <w:rsid w:val="001F4059"/>
    <w:rsid w:val="002006FC"/>
    <w:rsid w:val="002057FB"/>
    <w:rsid w:val="0024060A"/>
    <w:rsid w:val="002459DE"/>
    <w:rsid w:val="00261E68"/>
    <w:rsid w:val="00265397"/>
    <w:rsid w:val="00267041"/>
    <w:rsid w:val="00270596"/>
    <w:rsid w:val="00271187"/>
    <w:rsid w:val="002726B7"/>
    <w:rsid w:val="00281447"/>
    <w:rsid w:val="00281C76"/>
    <w:rsid w:val="00281E46"/>
    <w:rsid w:val="0028674C"/>
    <w:rsid w:val="00290ACF"/>
    <w:rsid w:val="002A4609"/>
    <w:rsid w:val="002B15C9"/>
    <w:rsid w:val="002B1DF0"/>
    <w:rsid w:val="002C2C28"/>
    <w:rsid w:val="002D2359"/>
    <w:rsid w:val="002D39D3"/>
    <w:rsid w:val="002D3B70"/>
    <w:rsid w:val="002E021E"/>
    <w:rsid w:val="002E57D0"/>
    <w:rsid w:val="002E7D11"/>
    <w:rsid w:val="002F1FFB"/>
    <w:rsid w:val="002F53AE"/>
    <w:rsid w:val="00302DA0"/>
    <w:rsid w:val="00305D14"/>
    <w:rsid w:val="00322B70"/>
    <w:rsid w:val="00327585"/>
    <w:rsid w:val="00332B1C"/>
    <w:rsid w:val="00332BF0"/>
    <w:rsid w:val="00334979"/>
    <w:rsid w:val="00335982"/>
    <w:rsid w:val="00347C94"/>
    <w:rsid w:val="003522F9"/>
    <w:rsid w:val="003561E7"/>
    <w:rsid w:val="003636EF"/>
    <w:rsid w:val="003654B9"/>
    <w:rsid w:val="00370264"/>
    <w:rsid w:val="00377549"/>
    <w:rsid w:val="00391215"/>
    <w:rsid w:val="00391AF1"/>
    <w:rsid w:val="003928FC"/>
    <w:rsid w:val="00392EA5"/>
    <w:rsid w:val="00395077"/>
    <w:rsid w:val="003962D9"/>
    <w:rsid w:val="003B0B24"/>
    <w:rsid w:val="003C6F17"/>
    <w:rsid w:val="003D0555"/>
    <w:rsid w:val="00407010"/>
    <w:rsid w:val="00407187"/>
    <w:rsid w:val="00412EF8"/>
    <w:rsid w:val="004165D9"/>
    <w:rsid w:val="0043169E"/>
    <w:rsid w:val="00436F93"/>
    <w:rsid w:val="00441FAB"/>
    <w:rsid w:val="00442855"/>
    <w:rsid w:val="004658AC"/>
    <w:rsid w:val="00474467"/>
    <w:rsid w:val="00480960"/>
    <w:rsid w:val="00484A89"/>
    <w:rsid w:val="0049540E"/>
    <w:rsid w:val="004A1C58"/>
    <w:rsid w:val="004A7634"/>
    <w:rsid w:val="004B0197"/>
    <w:rsid w:val="004B38C0"/>
    <w:rsid w:val="004C160A"/>
    <w:rsid w:val="004F765A"/>
    <w:rsid w:val="005077BE"/>
    <w:rsid w:val="00510225"/>
    <w:rsid w:val="00517AA6"/>
    <w:rsid w:val="005259AE"/>
    <w:rsid w:val="00534039"/>
    <w:rsid w:val="0053746A"/>
    <w:rsid w:val="00544068"/>
    <w:rsid w:val="0055615C"/>
    <w:rsid w:val="0055721A"/>
    <w:rsid w:val="0056661C"/>
    <w:rsid w:val="00570BC7"/>
    <w:rsid w:val="005772BD"/>
    <w:rsid w:val="005951A8"/>
    <w:rsid w:val="00595804"/>
    <w:rsid w:val="005A1ECC"/>
    <w:rsid w:val="005A3B9E"/>
    <w:rsid w:val="005A6891"/>
    <w:rsid w:val="005C0514"/>
    <w:rsid w:val="005F3644"/>
    <w:rsid w:val="00603AAB"/>
    <w:rsid w:val="00617E1B"/>
    <w:rsid w:val="00617E58"/>
    <w:rsid w:val="00623898"/>
    <w:rsid w:val="00630C75"/>
    <w:rsid w:val="0064192C"/>
    <w:rsid w:val="00644FF4"/>
    <w:rsid w:val="00645C48"/>
    <w:rsid w:val="00656AEA"/>
    <w:rsid w:val="00661266"/>
    <w:rsid w:val="00666CBC"/>
    <w:rsid w:val="006777CA"/>
    <w:rsid w:val="00680D95"/>
    <w:rsid w:val="00685CB9"/>
    <w:rsid w:val="00690024"/>
    <w:rsid w:val="00693ED7"/>
    <w:rsid w:val="00697F1A"/>
    <w:rsid w:val="006A6165"/>
    <w:rsid w:val="006A6E37"/>
    <w:rsid w:val="006B0977"/>
    <w:rsid w:val="006B0F0A"/>
    <w:rsid w:val="006B1F08"/>
    <w:rsid w:val="006C3C9C"/>
    <w:rsid w:val="006D5B68"/>
    <w:rsid w:val="006E2523"/>
    <w:rsid w:val="006E383B"/>
    <w:rsid w:val="006E7C3E"/>
    <w:rsid w:val="006F0AD2"/>
    <w:rsid w:val="006F434A"/>
    <w:rsid w:val="006F6CF9"/>
    <w:rsid w:val="006F7DE7"/>
    <w:rsid w:val="007009F1"/>
    <w:rsid w:val="00703CCD"/>
    <w:rsid w:val="007065EE"/>
    <w:rsid w:val="00714335"/>
    <w:rsid w:val="0071735E"/>
    <w:rsid w:val="00741EEB"/>
    <w:rsid w:val="007450B7"/>
    <w:rsid w:val="00745253"/>
    <w:rsid w:val="00745D71"/>
    <w:rsid w:val="007511CC"/>
    <w:rsid w:val="0075121B"/>
    <w:rsid w:val="00754DF5"/>
    <w:rsid w:val="00757327"/>
    <w:rsid w:val="0075776B"/>
    <w:rsid w:val="00767549"/>
    <w:rsid w:val="00771022"/>
    <w:rsid w:val="00774685"/>
    <w:rsid w:val="00786097"/>
    <w:rsid w:val="007B2ACD"/>
    <w:rsid w:val="007B2EF0"/>
    <w:rsid w:val="007C0641"/>
    <w:rsid w:val="007C1E70"/>
    <w:rsid w:val="007C2E01"/>
    <w:rsid w:val="007D24E4"/>
    <w:rsid w:val="007E0594"/>
    <w:rsid w:val="007E1DFD"/>
    <w:rsid w:val="007E3192"/>
    <w:rsid w:val="007E416C"/>
    <w:rsid w:val="007E5B52"/>
    <w:rsid w:val="007F076C"/>
    <w:rsid w:val="007F4A45"/>
    <w:rsid w:val="007F7C21"/>
    <w:rsid w:val="0080324E"/>
    <w:rsid w:val="00810719"/>
    <w:rsid w:val="00814654"/>
    <w:rsid w:val="00825300"/>
    <w:rsid w:val="00832032"/>
    <w:rsid w:val="00837FAC"/>
    <w:rsid w:val="00865446"/>
    <w:rsid w:val="00865841"/>
    <w:rsid w:val="00867BFB"/>
    <w:rsid w:val="00876E00"/>
    <w:rsid w:val="00890A35"/>
    <w:rsid w:val="008926A2"/>
    <w:rsid w:val="00895919"/>
    <w:rsid w:val="008A37A3"/>
    <w:rsid w:val="008B6FB3"/>
    <w:rsid w:val="008C22F3"/>
    <w:rsid w:val="008C3963"/>
    <w:rsid w:val="008D097A"/>
    <w:rsid w:val="008D4E3C"/>
    <w:rsid w:val="008D5C76"/>
    <w:rsid w:val="008E30B7"/>
    <w:rsid w:val="008E338A"/>
    <w:rsid w:val="008E70D7"/>
    <w:rsid w:val="008F166E"/>
    <w:rsid w:val="008F48E2"/>
    <w:rsid w:val="008F4973"/>
    <w:rsid w:val="0090070B"/>
    <w:rsid w:val="00911F1F"/>
    <w:rsid w:val="00912710"/>
    <w:rsid w:val="00914718"/>
    <w:rsid w:val="00916E07"/>
    <w:rsid w:val="00924A47"/>
    <w:rsid w:val="0092615C"/>
    <w:rsid w:val="00926515"/>
    <w:rsid w:val="009304DB"/>
    <w:rsid w:val="00943077"/>
    <w:rsid w:val="00955154"/>
    <w:rsid w:val="009578E1"/>
    <w:rsid w:val="0098770F"/>
    <w:rsid w:val="009A3C64"/>
    <w:rsid w:val="009A4CDB"/>
    <w:rsid w:val="009B3111"/>
    <w:rsid w:val="009D0565"/>
    <w:rsid w:val="009D06B1"/>
    <w:rsid w:val="009D0F48"/>
    <w:rsid w:val="009D138B"/>
    <w:rsid w:val="009F2FEA"/>
    <w:rsid w:val="00A00C8A"/>
    <w:rsid w:val="00A0232C"/>
    <w:rsid w:val="00A03246"/>
    <w:rsid w:val="00A05F53"/>
    <w:rsid w:val="00A077C1"/>
    <w:rsid w:val="00A139B3"/>
    <w:rsid w:val="00A21D61"/>
    <w:rsid w:val="00A21DD7"/>
    <w:rsid w:val="00A2478F"/>
    <w:rsid w:val="00A25250"/>
    <w:rsid w:val="00A31ADA"/>
    <w:rsid w:val="00A3208C"/>
    <w:rsid w:val="00A52EA4"/>
    <w:rsid w:val="00A53072"/>
    <w:rsid w:val="00A534E8"/>
    <w:rsid w:val="00A5730A"/>
    <w:rsid w:val="00A60D9A"/>
    <w:rsid w:val="00A77EED"/>
    <w:rsid w:val="00A8647C"/>
    <w:rsid w:val="00A904DB"/>
    <w:rsid w:val="00A95178"/>
    <w:rsid w:val="00AA2592"/>
    <w:rsid w:val="00AA5268"/>
    <w:rsid w:val="00AB0606"/>
    <w:rsid w:val="00AB0CF9"/>
    <w:rsid w:val="00AF37E4"/>
    <w:rsid w:val="00AF38AF"/>
    <w:rsid w:val="00B009F7"/>
    <w:rsid w:val="00B064DB"/>
    <w:rsid w:val="00B22C41"/>
    <w:rsid w:val="00B346C8"/>
    <w:rsid w:val="00B3606B"/>
    <w:rsid w:val="00B43749"/>
    <w:rsid w:val="00B55AF2"/>
    <w:rsid w:val="00B560C6"/>
    <w:rsid w:val="00B923AD"/>
    <w:rsid w:val="00B9536E"/>
    <w:rsid w:val="00BA06BB"/>
    <w:rsid w:val="00BB0AC2"/>
    <w:rsid w:val="00BB32FE"/>
    <w:rsid w:val="00BC40FB"/>
    <w:rsid w:val="00BD246F"/>
    <w:rsid w:val="00BE15EF"/>
    <w:rsid w:val="00BE1810"/>
    <w:rsid w:val="00BE3955"/>
    <w:rsid w:val="00BE52B9"/>
    <w:rsid w:val="00C00F8F"/>
    <w:rsid w:val="00C11E0A"/>
    <w:rsid w:val="00C1336C"/>
    <w:rsid w:val="00C200EF"/>
    <w:rsid w:val="00C30D44"/>
    <w:rsid w:val="00C363AC"/>
    <w:rsid w:val="00C409E3"/>
    <w:rsid w:val="00C51EEF"/>
    <w:rsid w:val="00C64C13"/>
    <w:rsid w:val="00C650EC"/>
    <w:rsid w:val="00C75FFE"/>
    <w:rsid w:val="00C80767"/>
    <w:rsid w:val="00C8525E"/>
    <w:rsid w:val="00C94BB4"/>
    <w:rsid w:val="00CB202B"/>
    <w:rsid w:val="00CB3104"/>
    <w:rsid w:val="00CB5047"/>
    <w:rsid w:val="00CB521A"/>
    <w:rsid w:val="00CC52DF"/>
    <w:rsid w:val="00CD133C"/>
    <w:rsid w:val="00CE34F3"/>
    <w:rsid w:val="00CE3DF1"/>
    <w:rsid w:val="00CF31D3"/>
    <w:rsid w:val="00CF3A1F"/>
    <w:rsid w:val="00CF60E4"/>
    <w:rsid w:val="00D36566"/>
    <w:rsid w:val="00D40EB7"/>
    <w:rsid w:val="00D45B4A"/>
    <w:rsid w:val="00D47093"/>
    <w:rsid w:val="00D47C8B"/>
    <w:rsid w:val="00D47F5C"/>
    <w:rsid w:val="00D535F1"/>
    <w:rsid w:val="00D53F90"/>
    <w:rsid w:val="00D8169D"/>
    <w:rsid w:val="00D81BC0"/>
    <w:rsid w:val="00D97087"/>
    <w:rsid w:val="00DA4E79"/>
    <w:rsid w:val="00DA7AD8"/>
    <w:rsid w:val="00DC494D"/>
    <w:rsid w:val="00DC4AE5"/>
    <w:rsid w:val="00DC4E37"/>
    <w:rsid w:val="00DD2677"/>
    <w:rsid w:val="00DD6CA3"/>
    <w:rsid w:val="00DE787C"/>
    <w:rsid w:val="00E06630"/>
    <w:rsid w:val="00E11034"/>
    <w:rsid w:val="00E13B89"/>
    <w:rsid w:val="00E16630"/>
    <w:rsid w:val="00E22C67"/>
    <w:rsid w:val="00E31F99"/>
    <w:rsid w:val="00E32038"/>
    <w:rsid w:val="00E41E06"/>
    <w:rsid w:val="00E42A20"/>
    <w:rsid w:val="00E56AF4"/>
    <w:rsid w:val="00E643CD"/>
    <w:rsid w:val="00E70B9C"/>
    <w:rsid w:val="00E769F0"/>
    <w:rsid w:val="00E861CB"/>
    <w:rsid w:val="00E96DFB"/>
    <w:rsid w:val="00EB10D3"/>
    <w:rsid w:val="00ED2263"/>
    <w:rsid w:val="00ED7D5E"/>
    <w:rsid w:val="00EE18D0"/>
    <w:rsid w:val="00EE5CB2"/>
    <w:rsid w:val="00EE5CFE"/>
    <w:rsid w:val="00EE5D59"/>
    <w:rsid w:val="00EF5C25"/>
    <w:rsid w:val="00EF6C2B"/>
    <w:rsid w:val="00F1529E"/>
    <w:rsid w:val="00F404DA"/>
    <w:rsid w:val="00F43BE4"/>
    <w:rsid w:val="00F50FF7"/>
    <w:rsid w:val="00F51844"/>
    <w:rsid w:val="00F54D35"/>
    <w:rsid w:val="00F62687"/>
    <w:rsid w:val="00F75D5B"/>
    <w:rsid w:val="00F828D1"/>
    <w:rsid w:val="00F85740"/>
    <w:rsid w:val="00FA428A"/>
    <w:rsid w:val="00FB1A7F"/>
    <w:rsid w:val="00FB4156"/>
    <w:rsid w:val="00FB5857"/>
    <w:rsid w:val="00FD6CEA"/>
    <w:rsid w:val="00FD7AD5"/>
    <w:rsid w:val="00FE050B"/>
    <w:rsid w:val="00FE1082"/>
    <w:rsid w:val="00FE32F0"/>
    <w:rsid w:val="00FF18FE"/>
    <w:rsid w:val="00FF6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58B7D9E-8A35-4C4B-9D16-3189D2B09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rPr>
  </w:style>
  <w:style w:type="paragraph" w:styleId="Heading6">
    <w:name w:val="heading 6"/>
    <w:basedOn w:val="Normal"/>
    <w:next w:val="Normal"/>
    <w:link w:val="Heading6Char"/>
    <w:uiPriority w:val="9"/>
    <w:semiHidden/>
    <w:unhideWhenUsed/>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rPr>
  </w:style>
  <w:style w:type="paragraph" w:styleId="Heading7">
    <w:name w:val="heading 7"/>
    <w:basedOn w:val="Normal"/>
    <w:next w:val="Normal"/>
    <w:link w:val="Heading7Char"/>
    <w:uiPriority w:val="9"/>
    <w:semiHidden/>
    <w:unhideWhenUsed/>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99"/>
    <w:semiHidden/>
    <w:rsid w:val="00F404DA"/>
    <w:rPr>
      <w:sz w:val="22"/>
      <w:szCs w:val="22"/>
    </w:rPr>
  </w:style>
  <w:style w:type="character" w:customStyle="1" w:styleId="msoins0">
    <w:name w:val="msoins"/>
    <w:basedOn w:val="DefaultParagraphFont"/>
    <w:rsid w:val="008D0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624353">
      <w:bodyDiv w:val="1"/>
      <w:marLeft w:val="0"/>
      <w:marRight w:val="0"/>
      <w:marTop w:val="0"/>
      <w:marBottom w:val="0"/>
      <w:divBdr>
        <w:top w:val="none" w:sz="0" w:space="0" w:color="auto"/>
        <w:left w:val="none" w:sz="0" w:space="0" w:color="auto"/>
        <w:bottom w:val="none" w:sz="0" w:space="0" w:color="auto"/>
        <w:right w:val="none" w:sz="0" w:space="0" w:color="auto"/>
      </w:divBdr>
    </w:div>
    <w:div w:id="897738810">
      <w:bodyDiv w:val="1"/>
      <w:marLeft w:val="0"/>
      <w:marRight w:val="0"/>
      <w:marTop w:val="0"/>
      <w:marBottom w:val="0"/>
      <w:divBdr>
        <w:top w:val="none" w:sz="0" w:space="0" w:color="auto"/>
        <w:left w:val="none" w:sz="0" w:space="0" w:color="auto"/>
        <w:bottom w:val="none" w:sz="0" w:space="0" w:color="auto"/>
        <w:right w:val="none" w:sz="0" w:space="0" w:color="auto"/>
      </w:divBdr>
    </w:div>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46CEC3-FD2E-4756-A2E6-E319F0AD9B24}">
  <ds:schemaRefs>
    <ds:schemaRef ds:uri="http://schemas.microsoft.com/office/2006/metadata/properties"/>
  </ds:schemaRefs>
</ds:datastoreItem>
</file>

<file path=customXml/itemProps2.xml><?xml version="1.0" encoding="utf-8"?>
<ds:datastoreItem xmlns:ds="http://schemas.openxmlformats.org/officeDocument/2006/customXml" ds:itemID="{D24218F9-5DEA-4877-8025-CEFBD3E99488}">
  <ds:schemaRefs>
    <ds:schemaRef ds:uri="http://schemas.microsoft.com/sharepoint/v3/contenttype/forms"/>
  </ds:schemaRefs>
</ds:datastoreItem>
</file>

<file path=customXml/itemProps3.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D1E330A6-BDD5-4749-B7C1-50FC4608276A}">
  <ds:schemaRefs>
    <ds:schemaRef ds:uri="http://schemas.openxmlformats.org/officeDocument/2006/bibliography"/>
  </ds:schemaRefs>
</ds:datastoreItem>
</file>

<file path=customXml/itemProps5.xml><?xml version="1.0" encoding="utf-8"?>
<ds:datastoreItem xmlns:ds="http://schemas.openxmlformats.org/officeDocument/2006/customXml" ds:itemID="{D63CCE89-C1F9-4936-9DA5-9F94AF3F1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rjacobson</dc:creator>
  <cp:lastModifiedBy>Fredda Ponce</cp:lastModifiedBy>
  <cp:revision>2</cp:revision>
  <cp:lastPrinted>2014-08-19T15:02:00Z</cp:lastPrinted>
  <dcterms:created xsi:type="dcterms:W3CDTF">2022-06-13T15:23:00Z</dcterms:created>
  <dcterms:modified xsi:type="dcterms:W3CDTF">2022-06-13T15:23:00Z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575429161</vt:i4>
  </property>
  <property fmtid="{D5CDD505-2E9C-101B-9397-08002B2CF9AE}" pid="4" name="_EmailSubject">
    <vt:lpwstr>Report Time Pay SOP - Updated </vt:lpwstr>
  </property>
  <property fmtid="{D5CDD505-2E9C-101B-9397-08002B2CF9AE}" pid="5" name="_AuthorEmail">
    <vt:lpwstr>mgreen@pechanga.com</vt:lpwstr>
  </property>
  <property fmtid="{D5CDD505-2E9C-101B-9397-08002B2CF9AE}" pid="6" name="_AuthorEmailDisplayName">
    <vt:lpwstr>Michelle Green</vt:lpwstr>
  </property>
  <property fmtid="{D5CDD505-2E9C-101B-9397-08002B2CF9AE}" pid="7" name="_ReviewingToolsShownOnce">
    <vt:lpwstr/>
  </property>
</Properties>
</file>