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410A6" w14:textId="77777777" w:rsidR="001130BC" w:rsidRDefault="001130BC" w:rsidP="00D37AB4">
      <w:pPr>
        <w:spacing w:after="0" w:line="240" w:lineRule="auto"/>
        <w:contextualSpacing/>
        <w:rPr>
          <w:b/>
          <w:u w:val="single"/>
        </w:rPr>
      </w:pPr>
    </w:p>
    <w:p w14:paraId="057F746B" w14:textId="77777777" w:rsidR="00D37AB4" w:rsidRPr="001130BC" w:rsidRDefault="00D37AB4" w:rsidP="001130BC">
      <w:pPr>
        <w:tabs>
          <w:tab w:val="left" w:pos="2340"/>
        </w:tabs>
        <w:spacing w:after="0" w:line="240" w:lineRule="auto"/>
        <w:ind w:left="2340" w:hanging="2340"/>
        <w:contextualSpacing/>
      </w:pPr>
      <w:r>
        <w:rPr>
          <w:b/>
          <w:u w:val="single"/>
        </w:rPr>
        <w:t>Original Issue Date</w:t>
      </w:r>
      <w:r w:rsidRPr="001130BC">
        <w:t>:</w:t>
      </w:r>
      <w:r w:rsidR="001130BC">
        <w:tab/>
      </w:r>
      <w:r w:rsidR="007223E7">
        <w:t>4/12</w:t>
      </w:r>
      <w:r w:rsidR="00F24304">
        <w:t>/2019</w:t>
      </w:r>
    </w:p>
    <w:p w14:paraId="05A1E49F" w14:textId="77777777" w:rsidR="001130BC" w:rsidRPr="001130BC" w:rsidRDefault="001130BC" w:rsidP="001130BC">
      <w:pPr>
        <w:tabs>
          <w:tab w:val="left" w:pos="2340"/>
        </w:tabs>
        <w:spacing w:after="0" w:line="240" w:lineRule="auto"/>
        <w:ind w:left="2340" w:hanging="2340"/>
        <w:contextualSpacing/>
      </w:pPr>
    </w:p>
    <w:p w14:paraId="2ECC60A2" w14:textId="77777777" w:rsidR="00D37AB4" w:rsidRDefault="00D37AB4" w:rsidP="001130BC">
      <w:pPr>
        <w:tabs>
          <w:tab w:val="left" w:pos="2340"/>
        </w:tabs>
        <w:spacing w:after="0" w:line="240" w:lineRule="auto"/>
        <w:ind w:left="2340" w:hanging="2340"/>
        <w:contextualSpacing/>
      </w:pPr>
      <w:r>
        <w:rPr>
          <w:b/>
          <w:u w:val="single"/>
        </w:rPr>
        <w:t>SOP Title</w:t>
      </w:r>
      <w:r>
        <w:t xml:space="preserve">:  </w:t>
      </w:r>
      <w:r w:rsidRPr="006F0AD2">
        <w:tab/>
      </w:r>
      <w:r w:rsidR="008D3DE3">
        <w:t>Talent Acquisition</w:t>
      </w:r>
      <w:r w:rsidR="002F1D95">
        <w:t xml:space="preserve">: </w:t>
      </w:r>
      <w:r w:rsidR="008D3DE3">
        <w:t>Internal Transfer</w:t>
      </w:r>
      <w:r w:rsidR="00A65329">
        <w:t>s</w:t>
      </w:r>
      <w:r w:rsidR="008D3DE3">
        <w:t xml:space="preserve"> </w:t>
      </w:r>
      <w:r w:rsidR="00CD2005">
        <w:t>Policy</w:t>
      </w:r>
    </w:p>
    <w:p w14:paraId="71A3FB85" w14:textId="77777777" w:rsidR="00D37AB4" w:rsidRDefault="00D37AB4" w:rsidP="001130BC">
      <w:pPr>
        <w:tabs>
          <w:tab w:val="left" w:pos="2340"/>
        </w:tabs>
        <w:spacing w:after="0" w:line="240" w:lineRule="auto"/>
        <w:ind w:left="2340" w:hanging="2340"/>
        <w:contextualSpacing/>
      </w:pPr>
    </w:p>
    <w:p w14:paraId="3AF500E6" w14:textId="77777777" w:rsidR="00D37AB4" w:rsidRPr="00CD2005" w:rsidRDefault="00D37AB4" w:rsidP="001130BC">
      <w:pPr>
        <w:pStyle w:val="Header"/>
        <w:tabs>
          <w:tab w:val="clear" w:pos="4680"/>
          <w:tab w:val="clear" w:pos="9360"/>
          <w:tab w:val="left" w:pos="2340"/>
        </w:tabs>
        <w:spacing w:after="0"/>
        <w:ind w:left="2340" w:hanging="2340"/>
        <w:rPr>
          <w:lang w:val="en-US"/>
        </w:rPr>
      </w:pPr>
      <w:r>
        <w:rPr>
          <w:b/>
          <w:u w:val="single"/>
        </w:rPr>
        <w:t>Affected Departments</w:t>
      </w:r>
      <w:r>
        <w:t>:</w:t>
      </w:r>
      <w:r>
        <w:tab/>
      </w:r>
      <w:r w:rsidR="00CD2005">
        <w:rPr>
          <w:lang w:val="en-US"/>
        </w:rPr>
        <w:t>All</w:t>
      </w:r>
    </w:p>
    <w:p w14:paraId="64303A77" w14:textId="77777777" w:rsidR="00D37AB4" w:rsidRPr="00A226AF" w:rsidRDefault="00D37AB4" w:rsidP="001130BC">
      <w:pPr>
        <w:tabs>
          <w:tab w:val="left" w:pos="2340"/>
        </w:tabs>
        <w:spacing w:after="0" w:line="240" w:lineRule="auto"/>
        <w:ind w:left="2340" w:hanging="2340"/>
        <w:contextualSpacing/>
      </w:pPr>
    </w:p>
    <w:p w14:paraId="293FC8F0" w14:textId="77777777" w:rsidR="001F4059" w:rsidRPr="004427CD" w:rsidRDefault="001F4059" w:rsidP="00A65329">
      <w:pPr>
        <w:tabs>
          <w:tab w:val="left" w:pos="2340"/>
        </w:tabs>
        <w:spacing w:after="0"/>
        <w:ind w:left="2340" w:hanging="2340"/>
        <w:jc w:val="both"/>
        <w:rPr>
          <w:rFonts w:eastAsia="Times New Roman" w:cs="Tahoma"/>
        </w:rPr>
      </w:pPr>
      <w:r w:rsidRPr="00C94BB4">
        <w:rPr>
          <w:b/>
          <w:u w:val="single"/>
        </w:rPr>
        <w:t>Policy and Purpose</w:t>
      </w:r>
      <w:r w:rsidRPr="006F0AD2">
        <w:t>:</w:t>
      </w:r>
      <w:r w:rsidRPr="00C94BB4">
        <w:tab/>
      </w:r>
      <w:r w:rsidRPr="004427CD">
        <w:rPr>
          <w:rFonts w:eastAsia="Times New Roman" w:cs="Tahoma"/>
        </w:rPr>
        <w:t>The purpose of this policy is to s</w:t>
      </w:r>
      <w:r w:rsidR="00A90D73">
        <w:rPr>
          <w:rFonts w:eastAsia="Times New Roman" w:cs="Tahoma"/>
        </w:rPr>
        <w:t>tandardize the process</w:t>
      </w:r>
      <w:r w:rsidR="002609A7">
        <w:rPr>
          <w:rFonts w:eastAsia="Times New Roman" w:cs="Tahoma"/>
        </w:rPr>
        <w:t xml:space="preserve"> of internal promotions</w:t>
      </w:r>
      <w:r w:rsidR="00A90D73">
        <w:rPr>
          <w:rFonts w:eastAsia="Times New Roman" w:cs="Tahoma"/>
        </w:rPr>
        <w:t>. I</w:t>
      </w:r>
      <w:r w:rsidRPr="004427CD">
        <w:rPr>
          <w:rFonts w:eastAsia="Times New Roman" w:cs="Tahoma"/>
        </w:rPr>
        <w:t xml:space="preserve">t is intended to provide insight, order, and accountability for all </w:t>
      </w:r>
      <w:r w:rsidR="00A90D73">
        <w:rPr>
          <w:rFonts w:eastAsia="Times New Roman" w:cs="Tahoma"/>
        </w:rPr>
        <w:t xml:space="preserve">Team Members subject to such policies. </w:t>
      </w:r>
      <w:r w:rsidR="00125DED">
        <w:rPr>
          <w:rFonts w:eastAsia="Times New Roman" w:cs="Tahoma"/>
        </w:rPr>
        <w:t>Transfers and promotions provide our Team Members the opportunity for career growth and advancement within Pechanga Resort Casino (PRC). Supervisors are encouraged to give considerations to internal candidates from within their own department, and those from other divisions.</w:t>
      </w:r>
    </w:p>
    <w:p w14:paraId="0F0C73A3" w14:textId="77777777" w:rsidR="00876E00" w:rsidRPr="001130BC" w:rsidRDefault="00876E00" w:rsidP="000070FF">
      <w:pPr>
        <w:spacing w:after="0"/>
        <w:ind w:left="2434" w:hanging="2434"/>
        <w:rPr>
          <w:rFonts w:asciiTheme="minorHAnsi" w:eastAsia="Times New Roman" w:hAnsiTheme="minorHAnsi" w:cs="Tahoma"/>
        </w:rPr>
      </w:pPr>
    </w:p>
    <w:tbl>
      <w:tblPr>
        <w:tblStyle w:val="TableGrid"/>
        <w:tblW w:w="0" w:type="auto"/>
        <w:tblInd w:w="108" w:type="dxa"/>
        <w:tblLook w:val="04A0" w:firstRow="1" w:lastRow="0" w:firstColumn="1" w:lastColumn="0" w:noHBand="0" w:noVBand="1"/>
      </w:tblPr>
      <w:tblGrid>
        <w:gridCol w:w="9242"/>
      </w:tblGrid>
      <w:tr w:rsidR="001130BC" w:rsidRPr="001130BC" w14:paraId="4764F63E" w14:textId="77777777" w:rsidTr="001130BC">
        <w:trPr>
          <w:trHeight w:val="530"/>
        </w:trPr>
        <w:tc>
          <w:tcPr>
            <w:tcW w:w="9468" w:type="dxa"/>
            <w:shd w:val="clear" w:color="auto" w:fill="D9D9D9" w:themeFill="background1" w:themeFillShade="D9"/>
            <w:vAlign w:val="center"/>
          </w:tcPr>
          <w:p w14:paraId="6BBCDC86" w14:textId="77777777" w:rsidR="001130BC" w:rsidRPr="001130BC" w:rsidRDefault="001130BC" w:rsidP="00E1627B">
            <w:pPr>
              <w:spacing w:after="0"/>
              <w:rPr>
                <w:rFonts w:asciiTheme="minorHAnsi" w:eastAsia="Times New Roman" w:hAnsiTheme="minorHAnsi" w:cs="Tahoma"/>
              </w:rPr>
            </w:pPr>
            <w:r w:rsidRPr="001130BC">
              <w:rPr>
                <w:rFonts w:asciiTheme="minorHAnsi" w:eastAsia="Times New Roman" w:hAnsiTheme="minorHAnsi" w:cs="Tahoma"/>
              </w:rPr>
              <w:t>New or Revised Policy?</w:t>
            </w:r>
            <w:r w:rsidRPr="001130BC">
              <w:rPr>
                <w:rFonts w:asciiTheme="minorHAnsi" w:eastAsia="MS Gothic" w:hAnsiTheme="minorHAnsi" w:cs="Calibri"/>
              </w:rPr>
              <w:t xml:space="preserve"> </w:t>
            </w:r>
            <w:r w:rsidRPr="001130BC">
              <w:rPr>
                <w:rFonts w:asciiTheme="minorHAnsi" w:eastAsia="MS Gothic" w:hAnsiTheme="minorHAnsi" w:cs="Calibri"/>
              </w:rPr>
              <w:tab/>
            </w:r>
            <w:r w:rsidRPr="001130BC">
              <w:rPr>
                <w:rFonts w:asciiTheme="minorHAnsi" w:eastAsia="MS Gothic" w:hAnsiTheme="minorHAnsi" w:cs="Calibri"/>
              </w:rPr>
              <w:tab/>
            </w:r>
            <w:r w:rsidR="002F1D95">
              <w:rPr>
                <w:rFonts w:asciiTheme="minorHAnsi" w:eastAsia="MS Gothic" w:hAnsiTheme="minorHAnsi" w:cs="Calibri"/>
              </w:rPr>
              <w:fldChar w:fldCharType="begin">
                <w:ffData>
                  <w:name w:val="Check1"/>
                  <w:enabled/>
                  <w:calcOnExit w:val="0"/>
                  <w:checkBox>
                    <w:sizeAuto/>
                    <w:default w:val="0"/>
                  </w:checkBox>
                </w:ffData>
              </w:fldChar>
            </w:r>
            <w:bookmarkStart w:id="0" w:name="Check1"/>
            <w:r w:rsidR="002F1D95">
              <w:rPr>
                <w:rFonts w:asciiTheme="minorHAnsi" w:eastAsia="MS Gothic" w:hAnsiTheme="minorHAnsi" w:cs="Calibri"/>
              </w:rPr>
              <w:instrText xml:space="preserve"> FORMCHECKBOX </w:instrText>
            </w:r>
            <w:r w:rsidR="00A35976">
              <w:rPr>
                <w:rFonts w:asciiTheme="minorHAnsi" w:eastAsia="MS Gothic" w:hAnsiTheme="minorHAnsi" w:cs="Calibri"/>
              </w:rPr>
            </w:r>
            <w:r w:rsidR="00A35976">
              <w:rPr>
                <w:rFonts w:asciiTheme="minorHAnsi" w:eastAsia="MS Gothic" w:hAnsiTheme="minorHAnsi" w:cs="Calibri"/>
              </w:rPr>
              <w:fldChar w:fldCharType="separate"/>
            </w:r>
            <w:r w:rsidR="002F1D95">
              <w:rPr>
                <w:rFonts w:asciiTheme="minorHAnsi" w:eastAsia="MS Gothic" w:hAnsiTheme="minorHAnsi" w:cs="Calibri"/>
              </w:rPr>
              <w:fldChar w:fldCharType="end"/>
            </w:r>
            <w:bookmarkEnd w:id="0"/>
            <w:r w:rsidRPr="001130BC">
              <w:rPr>
                <w:rFonts w:asciiTheme="minorHAnsi" w:eastAsia="MS Gothic" w:hAnsiTheme="minorHAnsi" w:cs="Calibri"/>
              </w:rPr>
              <w:t xml:space="preserve"> </w:t>
            </w:r>
            <w:r w:rsidRPr="001130BC">
              <w:rPr>
                <w:rFonts w:asciiTheme="minorHAnsi" w:hAnsiTheme="minorHAnsi" w:cs="Calibri"/>
              </w:rPr>
              <w:t>NEW</w:t>
            </w:r>
            <w:r w:rsidRPr="001130BC">
              <w:rPr>
                <w:rFonts w:asciiTheme="minorHAnsi" w:hAnsiTheme="minorHAnsi" w:cs="Calibri"/>
              </w:rPr>
              <w:tab/>
            </w:r>
            <w:r w:rsidR="00E1627B">
              <w:rPr>
                <w:rFonts w:asciiTheme="minorHAnsi" w:hAnsiTheme="minorHAnsi" w:cs="Calibri"/>
              </w:rPr>
              <w:fldChar w:fldCharType="begin">
                <w:ffData>
                  <w:name w:val="Check2"/>
                  <w:enabled/>
                  <w:calcOnExit w:val="0"/>
                  <w:checkBox>
                    <w:sizeAuto/>
                    <w:default w:val="1"/>
                  </w:checkBox>
                </w:ffData>
              </w:fldChar>
            </w:r>
            <w:bookmarkStart w:id="1" w:name="Check2"/>
            <w:r w:rsidR="00E1627B">
              <w:rPr>
                <w:rFonts w:asciiTheme="minorHAnsi" w:hAnsiTheme="minorHAnsi" w:cs="Calibri"/>
              </w:rPr>
              <w:instrText xml:space="preserve"> FORMCHECKBOX </w:instrText>
            </w:r>
            <w:r w:rsidR="00A35976">
              <w:rPr>
                <w:rFonts w:asciiTheme="minorHAnsi" w:hAnsiTheme="minorHAnsi" w:cs="Calibri"/>
              </w:rPr>
            </w:r>
            <w:r w:rsidR="00A35976">
              <w:rPr>
                <w:rFonts w:asciiTheme="minorHAnsi" w:hAnsiTheme="minorHAnsi" w:cs="Calibri"/>
              </w:rPr>
              <w:fldChar w:fldCharType="separate"/>
            </w:r>
            <w:r w:rsidR="00E1627B">
              <w:rPr>
                <w:rFonts w:asciiTheme="minorHAnsi" w:hAnsiTheme="minorHAnsi" w:cs="Calibri"/>
              </w:rPr>
              <w:fldChar w:fldCharType="end"/>
            </w:r>
            <w:bookmarkEnd w:id="1"/>
            <w:r w:rsidRPr="001130BC">
              <w:rPr>
                <w:rFonts w:asciiTheme="minorHAnsi" w:hAnsiTheme="minorHAnsi" w:cs="Calibri"/>
              </w:rPr>
              <w:t xml:space="preserve"> REVISED</w:t>
            </w:r>
          </w:p>
        </w:tc>
      </w:tr>
      <w:tr w:rsidR="001130BC" w:rsidRPr="001130BC" w14:paraId="2079CF03" w14:textId="77777777" w:rsidTr="001130BC">
        <w:tc>
          <w:tcPr>
            <w:tcW w:w="9468" w:type="dxa"/>
          </w:tcPr>
          <w:p w14:paraId="07478237" w14:textId="3C50C721" w:rsidR="001130BC" w:rsidRDefault="00A90D73" w:rsidP="002717EA">
            <w:pPr>
              <w:spacing w:after="0"/>
              <w:jc w:val="both"/>
              <w:rPr>
                <w:rFonts w:asciiTheme="minorHAnsi" w:eastAsia="Times New Roman" w:hAnsiTheme="minorHAnsi" w:cs="Tahoma"/>
              </w:rPr>
            </w:pPr>
            <w:r>
              <w:rPr>
                <w:rFonts w:asciiTheme="minorHAnsi" w:eastAsia="Times New Roman" w:hAnsiTheme="minorHAnsi" w:cs="Tahoma"/>
              </w:rPr>
              <w:t xml:space="preserve">This policy </w:t>
            </w:r>
            <w:r w:rsidR="002717EA">
              <w:rPr>
                <w:rFonts w:asciiTheme="minorHAnsi" w:eastAsia="Times New Roman" w:hAnsiTheme="minorHAnsi" w:cs="Tahoma"/>
              </w:rPr>
              <w:t>has been revised and updated July 18, 2022</w:t>
            </w:r>
            <w:r w:rsidR="00E4153F">
              <w:rPr>
                <w:rFonts w:asciiTheme="minorHAnsi" w:eastAsia="Times New Roman" w:hAnsiTheme="minorHAnsi" w:cs="Tahoma"/>
              </w:rPr>
              <w:t>,</w:t>
            </w:r>
            <w:r w:rsidR="00622D51">
              <w:rPr>
                <w:rFonts w:asciiTheme="minorHAnsi" w:eastAsia="Times New Roman" w:hAnsiTheme="minorHAnsi" w:cs="Tahoma"/>
              </w:rPr>
              <w:t xml:space="preserve"> </w:t>
            </w:r>
            <w:r w:rsidR="00E4153F">
              <w:rPr>
                <w:rFonts w:asciiTheme="minorHAnsi" w:eastAsia="Times New Roman" w:hAnsiTheme="minorHAnsi" w:cs="Tahoma"/>
              </w:rPr>
              <w:t>October</w:t>
            </w:r>
            <w:r w:rsidR="00085808">
              <w:rPr>
                <w:rFonts w:asciiTheme="minorHAnsi" w:eastAsia="Times New Roman" w:hAnsiTheme="minorHAnsi" w:cs="Tahoma"/>
              </w:rPr>
              <w:t xml:space="preserve"> </w:t>
            </w:r>
            <w:r w:rsidR="00D57410">
              <w:rPr>
                <w:rFonts w:asciiTheme="minorHAnsi" w:eastAsia="Times New Roman" w:hAnsiTheme="minorHAnsi" w:cs="Tahoma"/>
              </w:rPr>
              <w:t>1</w:t>
            </w:r>
            <w:r w:rsidR="00E4153F">
              <w:rPr>
                <w:rFonts w:asciiTheme="minorHAnsi" w:eastAsia="Times New Roman" w:hAnsiTheme="minorHAnsi" w:cs="Tahoma"/>
              </w:rPr>
              <w:t>6</w:t>
            </w:r>
            <w:r w:rsidR="00D57410">
              <w:rPr>
                <w:rFonts w:asciiTheme="minorHAnsi" w:eastAsia="Times New Roman" w:hAnsiTheme="minorHAnsi" w:cs="Tahoma"/>
              </w:rPr>
              <w:t>, 202</w:t>
            </w:r>
            <w:r w:rsidR="00E4153F">
              <w:rPr>
                <w:rFonts w:asciiTheme="minorHAnsi" w:eastAsia="Times New Roman" w:hAnsiTheme="minorHAnsi" w:cs="Tahoma"/>
              </w:rPr>
              <w:t>4, and May 15, 2025</w:t>
            </w:r>
          </w:p>
          <w:p w14:paraId="7EAE7543" w14:textId="58A705E5" w:rsidR="00622D51" w:rsidRDefault="00622D51" w:rsidP="002717EA">
            <w:pPr>
              <w:spacing w:after="0"/>
              <w:jc w:val="both"/>
              <w:rPr>
                <w:rFonts w:asciiTheme="minorHAnsi" w:eastAsia="Times New Roman" w:hAnsiTheme="minorHAnsi" w:cs="Tahoma"/>
              </w:rPr>
            </w:pPr>
            <w:r>
              <w:rPr>
                <w:rFonts w:asciiTheme="minorHAnsi" w:eastAsia="Times New Roman" w:hAnsiTheme="minorHAnsi" w:cs="Tahoma"/>
              </w:rPr>
              <w:t xml:space="preserve">Update </w:t>
            </w:r>
            <w:r w:rsidR="00E4153F">
              <w:rPr>
                <w:rFonts w:asciiTheme="minorHAnsi" w:eastAsia="Times New Roman" w:hAnsiTheme="minorHAnsi" w:cs="Tahoma"/>
              </w:rPr>
              <w:t xml:space="preserve">May </w:t>
            </w:r>
            <w:r>
              <w:rPr>
                <w:rFonts w:asciiTheme="minorHAnsi" w:eastAsia="Times New Roman" w:hAnsiTheme="minorHAnsi" w:cs="Tahoma"/>
              </w:rPr>
              <w:t>202</w:t>
            </w:r>
            <w:r w:rsidR="00E4153F">
              <w:rPr>
                <w:rFonts w:asciiTheme="minorHAnsi" w:eastAsia="Times New Roman" w:hAnsiTheme="minorHAnsi" w:cs="Tahoma"/>
              </w:rPr>
              <w:t>5</w:t>
            </w:r>
            <w:r>
              <w:rPr>
                <w:rFonts w:asciiTheme="minorHAnsi" w:eastAsia="Times New Roman" w:hAnsiTheme="minorHAnsi" w:cs="Tahoma"/>
              </w:rPr>
              <w:t xml:space="preserve"> –</w:t>
            </w:r>
            <w:r w:rsidR="00374CE5">
              <w:rPr>
                <w:rFonts w:asciiTheme="minorHAnsi" w:eastAsia="Times New Roman" w:hAnsiTheme="minorHAnsi" w:cs="Tahoma"/>
              </w:rPr>
              <w:t xml:space="preserve"> </w:t>
            </w:r>
            <w:r w:rsidR="00E4153F">
              <w:rPr>
                <w:rFonts w:asciiTheme="minorHAnsi" w:eastAsia="Times New Roman" w:hAnsiTheme="minorHAnsi" w:cs="Tahoma"/>
              </w:rPr>
              <w:t>updated occurrence and time thresholds reflecting the new PRC Attendance Policy</w:t>
            </w:r>
          </w:p>
          <w:p w14:paraId="5D5B3BB7" w14:textId="77777777" w:rsidR="002717EA" w:rsidRDefault="002717EA" w:rsidP="002717EA">
            <w:pPr>
              <w:spacing w:after="0"/>
              <w:jc w:val="both"/>
              <w:rPr>
                <w:rFonts w:asciiTheme="minorHAnsi" w:eastAsia="Times New Roman" w:hAnsiTheme="minorHAnsi" w:cs="Tahoma"/>
              </w:rPr>
            </w:pPr>
          </w:p>
          <w:p w14:paraId="100EBD1E" w14:textId="77777777" w:rsidR="002717EA" w:rsidRPr="002717EA" w:rsidRDefault="002717EA" w:rsidP="002717EA">
            <w:pPr>
              <w:spacing w:after="0"/>
              <w:jc w:val="both"/>
              <w:rPr>
                <w:rFonts w:asciiTheme="minorHAnsi" w:eastAsia="Times New Roman" w:hAnsiTheme="minorHAnsi" w:cs="Tahoma"/>
              </w:rPr>
            </w:pPr>
          </w:p>
        </w:tc>
      </w:tr>
    </w:tbl>
    <w:p w14:paraId="7C0778E2" w14:textId="77777777" w:rsidR="00BE52B9" w:rsidRPr="00C51EEF" w:rsidRDefault="00BE52B9" w:rsidP="00BE52B9">
      <w:pPr>
        <w:spacing w:after="0" w:line="240" w:lineRule="auto"/>
        <w:rPr>
          <w:rFonts w:cs="Calibri"/>
          <w:sz w:val="24"/>
          <w:szCs w:val="24"/>
        </w:rPr>
      </w:pPr>
    </w:p>
    <w:p w14:paraId="45B56B4A" w14:textId="77777777" w:rsidR="002F1D95" w:rsidRDefault="00125DED" w:rsidP="002F1D95">
      <w:pPr>
        <w:numPr>
          <w:ilvl w:val="0"/>
          <w:numId w:val="11"/>
        </w:numPr>
        <w:overflowPunct w:val="0"/>
        <w:autoSpaceDE w:val="0"/>
        <w:autoSpaceDN w:val="0"/>
        <w:adjustRightInd w:val="0"/>
        <w:spacing w:after="0" w:line="240" w:lineRule="auto"/>
        <w:textAlignment w:val="baseline"/>
        <w:rPr>
          <w:rFonts w:cs="Calibri"/>
          <w:b/>
        </w:rPr>
      </w:pPr>
      <w:r>
        <w:rPr>
          <w:rFonts w:cs="Calibri"/>
          <w:b/>
        </w:rPr>
        <w:t>Team Member Eligibility</w:t>
      </w:r>
      <w:r w:rsidR="000238F3">
        <w:rPr>
          <w:rFonts w:cs="Calibri"/>
          <w:b/>
        </w:rPr>
        <w:t xml:space="preserve"> and Application Process</w:t>
      </w:r>
    </w:p>
    <w:p w14:paraId="01693831" w14:textId="77777777" w:rsidR="005D66C5" w:rsidRDefault="005D66C5" w:rsidP="002F1D95">
      <w:pPr>
        <w:pStyle w:val="ListParagraph"/>
        <w:numPr>
          <w:ilvl w:val="1"/>
          <w:numId w:val="11"/>
        </w:numPr>
        <w:ind w:left="900"/>
      </w:pPr>
      <w:r>
        <w:t xml:space="preserve">A </w:t>
      </w:r>
      <w:r w:rsidR="00125DED">
        <w:t xml:space="preserve">Team Member </w:t>
      </w:r>
      <w:r>
        <w:t>may submit an internal transfer request if:</w:t>
      </w:r>
    </w:p>
    <w:p w14:paraId="3C9D6D51" w14:textId="16A8E513" w:rsidR="005D66C5" w:rsidRDefault="005D66C5" w:rsidP="005D66C5">
      <w:pPr>
        <w:pStyle w:val="ListParagraph"/>
        <w:numPr>
          <w:ilvl w:val="2"/>
          <w:numId w:val="11"/>
        </w:numPr>
        <w:ind w:left="1260"/>
      </w:pPr>
      <w:r>
        <w:t>Current work status is ‘full-time</w:t>
      </w:r>
      <w:r w:rsidR="008611CF">
        <w:t>,</w:t>
      </w:r>
      <w:r>
        <w:t>’ ‘part-time</w:t>
      </w:r>
      <w:r w:rsidR="008611CF">
        <w:t>,</w:t>
      </w:r>
      <w:r>
        <w:t>’ or ‘on-call’.</w:t>
      </w:r>
      <w:r w:rsidR="00D04805">
        <w:t xml:space="preserve"> </w:t>
      </w:r>
      <w:r w:rsidR="00D04805" w:rsidRPr="00BA00C1">
        <w:t xml:space="preserve">Team </w:t>
      </w:r>
      <w:r w:rsidR="00D04805">
        <w:t>M</w:t>
      </w:r>
      <w:r w:rsidR="00D04805" w:rsidRPr="00BA00C1">
        <w:t xml:space="preserve">embers that are on </w:t>
      </w:r>
      <w:r w:rsidR="00D04805">
        <w:t>PML</w:t>
      </w:r>
      <w:r w:rsidR="00D04805" w:rsidRPr="00BA00C1">
        <w:t xml:space="preserve"> can submit</w:t>
      </w:r>
      <w:r w:rsidR="00D04805">
        <w:t xml:space="preserve"> a</w:t>
      </w:r>
      <w:r w:rsidR="00D04805" w:rsidRPr="00BA00C1">
        <w:t xml:space="preserve"> transfer request but must meet eligibility requirements</w:t>
      </w:r>
      <w:r w:rsidR="00D04805">
        <w:t>.</w:t>
      </w:r>
    </w:p>
    <w:p w14:paraId="7E779B22" w14:textId="66605BC8" w:rsidR="005D66C5" w:rsidRPr="00085808" w:rsidRDefault="005D66C5" w:rsidP="005D66C5">
      <w:pPr>
        <w:pStyle w:val="ListParagraph"/>
        <w:numPr>
          <w:ilvl w:val="2"/>
          <w:numId w:val="11"/>
        </w:numPr>
        <w:ind w:left="1260"/>
      </w:pPr>
      <w:r w:rsidRPr="00085808">
        <w:t xml:space="preserve">At the time of the request, the Team Member has less than </w:t>
      </w:r>
      <w:r w:rsidR="00085808">
        <w:t>nine</w:t>
      </w:r>
      <w:r w:rsidR="00085808" w:rsidRPr="00085808">
        <w:t xml:space="preserve"> </w:t>
      </w:r>
      <w:r w:rsidRPr="00085808">
        <w:t>(</w:t>
      </w:r>
      <w:r w:rsidR="00085808">
        <w:t>9</w:t>
      </w:r>
      <w:r w:rsidRPr="00085808">
        <w:t>) occurrences (</w:t>
      </w:r>
      <w:r w:rsidR="00777D10" w:rsidRPr="00085808">
        <w:t xml:space="preserve">reference: Attendance Policy), and no more than a First </w:t>
      </w:r>
      <w:r w:rsidR="00987F7A">
        <w:t>Notification</w:t>
      </w:r>
      <w:r w:rsidR="00987F7A" w:rsidRPr="00085808">
        <w:t xml:space="preserve"> </w:t>
      </w:r>
      <w:r w:rsidR="00777D10" w:rsidRPr="00085808">
        <w:t>on record.</w:t>
      </w:r>
      <w:r w:rsidR="00085808">
        <w:t xml:space="preserve"> An exception may be made </w:t>
      </w:r>
      <w:r w:rsidR="000A030C">
        <w:t xml:space="preserve">with the approval of the </w:t>
      </w:r>
      <w:r w:rsidR="007D73F2">
        <w:t xml:space="preserve">receiving </w:t>
      </w:r>
      <w:r w:rsidR="000A030C">
        <w:t xml:space="preserve">Division’s Vice President, </w:t>
      </w:r>
      <w:r w:rsidR="00085808">
        <w:t xml:space="preserve">if the Team Member has a higher number of </w:t>
      </w:r>
      <w:r w:rsidR="00987F7A">
        <w:t>occurrences</w:t>
      </w:r>
      <w:r w:rsidR="00085808">
        <w:t xml:space="preserve"> but has not had any attendance infractions in the </w:t>
      </w:r>
      <w:r w:rsidR="00E4153F">
        <w:t>180 days</w:t>
      </w:r>
      <w:r w:rsidR="00085808">
        <w:t xml:space="preserve"> prior to the transfer request. </w:t>
      </w:r>
    </w:p>
    <w:p w14:paraId="4D87636F" w14:textId="77777777" w:rsidR="00777D10" w:rsidRDefault="00777D10" w:rsidP="005D66C5">
      <w:pPr>
        <w:pStyle w:val="ListParagraph"/>
        <w:numPr>
          <w:ilvl w:val="2"/>
          <w:numId w:val="11"/>
        </w:numPr>
        <w:ind w:left="1260"/>
      </w:pPr>
      <w:r>
        <w:t>Current job performance meets the job expectations.</w:t>
      </w:r>
    </w:p>
    <w:p w14:paraId="5DFE6B5F" w14:textId="6868BBA7" w:rsidR="00777D10" w:rsidRDefault="00D04805" w:rsidP="005D66C5">
      <w:pPr>
        <w:pStyle w:val="ListParagraph"/>
        <w:numPr>
          <w:ilvl w:val="2"/>
          <w:numId w:val="11"/>
        </w:numPr>
        <w:ind w:left="1260"/>
      </w:pPr>
      <w:r>
        <w:t xml:space="preserve">The Team Member </w:t>
      </w:r>
      <w:r w:rsidR="00777D10">
        <w:t>meet</w:t>
      </w:r>
      <w:r>
        <w:t>s</w:t>
      </w:r>
      <w:r w:rsidR="00777D10">
        <w:t xml:space="preserve"> the job qualifications</w:t>
      </w:r>
      <w:r w:rsidR="000F6CA2">
        <w:t>,</w:t>
      </w:r>
      <w:r w:rsidR="00777D10">
        <w:t xml:space="preserve"> competencies</w:t>
      </w:r>
      <w:r w:rsidR="000F6CA2">
        <w:t>,</w:t>
      </w:r>
      <w:r w:rsidR="00777D10">
        <w:t xml:space="preserve"> and experience requirements for the applied position.</w:t>
      </w:r>
    </w:p>
    <w:p w14:paraId="0469F162" w14:textId="19ADFCD9" w:rsidR="002F1D95" w:rsidRDefault="000546DC" w:rsidP="005D66C5">
      <w:pPr>
        <w:pStyle w:val="ListParagraph"/>
        <w:numPr>
          <w:ilvl w:val="2"/>
          <w:numId w:val="11"/>
        </w:numPr>
        <w:ind w:left="1260"/>
      </w:pPr>
      <w:r>
        <w:t>The</w:t>
      </w:r>
      <w:r w:rsidR="00D04805">
        <w:t xml:space="preserve"> Team member has</w:t>
      </w:r>
      <w:r>
        <w:t xml:space="preserve"> </w:t>
      </w:r>
      <w:r w:rsidR="00125DED">
        <w:t>completed a minimum of six (6) m</w:t>
      </w:r>
      <w:r w:rsidR="005D66C5">
        <w:t xml:space="preserve">onths of successful service in </w:t>
      </w:r>
      <w:r w:rsidR="00D04805">
        <w:t>the</w:t>
      </w:r>
      <w:bookmarkStart w:id="2" w:name="_GoBack"/>
      <w:bookmarkEnd w:id="2"/>
      <w:r w:rsidR="00D04805">
        <w:t xml:space="preserve">ir </w:t>
      </w:r>
      <w:r w:rsidR="005D66C5">
        <w:t>current</w:t>
      </w:r>
      <w:r w:rsidR="00125DED">
        <w:t xml:space="preserve"> position</w:t>
      </w:r>
      <w:r w:rsidR="00D04805">
        <w:t xml:space="preserve"> if applying for a position in another division</w:t>
      </w:r>
      <w:r w:rsidR="00125DED">
        <w:t>.</w:t>
      </w:r>
      <w:r w:rsidR="00D04805">
        <w:t xml:space="preserve"> Team Members who have not completed six (6) months of service are eligible for transfers and promotions within their current division, subject to the current </w:t>
      </w:r>
      <w:r w:rsidR="00E4153F">
        <w:t xml:space="preserve">Division’s </w:t>
      </w:r>
      <w:r w:rsidR="00D04805">
        <w:t>Vice President’s approval.</w:t>
      </w:r>
    </w:p>
    <w:p w14:paraId="764EBB9C" w14:textId="79335C57" w:rsidR="00BA00C1" w:rsidRDefault="00D04805" w:rsidP="00746F58">
      <w:pPr>
        <w:pStyle w:val="ListParagraph"/>
        <w:numPr>
          <w:ilvl w:val="2"/>
          <w:numId w:val="11"/>
        </w:numPr>
        <w:ind w:left="1260"/>
      </w:pPr>
      <w:r>
        <w:lastRenderedPageBreak/>
        <w:t xml:space="preserve">The </w:t>
      </w:r>
      <w:r w:rsidR="008611CF">
        <w:t xml:space="preserve">Team Member </w:t>
      </w:r>
      <w:r w:rsidR="00777D10">
        <w:t>inform</w:t>
      </w:r>
      <w:r>
        <w:t>s</w:t>
      </w:r>
      <w:r w:rsidR="00777D10">
        <w:t xml:space="preserve"> their current Supervisor of their transfer request</w:t>
      </w:r>
      <w:r w:rsidR="002609A7">
        <w:t>.</w:t>
      </w:r>
      <w:r w:rsidR="00746F58">
        <w:t xml:space="preserve"> </w:t>
      </w:r>
    </w:p>
    <w:p w14:paraId="45803C9F" w14:textId="77777777" w:rsidR="00BE52B9" w:rsidRDefault="000238F3" w:rsidP="002F1D95">
      <w:pPr>
        <w:numPr>
          <w:ilvl w:val="0"/>
          <w:numId w:val="11"/>
        </w:numPr>
        <w:overflowPunct w:val="0"/>
        <w:autoSpaceDE w:val="0"/>
        <w:autoSpaceDN w:val="0"/>
        <w:adjustRightInd w:val="0"/>
        <w:spacing w:after="0" w:line="240" w:lineRule="auto"/>
        <w:textAlignment w:val="baseline"/>
        <w:rPr>
          <w:rFonts w:cs="Calibri"/>
          <w:b/>
        </w:rPr>
      </w:pPr>
      <w:r>
        <w:rPr>
          <w:rFonts w:cs="Calibri"/>
          <w:b/>
        </w:rPr>
        <w:t>Internal Transfer Approval Process</w:t>
      </w:r>
    </w:p>
    <w:p w14:paraId="6970AE04" w14:textId="77777777" w:rsidR="002F1D95" w:rsidRDefault="000238F3" w:rsidP="002F1D95">
      <w:pPr>
        <w:pStyle w:val="ListParagraph"/>
        <w:numPr>
          <w:ilvl w:val="1"/>
          <w:numId w:val="11"/>
        </w:numPr>
        <w:ind w:left="900"/>
      </w:pPr>
      <w:r>
        <w:t>Current Division Approval</w:t>
      </w:r>
    </w:p>
    <w:p w14:paraId="22D0AD31" w14:textId="32393517" w:rsidR="002F1D95" w:rsidRDefault="0035419A" w:rsidP="0035419A">
      <w:pPr>
        <w:pStyle w:val="ListParagraph"/>
        <w:numPr>
          <w:ilvl w:val="2"/>
          <w:numId w:val="11"/>
        </w:numPr>
        <w:ind w:left="1260"/>
      </w:pPr>
      <w:r w:rsidRPr="0035419A">
        <w:t>The Team Member</w:t>
      </w:r>
      <w:r w:rsidR="00D04805">
        <w:t>’</w:t>
      </w:r>
      <w:r w:rsidRPr="0035419A">
        <w:t xml:space="preserve">s current department </w:t>
      </w:r>
      <w:r w:rsidR="008611CF">
        <w:t>s</w:t>
      </w:r>
      <w:r w:rsidRPr="0035419A">
        <w:t>upervisor must complete the internal Transfer Request by listing the Team Member</w:t>
      </w:r>
      <w:r w:rsidR="00D04805">
        <w:t>’</w:t>
      </w:r>
      <w:r w:rsidRPr="0035419A">
        <w:t xml:space="preserve">s number of occurrences </w:t>
      </w:r>
      <w:r w:rsidR="00622D51">
        <w:t>in</w:t>
      </w:r>
      <w:r w:rsidRPr="0035419A">
        <w:t xml:space="preserve"> </w:t>
      </w:r>
      <w:r w:rsidR="00E4153F">
        <w:t>the</w:t>
      </w:r>
      <w:r w:rsidR="00E4153F" w:rsidRPr="0035419A">
        <w:t xml:space="preserve"> </w:t>
      </w:r>
      <w:r w:rsidR="00E4153F">
        <w:t>365-day</w:t>
      </w:r>
      <w:r w:rsidRPr="0035419A">
        <w:t xml:space="preserve"> </w:t>
      </w:r>
      <w:r w:rsidR="00E4153F">
        <w:t>lookback</w:t>
      </w:r>
      <w:r w:rsidR="00E4153F" w:rsidRPr="0035419A">
        <w:t xml:space="preserve"> </w:t>
      </w:r>
      <w:r w:rsidRPr="0035419A">
        <w:t>period (reference: Attendance policy), and verify</w:t>
      </w:r>
      <w:r w:rsidR="00622D51">
        <w:t>ing</w:t>
      </w:r>
      <w:r w:rsidRPr="0035419A">
        <w:t xml:space="preserve"> eligibility. If the Team Member is eligible, the department </w:t>
      </w:r>
      <w:r w:rsidR="008611CF">
        <w:t>s</w:t>
      </w:r>
      <w:r w:rsidRPr="0035419A">
        <w:t xml:space="preserve">upervisor must approve the internal transfer request. If the Team Member is not eligible, the department </w:t>
      </w:r>
      <w:r w:rsidR="008611CF">
        <w:t>s</w:t>
      </w:r>
      <w:r w:rsidRPr="0035419A">
        <w:t xml:space="preserve">upervisor </w:t>
      </w:r>
      <w:r w:rsidR="002609A7">
        <w:t>will</w:t>
      </w:r>
      <w:r w:rsidRPr="0035419A">
        <w:t xml:space="preserve"> reject the request and enter notes stating </w:t>
      </w:r>
      <w:r w:rsidR="00D04805">
        <w:t xml:space="preserve">the </w:t>
      </w:r>
      <w:r w:rsidRPr="0035419A">
        <w:t>reason(s).</w:t>
      </w:r>
    </w:p>
    <w:p w14:paraId="3A90ED32" w14:textId="77777777" w:rsidR="0035419A" w:rsidRDefault="0035419A" w:rsidP="0035419A">
      <w:pPr>
        <w:pStyle w:val="ListParagraph"/>
        <w:numPr>
          <w:ilvl w:val="1"/>
          <w:numId w:val="11"/>
        </w:numPr>
      </w:pPr>
      <w:r>
        <w:t>Transfer Request Review Process</w:t>
      </w:r>
    </w:p>
    <w:p w14:paraId="64E85A13" w14:textId="7D65E61F" w:rsidR="0035419A" w:rsidRDefault="0035419A" w:rsidP="0035419A">
      <w:pPr>
        <w:pStyle w:val="ListParagraph"/>
        <w:numPr>
          <w:ilvl w:val="2"/>
          <w:numId w:val="11"/>
        </w:numPr>
        <w:ind w:left="1260"/>
      </w:pPr>
      <w:r>
        <w:t xml:space="preserve">The </w:t>
      </w:r>
      <w:r w:rsidR="000F6CA2">
        <w:t xml:space="preserve">Sr. </w:t>
      </w:r>
      <w:r>
        <w:t>Talent Acquisition Partner</w:t>
      </w:r>
      <w:r w:rsidR="005A3E9D">
        <w:t xml:space="preserve"> or designee</w:t>
      </w:r>
      <w:r>
        <w:t xml:space="preserve"> will notify Team Member applicants of rejected requests by email.</w:t>
      </w:r>
    </w:p>
    <w:p w14:paraId="40D46C9C" w14:textId="77777777" w:rsidR="0035419A" w:rsidRDefault="0035419A" w:rsidP="0035419A">
      <w:pPr>
        <w:pStyle w:val="ListParagraph"/>
        <w:numPr>
          <w:ilvl w:val="2"/>
          <w:numId w:val="11"/>
        </w:numPr>
        <w:ind w:left="1260"/>
      </w:pPr>
      <w:r>
        <w:t xml:space="preserve">All approved requests will be reviewed to determine if age (license eligibility), eligibility, and skill requirements are met. </w:t>
      </w:r>
    </w:p>
    <w:p w14:paraId="3057711E" w14:textId="120E606F" w:rsidR="0035419A" w:rsidRDefault="0035419A" w:rsidP="0035419A">
      <w:pPr>
        <w:pStyle w:val="ListParagraph"/>
        <w:numPr>
          <w:ilvl w:val="2"/>
          <w:numId w:val="11"/>
        </w:numPr>
        <w:ind w:left="1260"/>
      </w:pPr>
      <w:r>
        <w:t>The Talent Acquisition Partner</w:t>
      </w:r>
      <w:r w:rsidR="005A3E9D" w:rsidRPr="005A3E9D">
        <w:t xml:space="preserve"> </w:t>
      </w:r>
      <w:r w:rsidR="005A3E9D">
        <w:t>or designee,</w:t>
      </w:r>
      <w:r>
        <w:t xml:space="preserve"> will also review the Team Member’s file to identify any </w:t>
      </w:r>
      <w:r w:rsidR="00622D51">
        <w:t xml:space="preserve">performance </w:t>
      </w:r>
      <w:r>
        <w:t xml:space="preserve">or attendance issues and hold further discussions with the respective </w:t>
      </w:r>
      <w:r w:rsidR="005A3E9D">
        <w:t>HR Business</w:t>
      </w:r>
      <w:r>
        <w:t xml:space="preserve"> Partner.</w:t>
      </w:r>
    </w:p>
    <w:p w14:paraId="259B5A93" w14:textId="77777777" w:rsidR="0035419A" w:rsidRDefault="0035419A" w:rsidP="0035419A">
      <w:pPr>
        <w:pStyle w:val="ListParagraph"/>
        <w:numPr>
          <w:ilvl w:val="1"/>
          <w:numId w:val="11"/>
        </w:numPr>
      </w:pPr>
      <w:r>
        <w:t>Interview Process</w:t>
      </w:r>
    </w:p>
    <w:p w14:paraId="53EE889A" w14:textId="77777777" w:rsidR="0035419A" w:rsidRDefault="0035419A" w:rsidP="0035419A">
      <w:pPr>
        <w:pStyle w:val="ListParagraph"/>
        <w:numPr>
          <w:ilvl w:val="2"/>
          <w:numId w:val="11"/>
        </w:numPr>
        <w:ind w:left="1260"/>
      </w:pPr>
      <w:r>
        <w:t xml:space="preserve">The hiring </w:t>
      </w:r>
      <w:r w:rsidR="002609A7">
        <w:t>manager</w:t>
      </w:r>
      <w:r>
        <w:t xml:space="preserve"> will interview qualified internal applicants </w:t>
      </w:r>
      <w:r w:rsidR="00157D14">
        <w:t>and make their selection.</w:t>
      </w:r>
    </w:p>
    <w:p w14:paraId="00FB5590" w14:textId="77777777" w:rsidR="00A65329" w:rsidRDefault="00A65329" w:rsidP="00A65329">
      <w:pPr>
        <w:pStyle w:val="ListParagraph"/>
        <w:numPr>
          <w:ilvl w:val="1"/>
          <w:numId w:val="11"/>
        </w:numPr>
      </w:pPr>
      <w:r>
        <w:t>Checking of Team Member References</w:t>
      </w:r>
    </w:p>
    <w:p w14:paraId="450E3214" w14:textId="77777777" w:rsidR="00A65329" w:rsidRDefault="00A65329" w:rsidP="005A3E9D">
      <w:pPr>
        <w:pStyle w:val="ListParagraph"/>
        <w:numPr>
          <w:ilvl w:val="2"/>
          <w:numId w:val="11"/>
        </w:numPr>
        <w:ind w:left="1260"/>
      </w:pPr>
      <w:r>
        <w:t xml:space="preserve">Prior to making an employment offer, the hiring </w:t>
      </w:r>
      <w:r w:rsidR="008611CF">
        <w:t xml:space="preserve">manager </w:t>
      </w:r>
      <w:r>
        <w:t xml:space="preserve">should contact the current </w:t>
      </w:r>
      <w:r w:rsidR="008611CF">
        <w:t xml:space="preserve">manager </w:t>
      </w:r>
      <w:r>
        <w:t>to discuss the applicant Team Member’s performance and work background.</w:t>
      </w:r>
    </w:p>
    <w:p w14:paraId="4CA40F05" w14:textId="77777777" w:rsidR="00A65329" w:rsidRDefault="00A65329" w:rsidP="005A3E9D">
      <w:pPr>
        <w:pStyle w:val="ListParagraph"/>
        <w:numPr>
          <w:ilvl w:val="2"/>
          <w:numId w:val="11"/>
        </w:numPr>
        <w:ind w:left="1260"/>
      </w:pPr>
      <w:r>
        <w:t xml:space="preserve">The current </w:t>
      </w:r>
      <w:r w:rsidR="008611CF">
        <w:t xml:space="preserve">manager </w:t>
      </w:r>
      <w:r>
        <w:t xml:space="preserve">is expected to provide an accurate reference and a copy of the latest performance evaluation and any pertinent employment-related documentation. </w:t>
      </w:r>
    </w:p>
    <w:p w14:paraId="4CE10B62" w14:textId="4AECEF90" w:rsidR="00A65329" w:rsidRDefault="00A65329" w:rsidP="005A3E9D">
      <w:pPr>
        <w:pStyle w:val="ListParagraph"/>
        <w:numPr>
          <w:ilvl w:val="2"/>
          <w:numId w:val="11"/>
        </w:numPr>
        <w:ind w:left="1260"/>
      </w:pPr>
      <w:r>
        <w:t xml:space="preserve">The </w:t>
      </w:r>
      <w:r w:rsidR="000F6CA2">
        <w:t xml:space="preserve">Sr. </w:t>
      </w:r>
      <w:r>
        <w:t>Talent Acquisition Partner</w:t>
      </w:r>
      <w:r w:rsidR="005A3E9D" w:rsidRPr="005A3E9D">
        <w:t xml:space="preserve"> </w:t>
      </w:r>
      <w:r w:rsidR="005A3E9D">
        <w:t>or designee,</w:t>
      </w:r>
      <w:r>
        <w:t xml:space="preserve"> will only extend the offer once a notification </w:t>
      </w:r>
      <w:r w:rsidR="00D04805">
        <w:t xml:space="preserve">is received </w:t>
      </w:r>
      <w:r>
        <w:t xml:space="preserve">that </w:t>
      </w:r>
      <w:r w:rsidR="002609A7">
        <w:t>all required steps have been completed.</w:t>
      </w:r>
    </w:p>
    <w:p w14:paraId="707E7CE6" w14:textId="77777777" w:rsidR="002609A7" w:rsidRDefault="002609A7" w:rsidP="002609A7">
      <w:pPr>
        <w:pStyle w:val="ListParagraph"/>
        <w:numPr>
          <w:ilvl w:val="0"/>
          <w:numId w:val="0"/>
        </w:numPr>
        <w:ind w:left="1080"/>
      </w:pPr>
    </w:p>
    <w:p w14:paraId="3F8A7CA4" w14:textId="77777777" w:rsidR="002F1D95" w:rsidRDefault="00157D14" w:rsidP="002F1D95">
      <w:pPr>
        <w:numPr>
          <w:ilvl w:val="0"/>
          <w:numId w:val="11"/>
        </w:numPr>
        <w:overflowPunct w:val="0"/>
        <w:autoSpaceDE w:val="0"/>
        <w:autoSpaceDN w:val="0"/>
        <w:adjustRightInd w:val="0"/>
        <w:spacing w:after="0" w:line="240" w:lineRule="auto"/>
        <w:textAlignment w:val="baseline"/>
        <w:rPr>
          <w:rFonts w:cs="Calibri"/>
          <w:b/>
        </w:rPr>
      </w:pPr>
      <w:r>
        <w:rPr>
          <w:rFonts w:cs="Calibri"/>
          <w:b/>
        </w:rPr>
        <w:t>Internal Hiring Process</w:t>
      </w:r>
    </w:p>
    <w:p w14:paraId="2878EE95" w14:textId="77777777" w:rsidR="002F1D95" w:rsidRDefault="00157D14" w:rsidP="002F1D95">
      <w:pPr>
        <w:pStyle w:val="ListParagraph"/>
        <w:numPr>
          <w:ilvl w:val="1"/>
          <w:numId w:val="11"/>
        </w:numPr>
        <w:ind w:left="900"/>
      </w:pPr>
      <w:r>
        <w:t xml:space="preserve">When a department chooses to hire an internal Team Member for the position, the </w:t>
      </w:r>
      <w:r w:rsidR="000F6CA2">
        <w:t>Sr. Talent Acquisition Partner</w:t>
      </w:r>
      <w:r w:rsidR="005A3E9D" w:rsidRPr="005A3E9D">
        <w:t xml:space="preserve"> </w:t>
      </w:r>
      <w:r w:rsidR="005A3E9D">
        <w:t>or designee,</w:t>
      </w:r>
      <w:r w:rsidR="000F6CA2">
        <w:t xml:space="preserve"> </w:t>
      </w:r>
      <w:r>
        <w:t>will initiate the transfer Employee Action Notice (EAN)</w:t>
      </w:r>
      <w:r w:rsidR="000F6CA2">
        <w:t>,</w:t>
      </w:r>
      <w:r>
        <w:t xml:space="preserve"> obtaining all </w:t>
      </w:r>
      <w:r w:rsidR="002609A7">
        <w:t xml:space="preserve">required </w:t>
      </w:r>
      <w:r>
        <w:t>approvals</w:t>
      </w:r>
      <w:r w:rsidR="002609A7">
        <w:t>.</w:t>
      </w:r>
    </w:p>
    <w:p w14:paraId="42659B20" w14:textId="77777777" w:rsidR="00157D14" w:rsidRDefault="00157D14" w:rsidP="00157D14">
      <w:pPr>
        <w:pStyle w:val="ListParagraph"/>
        <w:numPr>
          <w:ilvl w:val="2"/>
          <w:numId w:val="11"/>
        </w:numPr>
      </w:pPr>
      <w:r w:rsidRPr="00157D14">
        <w:rPr>
          <w:b/>
        </w:rPr>
        <w:lastRenderedPageBreak/>
        <w:t>Gaming License</w:t>
      </w:r>
      <w:r>
        <w:t xml:space="preserve"> (Badge)</w:t>
      </w:r>
    </w:p>
    <w:p w14:paraId="4EFD0207" w14:textId="078D8546" w:rsidR="00157D14" w:rsidRDefault="00157D14" w:rsidP="00157D14">
      <w:pPr>
        <w:ind w:left="1080"/>
      </w:pPr>
      <w:r w:rsidRPr="00157D14">
        <w:t xml:space="preserve">Before a Team Member may begin work in a new position, the </w:t>
      </w:r>
      <w:r w:rsidR="002609A7">
        <w:t>Pechanga Gaming Commission (PGC)</w:t>
      </w:r>
      <w:r w:rsidRPr="00157D14">
        <w:t xml:space="preserve"> </w:t>
      </w:r>
      <w:r w:rsidR="002609A7">
        <w:t>may</w:t>
      </w:r>
      <w:r w:rsidRPr="00157D14">
        <w:t xml:space="preserve"> require him/her to obtain a new badge that accurately reflects the job title</w:t>
      </w:r>
      <w:r>
        <w:t>. If the Team M</w:t>
      </w:r>
      <w:r w:rsidRPr="00157D14">
        <w:t>ember is transferring into a position that requires an upgrade</w:t>
      </w:r>
      <w:r>
        <w:t>, the Team M</w:t>
      </w:r>
      <w:r w:rsidRPr="00157D14">
        <w:t>ember must wait for approval of</w:t>
      </w:r>
      <w:r w:rsidR="00D04805">
        <w:t xml:space="preserve"> the</w:t>
      </w:r>
      <w:r w:rsidRPr="00157D14">
        <w:t xml:space="preserve"> new license/badge befo</w:t>
      </w:r>
      <w:r w:rsidR="002609A7">
        <w:t>re starting in the new position</w:t>
      </w:r>
      <w:r w:rsidRPr="00157D14">
        <w:t>.</w:t>
      </w:r>
    </w:p>
    <w:p w14:paraId="5B43937E" w14:textId="77777777" w:rsidR="00157D14" w:rsidRPr="00157D14" w:rsidRDefault="00157D14" w:rsidP="00157D14">
      <w:pPr>
        <w:pStyle w:val="ListParagraph"/>
        <w:numPr>
          <w:ilvl w:val="2"/>
          <w:numId w:val="11"/>
        </w:numPr>
        <w:rPr>
          <w:b/>
        </w:rPr>
      </w:pPr>
      <w:r w:rsidRPr="00157D14">
        <w:rPr>
          <w:b/>
        </w:rPr>
        <w:t>Seniority and Benefits</w:t>
      </w:r>
    </w:p>
    <w:p w14:paraId="4A7E3784" w14:textId="4854ADB0" w:rsidR="00157D14" w:rsidRDefault="00157D14" w:rsidP="00157D14">
      <w:pPr>
        <w:ind w:left="1080"/>
      </w:pPr>
      <w:r>
        <w:t xml:space="preserve">Team </w:t>
      </w:r>
      <w:r w:rsidR="000F6CA2">
        <w:t>M</w:t>
      </w:r>
      <w:r>
        <w:t>embers who are transferred/promoted to fill internal job opportunities will retain their original date of hire and company benefits.</w:t>
      </w:r>
      <w:r w:rsidR="00622D51">
        <w:t xml:space="preserve"> However, if the transfer is to a different department</w:t>
      </w:r>
      <w:r w:rsidR="00622D51" w:rsidRPr="00374CE5">
        <w:t xml:space="preserve">, their </w:t>
      </w:r>
      <w:r w:rsidR="00374CE5" w:rsidRPr="00374CE5">
        <w:t>job</w:t>
      </w:r>
      <w:r w:rsidR="00622D51" w:rsidRPr="00374CE5">
        <w:t xml:space="preserve"> seniority will</w:t>
      </w:r>
      <w:r w:rsidR="00622D51">
        <w:t xml:space="preserve"> restart as of the first day of work in their new position. </w:t>
      </w:r>
    </w:p>
    <w:p w14:paraId="6724AE9F" w14:textId="77777777" w:rsidR="00944BBD" w:rsidRPr="00944BBD" w:rsidRDefault="00944BBD" w:rsidP="00944BBD">
      <w:pPr>
        <w:ind w:left="1080"/>
        <w:rPr>
          <w:b/>
        </w:rPr>
      </w:pPr>
      <w:r w:rsidRPr="00944BBD">
        <w:rPr>
          <w:b/>
        </w:rPr>
        <w:t>*Exceptions:</w:t>
      </w:r>
    </w:p>
    <w:p w14:paraId="054C0AA4" w14:textId="2DA490A5" w:rsidR="00944BBD" w:rsidRDefault="00944BBD" w:rsidP="00D57410">
      <w:pPr>
        <w:pStyle w:val="ListParagraph"/>
        <w:numPr>
          <w:ilvl w:val="0"/>
          <w:numId w:val="44"/>
        </w:numPr>
        <w:ind w:left="1530"/>
      </w:pPr>
      <w:r>
        <w:t>If an open position is designated for internal career advancement or promotion based on exceptional job performance and/or the job duties have changed significantly enough to warrant a position title change, or there is a correction to the title, normal posting requirements may be waived by the Vice President of HR/T</w:t>
      </w:r>
      <w:r w:rsidR="000F6CA2">
        <w:t xml:space="preserve">alent </w:t>
      </w:r>
      <w:r>
        <w:t>M</w:t>
      </w:r>
      <w:r w:rsidR="000F6CA2">
        <w:t>anagement.</w:t>
      </w:r>
    </w:p>
    <w:p w14:paraId="5140F93D" w14:textId="4D436181" w:rsidR="00944BBD" w:rsidRDefault="00944BBD" w:rsidP="00D57410">
      <w:pPr>
        <w:pStyle w:val="ListParagraph"/>
        <w:numPr>
          <w:ilvl w:val="0"/>
          <w:numId w:val="44"/>
        </w:numPr>
        <w:ind w:left="1530"/>
      </w:pPr>
      <w:r>
        <w:t>If a Team Member is identified through a</w:t>
      </w:r>
      <w:r w:rsidR="00E4153F">
        <w:t>n internal</w:t>
      </w:r>
      <w:r>
        <w:t xml:space="preserve"> </w:t>
      </w:r>
      <w:r w:rsidR="00E4153F">
        <w:t>s</w:t>
      </w:r>
      <w:r>
        <w:t xml:space="preserve">uccession </w:t>
      </w:r>
      <w:r w:rsidR="00E4153F">
        <w:t>p</w:t>
      </w:r>
      <w:r>
        <w:t xml:space="preserve">lanning </w:t>
      </w:r>
      <w:r w:rsidR="00E4153F">
        <w:t>p</w:t>
      </w:r>
      <w:r>
        <w:t xml:space="preserve">rogram, job posting requirements may be waived by </w:t>
      </w:r>
      <w:r w:rsidR="00943EC7">
        <w:t xml:space="preserve">the </w:t>
      </w:r>
      <w:r>
        <w:t>Vice President of HR/T</w:t>
      </w:r>
      <w:r w:rsidR="008611CF">
        <w:t xml:space="preserve">alent </w:t>
      </w:r>
      <w:r>
        <w:t>M</w:t>
      </w:r>
      <w:r w:rsidR="008611CF">
        <w:t>anagement</w:t>
      </w:r>
      <w:r>
        <w:t>.</w:t>
      </w:r>
      <w:r w:rsidR="00622D51">
        <w:t xml:space="preserve"> </w:t>
      </w:r>
    </w:p>
    <w:p w14:paraId="09CE563B" w14:textId="493A26BA" w:rsidR="00741D96" w:rsidRPr="00741D96" w:rsidRDefault="00741D96" w:rsidP="00D57410">
      <w:pPr>
        <w:pStyle w:val="ListParagraph"/>
        <w:numPr>
          <w:ilvl w:val="0"/>
          <w:numId w:val="44"/>
        </w:numPr>
        <w:ind w:left="1530"/>
      </w:pPr>
      <w:r w:rsidRPr="00741D96">
        <w:t>If a T</w:t>
      </w:r>
      <w:r w:rsidR="00D57410">
        <w:t xml:space="preserve">eam </w:t>
      </w:r>
      <w:r w:rsidRPr="00741D96">
        <w:t>M</w:t>
      </w:r>
      <w:r w:rsidR="00D57410">
        <w:t>ember</w:t>
      </w:r>
      <w:r w:rsidRPr="00741D96">
        <w:t xml:space="preserve"> returns to their previous position within 30 days with the approval of the Divisional Vice President, they </w:t>
      </w:r>
      <w:r w:rsidR="00D57410">
        <w:t xml:space="preserve">will </w:t>
      </w:r>
      <w:r w:rsidRPr="00741D96">
        <w:t xml:space="preserve">retain their job seniority in that position. </w:t>
      </w:r>
    </w:p>
    <w:p w14:paraId="44A673D3" w14:textId="56EC83F6" w:rsidR="00157D14" w:rsidRPr="002F1D95" w:rsidRDefault="00374CE5" w:rsidP="00D57410">
      <w:pPr>
        <w:pStyle w:val="ListParagraph"/>
      </w:pPr>
      <w:bookmarkStart w:id="3" w:name="_Hlk179462480"/>
      <w:r>
        <w:t>If a Team Member accrues any additional infractions on their record, regardless of the corrective action track (Attendance, Performance, or Variance)</w:t>
      </w:r>
      <w:r w:rsidRPr="00374CE5">
        <w:t xml:space="preserve"> between the time they are approved to transfer, having satisfied all requirements, and the actual date of transfer, the </w:t>
      </w:r>
      <w:r>
        <w:t>infraction</w:t>
      </w:r>
      <w:r w:rsidRPr="00374CE5">
        <w:t>(s) will remain on their record</w:t>
      </w:r>
      <w:bookmarkEnd w:id="3"/>
      <w:r w:rsidRPr="00374CE5">
        <w:t xml:space="preserve">, and the regular </w:t>
      </w:r>
      <w:r>
        <w:t>p</w:t>
      </w:r>
      <w:r w:rsidRPr="00374CE5">
        <w:t xml:space="preserve">olicy provisions will be followed, regardless of transfer status. </w:t>
      </w:r>
      <w:r>
        <w:t xml:space="preserve">Any such infraction(s) will be addressed by </w:t>
      </w:r>
      <w:r w:rsidR="00DE2916">
        <w:t xml:space="preserve">the Team Member’s </w:t>
      </w:r>
      <w:r>
        <w:t>new Department/Division, including but not limited to, extension of the introductory period, corrective action, etc.</w:t>
      </w:r>
    </w:p>
    <w:sectPr w:rsidR="00157D14" w:rsidRPr="002F1D95" w:rsidSect="00D57410">
      <w:headerReference w:type="default" r:id="rId11"/>
      <w:footerReference w:type="default" r:id="rId12"/>
      <w:pgSz w:w="12240" w:h="15840" w:code="1"/>
      <w:pgMar w:top="2250" w:right="1440" w:bottom="1440"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FB1A66" w14:textId="77777777" w:rsidR="00A35976" w:rsidRDefault="00A35976" w:rsidP="00084503">
      <w:pPr>
        <w:spacing w:after="0" w:line="240" w:lineRule="auto"/>
      </w:pPr>
      <w:r>
        <w:separator/>
      </w:r>
    </w:p>
    <w:p w14:paraId="22308097" w14:textId="77777777" w:rsidR="00A35976" w:rsidRDefault="00A35976"/>
  </w:endnote>
  <w:endnote w:type="continuationSeparator" w:id="0">
    <w:p w14:paraId="5F376D4E" w14:textId="77777777" w:rsidR="00A35976" w:rsidRDefault="00A35976" w:rsidP="00084503">
      <w:pPr>
        <w:spacing w:after="0" w:line="240" w:lineRule="auto"/>
      </w:pPr>
      <w:r>
        <w:continuationSeparator/>
      </w:r>
    </w:p>
    <w:p w14:paraId="6C69251F" w14:textId="77777777" w:rsidR="00A35976" w:rsidRDefault="00A359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348B7" w14:textId="77777777" w:rsidR="00BE52B9" w:rsidRPr="0091234B" w:rsidRDefault="00A65329" w:rsidP="00786097">
    <w:pPr>
      <w:pStyle w:val="Footer"/>
      <w:spacing w:after="0"/>
      <w:rPr>
        <w:lang w:val="en-US"/>
      </w:rPr>
    </w:pPr>
    <w:r>
      <w:rPr>
        <w:lang w:val="en-US"/>
      </w:rPr>
      <w:t>Talent Acquisition: Internal Transfers</w:t>
    </w:r>
    <w:r w:rsidR="0091234B">
      <w:rPr>
        <w:lang w:val="en-US"/>
      </w:rPr>
      <w:t xml:space="preserve"> Policy</w:t>
    </w:r>
    <w:r w:rsidR="005D2DFF">
      <w:rPr>
        <w:lang w:val="en-US"/>
      </w:rPr>
      <w:t>, ID#20788</w:t>
    </w:r>
  </w:p>
  <w:p w14:paraId="6C0997AD" w14:textId="5FF2F4ED" w:rsidR="00BE52B9" w:rsidRPr="00DC1EE6" w:rsidRDefault="00A7383E" w:rsidP="005259AE">
    <w:pPr>
      <w:pStyle w:val="Footer"/>
      <w:rPr>
        <w:lang w:val="en-US"/>
      </w:rPr>
    </w:pPr>
    <w:r>
      <w:rPr>
        <w:lang w:val="en-US"/>
      </w:rPr>
      <w:t xml:space="preserve">Rev </w:t>
    </w:r>
    <w:r w:rsidRPr="002445D1">
      <w:rPr>
        <w:lang w:val="en-US"/>
      </w:rPr>
      <w:t>#</w:t>
    </w:r>
    <w:r w:rsidR="00D1261A" w:rsidRPr="002445D1">
      <w:rPr>
        <w:lang w:val="en-US"/>
      </w:rPr>
      <w:t>3</w:t>
    </w:r>
    <w:r w:rsidRPr="002445D1">
      <w:rPr>
        <w:lang w:val="en-US"/>
      </w:rPr>
      <w:t>,</w:t>
    </w:r>
    <w:r w:rsidR="002445D1">
      <w:rPr>
        <w:lang w:val="en-US"/>
      </w:rPr>
      <w:t xml:space="preserve"> August 2025</w:t>
    </w:r>
    <w:r w:rsidR="00BE52B9" w:rsidRPr="00DC1EE6">
      <w:tab/>
      <w:t xml:space="preserve">Page </w:t>
    </w:r>
    <w:r w:rsidR="00BE52B9" w:rsidRPr="00DC1EE6">
      <w:fldChar w:fldCharType="begin"/>
    </w:r>
    <w:r w:rsidR="00BE52B9" w:rsidRPr="00DC1EE6">
      <w:instrText xml:space="preserve"> PAGE   \* MERGEFORMAT </w:instrText>
    </w:r>
    <w:r w:rsidR="00BE52B9" w:rsidRPr="00DC1EE6">
      <w:fldChar w:fldCharType="separate"/>
    </w:r>
    <w:r w:rsidR="002445D1">
      <w:rPr>
        <w:noProof/>
      </w:rPr>
      <w:t>3</w:t>
    </w:r>
    <w:r w:rsidR="00BE52B9" w:rsidRPr="00DC1EE6">
      <w:fldChar w:fldCharType="end"/>
    </w:r>
    <w:r w:rsidR="00BE52B9" w:rsidRPr="00DC1EE6">
      <w:tab/>
    </w:r>
    <w:r w:rsidR="002445D1">
      <w:rPr>
        <w:lang w:val="en-US"/>
      </w:rPr>
      <w:t>August 1,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6CAFE" w14:textId="77777777" w:rsidR="00A35976" w:rsidRDefault="00A35976" w:rsidP="00084503">
      <w:pPr>
        <w:spacing w:after="0" w:line="240" w:lineRule="auto"/>
      </w:pPr>
      <w:r>
        <w:separator/>
      </w:r>
    </w:p>
    <w:p w14:paraId="1866588E" w14:textId="77777777" w:rsidR="00A35976" w:rsidRDefault="00A35976"/>
  </w:footnote>
  <w:footnote w:type="continuationSeparator" w:id="0">
    <w:p w14:paraId="60A3627E" w14:textId="77777777" w:rsidR="00A35976" w:rsidRDefault="00A35976" w:rsidP="00084503">
      <w:pPr>
        <w:spacing w:after="0" w:line="240" w:lineRule="auto"/>
      </w:pPr>
      <w:r>
        <w:continuationSeparator/>
      </w:r>
    </w:p>
    <w:p w14:paraId="770661D3" w14:textId="77777777" w:rsidR="00A35976" w:rsidRDefault="00A3597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A6523" w14:textId="77777777" w:rsidR="00C35EBB" w:rsidRDefault="001A433E" w:rsidP="00C35EBB">
    <w:pPr>
      <w:spacing w:after="0" w:line="240" w:lineRule="auto"/>
      <w:ind w:left="4410" w:hanging="2250"/>
      <w:contextualSpacing/>
      <w:rPr>
        <w:b/>
        <w:u w:val="single"/>
      </w:rPr>
    </w:pPr>
    <w:r>
      <w:rPr>
        <w:noProof/>
      </w:rPr>
      <w:drawing>
        <wp:anchor distT="0" distB="0" distL="114300" distR="114300" simplePos="0" relativeHeight="251657728" behindDoc="0" locked="0" layoutInCell="1" allowOverlap="1" wp14:anchorId="20F8ACE4" wp14:editId="576522A8">
          <wp:simplePos x="0" y="0"/>
          <wp:positionH relativeFrom="column">
            <wp:posOffset>243443</wp:posOffset>
          </wp:positionH>
          <wp:positionV relativeFrom="paragraph">
            <wp:posOffset>-55220</wp:posOffset>
          </wp:positionV>
          <wp:extent cx="978543" cy="910602"/>
          <wp:effectExtent l="0" t="0" r="0" b="3810"/>
          <wp:wrapNone/>
          <wp:docPr id="9" name="Picture 9" descr="\\prcfile\Users\kkiyabu-camel\My Documents\Masters\New Forms - 03-2017\3-6-17 PCH_Logo_Hero_BW_CMYK_Vertical_OnWhite_20161201_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cfile\Users\kkiyabu-camel\My Documents\Masters\New Forms - 03-2017\3-6-17 PCH_Logo_Hero_BW_CMYK_Vertical_OnWhite_20161201_TM.jpg"/>
                  <pic:cNvPicPr>
                    <a:picLocks noChangeAspect="1" noChangeArrowheads="1"/>
                  </pic:cNvPicPr>
                </pic:nvPicPr>
                <pic:blipFill>
                  <a:blip r:embed="rId1">
                    <a:extLst>
                      <a:ext uri="{28A0092B-C50C-407E-A947-70E740481C1C}">
                        <a14:useLocalDpi xmlns:a14="http://schemas.microsoft.com/office/drawing/2010/main" val="0"/>
                      </a:ext>
                    </a:extLst>
                  </a:blip>
                  <a:srcRect l="11723" t="13240" r="12048" b="9489"/>
                  <a:stretch>
                    <a:fillRect/>
                  </a:stretch>
                </pic:blipFill>
                <pic:spPr bwMode="auto">
                  <a:xfrm>
                    <a:off x="0" y="0"/>
                    <a:ext cx="982705" cy="91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26C2AA" w14:textId="77777777" w:rsidR="00622F5B" w:rsidRDefault="00622F5B" w:rsidP="00C35EBB">
    <w:pPr>
      <w:pStyle w:val="Header"/>
      <w:spacing w:after="0"/>
      <w:ind w:left="4590" w:hanging="2250"/>
    </w:pPr>
  </w:p>
  <w:p w14:paraId="0C06AA29" w14:textId="51D4C137" w:rsidR="00D37AB4" w:rsidRPr="009D5EA8" w:rsidRDefault="00D37AB4" w:rsidP="00E71615">
    <w:pPr>
      <w:pStyle w:val="Header"/>
      <w:tabs>
        <w:tab w:val="clear" w:pos="4680"/>
        <w:tab w:val="clear" w:pos="9360"/>
      </w:tabs>
      <w:spacing w:after="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EC2D4B"/>
    <w:multiLevelType w:val="hybridMultilevel"/>
    <w:tmpl w:val="AF2A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526CB"/>
    <w:multiLevelType w:val="hybridMultilevel"/>
    <w:tmpl w:val="C6CA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D35AF"/>
    <w:multiLevelType w:val="hybridMultilevel"/>
    <w:tmpl w:val="70FE3ED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7" w15:restartNumberingAfterBreak="0">
    <w:nsid w:val="1561705E"/>
    <w:multiLevelType w:val="multilevel"/>
    <w:tmpl w:val="7934594E"/>
    <w:lvl w:ilvl="0">
      <w:start w:val="1"/>
      <w:numFmt w:val="upperLetter"/>
      <w:lvlText w:val="%1."/>
      <w:lvlJc w:val="left"/>
      <w:pPr>
        <w:ind w:left="360" w:hanging="360"/>
      </w:pPr>
      <w:rPr>
        <w:rFonts w:hint="default"/>
      </w:rPr>
    </w:lvl>
    <w:lvl w:ilvl="1">
      <w:start w:val="1"/>
      <w:numFmt w:val="decimal"/>
      <w:lvlText w:val="%2."/>
      <w:lvlJc w:val="lef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8" w15:restartNumberingAfterBreak="0">
    <w:nsid w:val="157C5DB5"/>
    <w:multiLevelType w:val="multilevel"/>
    <w:tmpl w:val="C8949030"/>
    <w:lvl w:ilvl="0">
      <w:start w:val="1"/>
      <w:numFmt w:val="upperLetter"/>
      <w:lvlText w:val="%1."/>
      <w:lvlJc w:val="left"/>
      <w:pPr>
        <w:ind w:left="360" w:hanging="360"/>
      </w:pPr>
      <w:rPr>
        <w:rFonts w:hint="default"/>
      </w:rPr>
    </w:lvl>
    <w:lvl w:ilvl="1">
      <w:start w:val="2"/>
      <w:numFmt w:val="decimal"/>
      <w:pStyle w:val="ListParagraph"/>
      <w:lvlText w:val="%2."/>
      <w:lvlJc w:val="lef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9"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7" w15:restartNumberingAfterBreak="0">
    <w:nsid w:val="2DC801A1"/>
    <w:multiLevelType w:val="multilevel"/>
    <w:tmpl w:val="7934594E"/>
    <w:lvl w:ilvl="0">
      <w:start w:val="1"/>
      <w:numFmt w:val="upperLetter"/>
      <w:lvlText w:val="%1."/>
      <w:lvlJc w:val="left"/>
      <w:pPr>
        <w:ind w:left="360" w:hanging="360"/>
      </w:pPr>
      <w:rPr>
        <w:rFonts w:hint="default"/>
      </w:rPr>
    </w:lvl>
    <w:lvl w:ilvl="1">
      <w:start w:val="1"/>
      <w:numFmt w:val="decimal"/>
      <w:lvlText w:val="%2."/>
      <w:lvlJc w:val="lef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18" w15:restartNumberingAfterBreak="0">
    <w:nsid w:val="2EE240A4"/>
    <w:multiLevelType w:val="hybridMultilevel"/>
    <w:tmpl w:val="E158A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05C13EE"/>
    <w:multiLevelType w:val="hybridMultilevel"/>
    <w:tmpl w:val="3702BA26"/>
    <w:lvl w:ilvl="0" w:tplc="20C8DC20">
      <w:numFmt w:val="bullet"/>
      <w:lvlText w:val="•"/>
      <w:lvlJc w:val="left"/>
      <w:pPr>
        <w:ind w:left="1620" w:hanging="360"/>
      </w:pPr>
      <w:rPr>
        <w:rFonts w:ascii="Calibri" w:eastAsia="Calibri" w:hAnsi="Calibri" w:cs="Calibri"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6"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7"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3"/>
  </w:num>
  <w:num w:numId="3">
    <w:abstractNumId w:val="30"/>
  </w:num>
  <w:num w:numId="4">
    <w:abstractNumId w:val="14"/>
  </w:num>
  <w:num w:numId="5">
    <w:abstractNumId w:val="11"/>
  </w:num>
  <w:num w:numId="6">
    <w:abstractNumId w:val="19"/>
  </w:num>
  <w:num w:numId="7">
    <w:abstractNumId w:val="5"/>
  </w:num>
  <w:num w:numId="8">
    <w:abstractNumId w:val="15"/>
  </w:num>
  <w:num w:numId="9">
    <w:abstractNumId w:val="24"/>
  </w:num>
  <w:num w:numId="10">
    <w:abstractNumId w:val="25"/>
  </w:num>
  <w:num w:numId="11">
    <w:abstractNumId w:val="6"/>
  </w:num>
  <w:num w:numId="12">
    <w:abstractNumId w:val="20"/>
  </w:num>
  <w:num w:numId="13">
    <w:abstractNumId w:val="1"/>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8"/>
  </w:num>
  <w:num w:numId="16">
    <w:abstractNumId w:val="9"/>
  </w:num>
  <w:num w:numId="17">
    <w:abstractNumId w:val="12"/>
  </w:num>
  <w:num w:numId="18">
    <w:abstractNumId w:val="22"/>
  </w:num>
  <w:num w:numId="19">
    <w:abstractNumId w:val="13"/>
  </w:num>
  <w:num w:numId="20">
    <w:abstractNumId w:val="0"/>
  </w:num>
  <w:num w:numId="21">
    <w:abstractNumId w:val="10"/>
  </w:num>
  <w:num w:numId="22">
    <w:abstractNumId w:val="27"/>
  </w:num>
  <w:num w:numId="23">
    <w:abstractNumId w:val="26"/>
  </w:num>
  <w:num w:numId="24">
    <w:abstractNumId w:val="16"/>
  </w:num>
  <w:num w:numId="25">
    <w:abstractNumId w:val="18"/>
  </w:num>
  <w:num w:numId="26">
    <w:abstractNumId w:val="3"/>
  </w:num>
  <w:num w:numId="27">
    <w:abstractNumId w:val="17"/>
  </w:num>
  <w:num w:numId="28">
    <w:abstractNumId w:val="17"/>
  </w:num>
  <w:num w:numId="29">
    <w:abstractNumId w:val="17"/>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8"/>
  </w:num>
  <w:num w:numId="33">
    <w:abstractNumId w:val="8"/>
  </w:num>
  <w:num w:numId="34">
    <w:abstractNumId w:val="8"/>
  </w:num>
  <w:num w:numId="35">
    <w:abstractNumId w:val="7"/>
  </w:num>
  <w:num w:numId="36">
    <w:abstractNumId w:val="8"/>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8"/>
  </w:num>
  <w:num w:numId="40">
    <w:abstractNumId w:val="8"/>
  </w:num>
  <w:num w:numId="41">
    <w:abstractNumId w:val="8"/>
  </w:num>
  <w:num w:numId="42">
    <w:abstractNumId w:val="8"/>
  </w:num>
  <w:num w:numId="43">
    <w:abstractNumId w:val="4"/>
  </w:num>
  <w:num w:numId="44">
    <w:abstractNumId w:val="2"/>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38F3"/>
    <w:rsid w:val="000273F1"/>
    <w:rsid w:val="0004137C"/>
    <w:rsid w:val="00044001"/>
    <w:rsid w:val="000546DC"/>
    <w:rsid w:val="000617E0"/>
    <w:rsid w:val="0006359C"/>
    <w:rsid w:val="000762C5"/>
    <w:rsid w:val="00077A38"/>
    <w:rsid w:val="000839D9"/>
    <w:rsid w:val="00084503"/>
    <w:rsid w:val="00085808"/>
    <w:rsid w:val="00094B0D"/>
    <w:rsid w:val="000A030C"/>
    <w:rsid w:val="000A27D2"/>
    <w:rsid w:val="000A2930"/>
    <w:rsid w:val="000A5212"/>
    <w:rsid w:val="000B4EAC"/>
    <w:rsid w:val="000C284C"/>
    <w:rsid w:val="000C7A66"/>
    <w:rsid w:val="000D5366"/>
    <w:rsid w:val="000E3403"/>
    <w:rsid w:val="000E4E7C"/>
    <w:rsid w:val="000E5C22"/>
    <w:rsid w:val="000F50F4"/>
    <w:rsid w:val="000F6CA2"/>
    <w:rsid w:val="000F75AB"/>
    <w:rsid w:val="00101C6B"/>
    <w:rsid w:val="00110449"/>
    <w:rsid w:val="00111E6B"/>
    <w:rsid w:val="001130BC"/>
    <w:rsid w:val="00124F2F"/>
    <w:rsid w:val="00125DED"/>
    <w:rsid w:val="0012642B"/>
    <w:rsid w:val="00132513"/>
    <w:rsid w:val="00136262"/>
    <w:rsid w:val="00143D76"/>
    <w:rsid w:val="00157D14"/>
    <w:rsid w:val="00165CA8"/>
    <w:rsid w:val="00166A34"/>
    <w:rsid w:val="00183F2B"/>
    <w:rsid w:val="00193E99"/>
    <w:rsid w:val="00194159"/>
    <w:rsid w:val="001A2B23"/>
    <w:rsid w:val="001A433E"/>
    <w:rsid w:val="001B0755"/>
    <w:rsid w:val="001C7C65"/>
    <w:rsid w:val="001E1EB9"/>
    <w:rsid w:val="001E2992"/>
    <w:rsid w:val="001F4059"/>
    <w:rsid w:val="002006FC"/>
    <w:rsid w:val="002146FA"/>
    <w:rsid w:val="00223865"/>
    <w:rsid w:val="002445D1"/>
    <w:rsid w:val="002459DE"/>
    <w:rsid w:val="002609A7"/>
    <w:rsid w:val="00261E68"/>
    <w:rsid w:val="00262F89"/>
    <w:rsid w:val="00265397"/>
    <w:rsid w:val="00271187"/>
    <w:rsid w:val="002717EA"/>
    <w:rsid w:val="002726B7"/>
    <w:rsid w:val="00281C76"/>
    <w:rsid w:val="00281E46"/>
    <w:rsid w:val="0028654F"/>
    <w:rsid w:val="00290ACF"/>
    <w:rsid w:val="0029475B"/>
    <w:rsid w:val="002A4609"/>
    <w:rsid w:val="002B15C9"/>
    <w:rsid w:val="002C2C28"/>
    <w:rsid w:val="002C4FFB"/>
    <w:rsid w:val="002D39D3"/>
    <w:rsid w:val="002E1D20"/>
    <w:rsid w:val="002E57D0"/>
    <w:rsid w:val="002E7D11"/>
    <w:rsid w:val="002F1D95"/>
    <w:rsid w:val="0030266B"/>
    <w:rsid w:val="00305D14"/>
    <w:rsid w:val="0031773D"/>
    <w:rsid w:val="00322B70"/>
    <w:rsid w:val="00323A78"/>
    <w:rsid w:val="00334979"/>
    <w:rsid w:val="00347C94"/>
    <w:rsid w:val="0035419A"/>
    <w:rsid w:val="003561E7"/>
    <w:rsid w:val="0036089B"/>
    <w:rsid w:val="003636EF"/>
    <w:rsid w:val="00370264"/>
    <w:rsid w:val="00374CE5"/>
    <w:rsid w:val="00377549"/>
    <w:rsid w:val="00391215"/>
    <w:rsid w:val="003928FC"/>
    <w:rsid w:val="003C1803"/>
    <w:rsid w:val="00407010"/>
    <w:rsid w:val="0043169E"/>
    <w:rsid w:val="00436F93"/>
    <w:rsid w:val="004427CD"/>
    <w:rsid w:val="00450273"/>
    <w:rsid w:val="004658AC"/>
    <w:rsid w:val="0047195E"/>
    <w:rsid w:val="00474467"/>
    <w:rsid w:val="00480960"/>
    <w:rsid w:val="00487BE2"/>
    <w:rsid w:val="00494743"/>
    <w:rsid w:val="0049540E"/>
    <w:rsid w:val="004A1C58"/>
    <w:rsid w:val="004B0197"/>
    <w:rsid w:val="004B38C0"/>
    <w:rsid w:val="004C160A"/>
    <w:rsid w:val="004E68EF"/>
    <w:rsid w:val="004F5F12"/>
    <w:rsid w:val="004F765A"/>
    <w:rsid w:val="00510225"/>
    <w:rsid w:val="0052420F"/>
    <w:rsid w:val="00525394"/>
    <w:rsid w:val="005259AE"/>
    <w:rsid w:val="00534039"/>
    <w:rsid w:val="00544068"/>
    <w:rsid w:val="0055615C"/>
    <w:rsid w:val="0056661C"/>
    <w:rsid w:val="005772BD"/>
    <w:rsid w:val="005951A8"/>
    <w:rsid w:val="00595804"/>
    <w:rsid w:val="005A3E9D"/>
    <w:rsid w:val="005C0514"/>
    <w:rsid w:val="005D2DFF"/>
    <w:rsid w:val="005D66C5"/>
    <w:rsid w:val="005F3644"/>
    <w:rsid w:val="005F6E86"/>
    <w:rsid w:val="00603AAB"/>
    <w:rsid w:val="00617E1B"/>
    <w:rsid w:val="00617E58"/>
    <w:rsid w:val="00622D51"/>
    <w:rsid w:val="00622F5B"/>
    <w:rsid w:val="00631359"/>
    <w:rsid w:val="006423BC"/>
    <w:rsid w:val="006456D6"/>
    <w:rsid w:val="00656AEA"/>
    <w:rsid w:val="00661266"/>
    <w:rsid w:val="00676462"/>
    <w:rsid w:val="00680D95"/>
    <w:rsid w:val="00685CB9"/>
    <w:rsid w:val="00690024"/>
    <w:rsid w:val="00697F1A"/>
    <w:rsid w:val="006A6E37"/>
    <w:rsid w:val="006B0977"/>
    <w:rsid w:val="006B1F08"/>
    <w:rsid w:val="006C3C9C"/>
    <w:rsid w:val="006D5B68"/>
    <w:rsid w:val="006E7C3E"/>
    <w:rsid w:val="006F0AD2"/>
    <w:rsid w:val="006F7DE7"/>
    <w:rsid w:val="007065EE"/>
    <w:rsid w:val="00715454"/>
    <w:rsid w:val="0071735E"/>
    <w:rsid w:val="007223E7"/>
    <w:rsid w:val="00740A18"/>
    <w:rsid w:val="00741D96"/>
    <w:rsid w:val="00741EEB"/>
    <w:rsid w:val="00746F58"/>
    <w:rsid w:val="007511CC"/>
    <w:rsid w:val="00754DF5"/>
    <w:rsid w:val="00757327"/>
    <w:rsid w:val="00767549"/>
    <w:rsid w:val="00771022"/>
    <w:rsid w:val="00774685"/>
    <w:rsid w:val="00777D10"/>
    <w:rsid w:val="00786097"/>
    <w:rsid w:val="007B2EF0"/>
    <w:rsid w:val="007C1E70"/>
    <w:rsid w:val="007C2E01"/>
    <w:rsid w:val="007D73F2"/>
    <w:rsid w:val="007E0594"/>
    <w:rsid w:val="007E1DFD"/>
    <w:rsid w:val="007E3192"/>
    <w:rsid w:val="007E5B52"/>
    <w:rsid w:val="007F076C"/>
    <w:rsid w:val="007F4A45"/>
    <w:rsid w:val="0080324E"/>
    <w:rsid w:val="00810719"/>
    <w:rsid w:val="00832032"/>
    <w:rsid w:val="00837FAC"/>
    <w:rsid w:val="008611CF"/>
    <w:rsid w:val="00867BFB"/>
    <w:rsid w:val="00875BAF"/>
    <w:rsid w:val="00876E00"/>
    <w:rsid w:val="008A37A3"/>
    <w:rsid w:val="008C260D"/>
    <w:rsid w:val="008D3DE3"/>
    <w:rsid w:val="008D4E3C"/>
    <w:rsid w:val="008D5C76"/>
    <w:rsid w:val="008E338A"/>
    <w:rsid w:val="008E582A"/>
    <w:rsid w:val="0090070B"/>
    <w:rsid w:val="00911F1F"/>
    <w:rsid w:val="0091234B"/>
    <w:rsid w:val="00912710"/>
    <w:rsid w:val="00916E07"/>
    <w:rsid w:val="00924A47"/>
    <w:rsid w:val="00926515"/>
    <w:rsid w:val="009304DB"/>
    <w:rsid w:val="00933A7B"/>
    <w:rsid w:val="0094039D"/>
    <w:rsid w:val="00943EC7"/>
    <w:rsid w:val="00944BBD"/>
    <w:rsid w:val="009578E1"/>
    <w:rsid w:val="0096156D"/>
    <w:rsid w:val="00987F7A"/>
    <w:rsid w:val="009A0364"/>
    <w:rsid w:val="009A4CDB"/>
    <w:rsid w:val="009B3111"/>
    <w:rsid w:val="009D06B1"/>
    <w:rsid w:val="009D0F48"/>
    <w:rsid w:val="009D5EA8"/>
    <w:rsid w:val="00A0232C"/>
    <w:rsid w:val="00A05F53"/>
    <w:rsid w:val="00A21DD7"/>
    <w:rsid w:val="00A226AF"/>
    <w:rsid w:val="00A25250"/>
    <w:rsid w:val="00A35976"/>
    <w:rsid w:val="00A452AE"/>
    <w:rsid w:val="00A53072"/>
    <w:rsid w:val="00A65329"/>
    <w:rsid w:val="00A7383E"/>
    <w:rsid w:val="00A82251"/>
    <w:rsid w:val="00A8647C"/>
    <w:rsid w:val="00A904DB"/>
    <w:rsid w:val="00A90D73"/>
    <w:rsid w:val="00AB0606"/>
    <w:rsid w:val="00AB0CF9"/>
    <w:rsid w:val="00AF37E4"/>
    <w:rsid w:val="00AF38AF"/>
    <w:rsid w:val="00B22C41"/>
    <w:rsid w:val="00B346C8"/>
    <w:rsid w:val="00B3606B"/>
    <w:rsid w:val="00B535A4"/>
    <w:rsid w:val="00B55AF2"/>
    <w:rsid w:val="00B560C6"/>
    <w:rsid w:val="00B67D02"/>
    <w:rsid w:val="00B75FA3"/>
    <w:rsid w:val="00B9536E"/>
    <w:rsid w:val="00BA00C1"/>
    <w:rsid w:val="00BA06BB"/>
    <w:rsid w:val="00BA5963"/>
    <w:rsid w:val="00BB32FE"/>
    <w:rsid w:val="00BC29E4"/>
    <w:rsid w:val="00BC40FB"/>
    <w:rsid w:val="00BD1847"/>
    <w:rsid w:val="00BD246F"/>
    <w:rsid w:val="00BE1810"/>
    <w:rsid w:val="00BE3955"/>
    <w:rsid w:val="00BE52B9"/>
    <w:rsid w:val="00BF7549"/>
    <w:rsid w:val="00C00F8F"/>
    <w:rsid w:val="00C1336C"/>
    <w:rsid w:val="00C200EF"/>
    <w:rsid w:val="00C21394"/>
    <w:rsid w:val="00C30A58"/>
    <w:rsid w:val="00C30D44"/>
    <w:rsid w:val="00C35EBB"/>
    <w:rsid w:val="00C51EEF"/>
    <w:rsid w:val="00C610C1"/>
    <w:rsid w:val="00C650EC"/>
    <w:rsid w:val="00C72445"/>
    <w:rsid w:val="00C8525E"/>
    <w:rsid w:val="00C94BB4"/>
    <w:rsid w:val="00C97193"/>
    <w:rsid w:val="00CA0866"/>
    <w:rsid w:val="00CB202B"/>
    <w:rsid w:val="00CB3104"/>
    <w:rsid w:val="00CB521A"/>
    <w:rsid w:val="00CC52DF"/>
    <w:rsid w:val="00CD2005"/>
    <w:rsid w:val="00CE34F3"/>
    <w:rsid w:val="00CE3DF1"/>
    <w:rsid w:val="00CF31D3"/>
    <w:rsid w:val="00CF3A1F"/>
    <w:rsid w:val="00D04805"/>
    <w:rsid w:val="00D1261A"/>
    <w:rsid w:val="00D37AB4"/>
    <w:rsid w:val="00D40EB7"/>
    <w:rsid w:val="00D47C8B"/>
    <w:rsid w:val="00D47F5C"/>
    <w:rsid w:val="00D535F1"/>
    <w:rsid w:val="00D53F90"/>
    <w:rsid w:val="00D55866"/>
    <w:rsid w:val="00D57410"/>
    <w:rsid w:val="00D77C7A"/>
    <w:rsid w:val="00D8169D"/>
    <w:rsid w:val="00D81BC0"/>
    <w:rsid w:val="00D9008C"/>
    <w:rsid w:val="00D951B3"/>
    <w:rsid w:val="00D97087"/>
    <w:rsid w:val="00DA14ED"/>
    <w:rsid w:val="00DA4E79"/>
    <w:rsid w:val="00DA7AD8"/>
    <w:rsid w:val="00DB21FF"/>
    <w:rsid w:val="00DB6D87"/>
    <w:rsid w:val="00DC1EE6"/>
    <w:rsid w:val="00DC494D"/>
    <w:rsid w:val="00DC4AE5"/>
    <w:rsid w:val="00DD6CA3"/>
    <w:rsid w:val="00DE2916"/>
    <w:rsid w:val="00DE787C"/>
    <w:rsid w:val="00DF3680"/>
    <w:rsid w:val="00E11034"/>
    <w:rsid w:val="00E13B89"/>
    <w:rsid w:val="00E1627B"/>
    <w:rsid w:val="00E22C67"/>
    <w:rsid w:val="00E4153F"/>
    <w:rsid w:val="00E42A20"/>
    <w:rsid w:val="00E643CD"/>
    <w:rsid w:val="00E70B9C"/>
    <w:rsid w:val="00E71615"/>
    <w:rsid w:val="00E769F0"/>
    <w:rsid w:val="00E96DFB"/>
    <w:rsid w:val="00EB10D3"/>
    <w:rsid w:val="00EB5BE2"/>
    <w:rsid w:val="00EE18D0"/>
    <w:rsid w:val="00EE5CFE"/>
    <w:rsid w:val="00EE5D59"/>
    <w:rsid w:val="00EF6C2B"/>
    <w:rsid w:val="00F00479"/>
    <w:rsid w:val="00F14765"/>
    <w:rsid w:val="00F1529E"/>
    <w:rsid w:val="00F24304"/>
    <w:rsid w:val="00F30577"/>
    <w:rsid w:val="00F43001"/>
    <w:rsid w:val="00F50FF7"/>
    <w:rsid w:val="00F54D35"/>
    <w:rsid w:val="00F75D5B"/>
    <w:rsid w:val="00F7694D"/>
    <w:rsid w:val="00F828D1"/>
    <w:rsid w:val="00FA428A"/>
    <w:rsid w:val="00FB5857"/>
    <w:rsid w:val="00FD7AD5"/>
    <w:rsid w:val="00FE3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0DDCA"/>
  <w15:chartTrackingRefBased/>
  <w15:docId w15:val="{7B302EAE-A192-4574-A8B6-469FD86F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0A18"/>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234B"/>
    <w:pPr>
      <w:numPr>
        <w:ilvl w:val="1"/>
        <w:numId w:val="31"/>
      </w:numPr>
      <w:overflowPunct w:val="0"/>
      <w:autoSpaceDE w:val="0"/>
      <w:autoSpaceDN w:val="0"/>
      <w:adjustRightInd w:val="0"/>
      <w:spacing w:after="240" w:line="240" w:lineRule="auto"/>
      <w:jc w:val="both"/>
      <w:textAlignment w:val="baseline"/>
    </w:pPr>
    <w:rPr>
      <w:rFonts w:cs="Calibri"/>
    </w:r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character" w:styleId="PlaceholderText">
    <w:name w:val="Placeholder Text"/>
    <w:uiPriority w:val="99"/>
    <w:semiHidden/>
    <w:rsid w:val="001130BC"/>
    <w:rPr>
      <w:color w:val="808080"/>
    </w:rPr>
  </w:style>
  <w:style w:type="table" w:styleId="TableGrid">
    <w:name w:val="Table Grid"/>
    <w:basedOn w:val="TableNormal"/>
    <w:uiPriority w:val="59"/>
    <w:rsid w:val="00113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DB6B8-0A2D-457A-8C0A-A7D7DFCC6A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4.xml><?xml version="1.0" encoding="utf-8"?>
<ds:datastoreItem xmlns:ds="http://schemas.openxmlformats.org/officeDocument/2006/customXml" ds:itemID="{224CE804-F015-4300-B4E3-D8C31FAB6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njohnson@pechanga.com</dc:creator>
  <cp:keywords/>
  <cp:lastModifiedBy>Fredda Ponce</cp:lastModifiedBy>
  <cp:revision>2</cp:revision>
  <cp:lastPrinted>2024-10-07T20:48:00Z</cp:lastPrinted>
  <dcterms:created xsi:type="dcterms:W3CDTF">2025-10-02T17:19:00Z</dcterms:created>
  <dcterms:modified xsi:type="dcterms:W3CDTF">2025-10-02T17:19:00Z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