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D440" w14:textId="77777777" w:rsidR="00D75E8D" w:rsidRPr="00B06483" w:rsidRDefault="00000000" w:rsidP="00346EBE">
      <w:pPr>
        <w:pStyle w:val="Heading2"/>
      </w:pPr>
    </w:p>
    <w:p w14:paraId="4A2EE9CC" w14:textId="326ABFE8" w:rsidR="009C7F83" w:rsidRPr="00B06483" w:rsidRDefault="00D21B97" w:rsidP="00440D33">
      <w:pPr>
        <w:pStyle w:val="Heading1"/>
        <w:rPr>
          <w:rFonts w:asciiTheme="minorHAnsi" w:hAnsiTheme="minorHAnsi" w:cstheme="minorHAnsi"/>
        </w:rPr>
      </w:pPr>
      <w:r w:rsidRPr="00B06483">
        <w:rPr>
          <w:rFonts w:asciiTheme="minorHAnsi" w:hAnsiTheme="minorHAnsi" w:cstheme="minorHAnsi"/>
        </w:rPr>
        <w:t xml:space="preserve">Supplemental Information for Appeal </w:t>
      </w:r>
      <w:r w:rsidR="009C7F83" w:rsidRPr="00B06483">
        <w:rPr>
          <w:rFonts w:asciiTheme="minorHAnsi" w:hAnsiTheme="minorHAnsi" w:cstheme="minorHAnsi"/>
        </w:rPr>
        <w:t xml:space="preserve">of </w:t>
      </w:r>
      <w:r w:rsidR="009C7F83" w:rsidRPr="00B06483">
        <w:rPr>
          <w:rFonts w:asciiTheme="minorHAnsi" w:hAnsiTheme="minorHAnsi" w:cstheme="minorHAnsi"/>
        </w:rPr>
        <w:t>Assess</w:t>
      </w:r>
      <w:r w:rsidR="009C7F83" w:rsidRPr="00B06483">
        <w:rPr>
          <w:rFonts w:asciiTheme="minorHAnsi" w:hAnsiTheme="minorHAnsi" w:cstheme="minorHAnsi"/>
        </w:rPr>
        <w:t>ed</w:t>
      </w:r>
      <w:r w:rsidRPr="00B06483">
        <w:rPr>
          <w:rFonts w:asciiTheme="minorHAnsi" w:hAnsiTheme="minorHAnsi" w:cstheme="minorHAnsi"/>
        </w:rPr>
        <w:t xml:space="preserve"> Home Value</w:t>
      </w:r>
      <w:r w:rsidR="00440D33" w:rsidRPr="00B06483">
        <w:rPr>
          <w:rFonts w:asciiTheme="minorHAnsi" w:hAnsiTheme="minorHAnsi" w:cstheme="minorHAnsi"/>
        </w:rPr>
        <w:t xml:space="preserve"> </w:t>
      </w:r>
    </w:p>
    <w:p w14:paraId="5E72CC48" w14:textId="77777777" w:rsidR="009C7F83" w:rsidRPr="00B06483" w:rsidRDefault="009C7F83" w:rsidP="009C7F83">
      <w:pPr>
        <w:rPr>
          <w:rFonts w:asciiTheme="minorHAnsi" w:hAnsiTheme="minorHAnsi" w:cstheme="minorHAnsi"/>
        </w:rPr>
      </w:pPr>
    </w:p>
    <w:p w14:paraId="646BFFAE" w14:textId="112B605C" w:rsidR="009C7F83" w:rsidRPr="00B06483" w:rsidRDefault="009C7F83" w:rsidP="00346EBE">
      <w:pPr>
        <w:spacing w:after="0"/>
        <w:rPr>
          <w:rFonts w:asciiTheme="minorHAnsi" w:hAnsiTheme="minorHAnsi" w:cstheme="minorHAnsi"/>
          <w:b/>
          <w:bCs/>
        </w:rPr>
      </w:pPr>
      <w:r w:rsidRPr="00B06483">
        <w:rPr>
          <w:rFonts w:asciiTheme="minorHAnsi" w:hAnsiTheme="minorHAnsi" w:cstheme="minorHAnsi"/>
          <w:b/>
          <w:bCs/>
        </w:rPr>
        <w:t>Prepared By</w:t>
      </w:r>
    </w:p>
    <w:p w14:paraId="364DDEE0" w14:textId="7A503A39" w:rsidR="009C7F83" w:rsidRPr="00B06483" w:rsidRDefault="009C7F83" w:rsidP="00346EBE">
      <w:pPr>
        <w:spacing w:after="0"/>
        <w:rPr>
          <w:rFonts w:asciiTheme="minorHAnsi" w:hAnsiTheme="minorHAnsi" w:cstheme="minorHAnsi"/>
        </w:rPr>
      </w:pPr>
      <w:r w:rsidRPr="00B06483">
        <w:rPr>
          <w:rFonts w:asciiTheme="minorHAnsi" w:hAnsiTheme="minorHAnsi" w:cstheme="minorHAnsi"/>
        </w:rPr>
        <w:t>Justin &amp; Rosa Deterding (Residents of 421Talbert Ct.)</w:t>
      </w:r>
    </w:p>
    <w:p w14:paraId="2C92C9AD" w14:textId="27E2D829" w:rsidR="009C7F83" w:rsidRPr="00B06483" w:rsidRDefault="009C7F83" w:rsidP="00346EBE">
      <w:pPr>
        <w:spacing w:after="0"/>
        <w:rPr>
          <w:rFonts w:asciiTheme="minorHAnsi" w:hAnsiTheme="minorHAnsi" w:cstheme="minorHAnsi"/>
        </w:rPr>
      </w:pPr>
      <w:r w:rsidRPr="00B06483">
        <w:rPr>
          <w:rFonts w:asciiTheme="minorHAnsi" w:hAnsiTheme="minorHAnsi" w:cstheme="minorHAnsi"/>
        </w:rPr>
        <w:t>Phone: 618-977-9796</w:t>
      </w:r>
    </w:p>
    <w:p w14:paraId="32296092" w14:textId="40E693E9" w:rsidR="009C7F83" w:rsidRPr="00B06483" w:rsidRDefault="009C7F83" w:rsidP="00346EBE">
      <w:pPr>
        <w:spacing w:after="0"/>
        <w:rPr>
          <w:rFonts w:asciiTheme="minorHAnsi" w:hAnsiTheme="minorHAnsi" w:cstheme="minorHAnsi"/>
        </w:rPr>
      </w:pPr>
      <w:r w:rsidRPr="00B06483">
        <w:rPr>
          <w:rFonts w:asciiTheme="minorHAnsi" w:hAnsiTheme="minorHAnsi" w:cstheme="minorHAnsi"/>
        </w:rPr>
        <w:t>Email: justin.l.deterding@outlook.com</w:t>
      </w:r>
    </w:p>
    <w:p w14:paraId="56DBFF96" w14:textId="77777777" w:rsidR="00346EBE" w:rsidRPr="00B06483" w:rsidRDefault="00346EBE" w:rsidP="00346EBE">
      <w:pPr>
        <w:spacing w:after="0"/>
        <w:rPr>
          <w:rFonts w:asciiTheme="minorHAnsi" w:hAnsiTheme="minorHAnsi" w:cstheme="minorHAnsi"/>
          <w:b/>
          <w:bCs/>
        </w:rPr>
      </w:pPr>
    </w:p>
    <w:p w14:paraId="12DBBE40" w14:textId="0E7FC602" w:rsidR="009C7F83" w:rsidRPr="00B06483" w:rsidRDefault="009C7F83" w:rsidP="00346EBE">
      <w:pPr>
        <w:spacing w:after="0"/>
        <w:rPr>
          <w:rFonts w:asciiTheme="minorHAnsi" w:hAnsiTheme="minorHAnsi" w:cstheme="minorHAnsi"/>
          <w:b/>
          <w:bCs/>
        </w:rPr>
      </w:pPr>
      <w:r w:rsidRPr="00B06483">
        <w:rPr>
          <w:rFonts w:asciiTheme="minorHAnsi" w:hAnsiTheme="minorHAnsi" w:cstheme="minorHAnsi"/>
          <w:b/>
          <w:bCs/>
        </w:rPr>
        <w:t>Address of Appealed Home Value</w:t>
      </w:r>
    </w:p>
    <w:p w14:paraId="65430D42" w14:textId="7513C78F" w:rsidR="00440D33" w:rsidRPr="00B06483" w:rsidRDefault="00440D33" w:rsidP="00346EBE">
      <w:pPr>
        <w:spacing w:after="0"/>
        <w:rPr>
          <w:rFonts w:asciiTheme="minorHAnsi" w:hAnsiTheme="minorHAnsi" w:cstheme="minorHAnsi"/>
        </w:rPr>
      </w:pPr>
      <w:r w:rsidRPr="00B06483">
        <w:rPr>
          <w:rFonts w:asciiTheme="minorHAnsi" w:hAnsiTheme="minorHAnsi" w:cstheme="minorHAnsi"/>
        </w:rPr>
        <w:t>421Talbert Ct.</w:t>
      </w:r>
    </w:p>
    <w:p w14:paraId="6DF7132B" w14:textId="725052A7" w:rsidR="009C7F83" w:rsidRPr="00B06483" w:rsidRDefault="009C7F83" w:rsidP="00346EBE">
      <w:pPr>
        <w:spacing w:after="0"/>
        <w:rPr>
          <w:rFonts w:asciiTheme="minorHAnsi" w:hAnsiTheme="minorHAnsi" w:cstheme="minorHAnsi"/>
        </w:rPr>
      </w:pPr>
      <w:r w:rsidRPr="00B06483">
        <w:rPr>
          <w:rFonts w:asciiTheme="minorHAnsi" w:hAnsiTheme="minorHAnsi" w:cstheme="minorHAnsi"/>
        </w:rPr>
        <w:t>Ballwin M</w:t>
      </w:r>
      <w:r w:rsidR="00346EBE" w:rsidRPr="00B06483">
        <w:rPr>
          <w:rFonts w:asciiTheme="minorHAnsi" w:hAnsiTheme="minorHAnsi" w:cstheme="minorHAnsi"/>
        </w:rPr>
        <w:t>O, 63021</w:t>
      </w:r>
    </w:p>
    <w:p w14:paraId="63AA33DF" w14:textId="77777777" w:rsidR="00346EBE" w:rsidRPr="00B06483" w:rsidRDefault="00346EBE" w:rsidP="00346EBE">
      <w:pPr>
        <w:spacing w:after="0"/>
        <w:rPr>
          <w:rFonts w:asciiTheme="minorHAnsi" w:hAnsiTheme="minorHAnsi" w:cstheme="minorHAnsi"/>
        </w:rPr>
      </w:pPr>
    </w:p>
    <w:p w14:paraId="21E1BC27" w14:textId="4CC86BEE" w:rsidR="00D21B97" w:rsidRPr="00B06483" w:rsidRDefault="00D21B97" w:rsidP="00346EBE">
      <w:pPr>
        <w:pStyle w:val="Heading2"/>
      </w:pPr>
      <w:r w:rsidRPr="00B06483">
        <w:t>Executive Summary</w:t>
      </w:r>
    </w:p>
    <w:p w14:paraId="7BAD9FA2" w14:textId="2B116C9E" w:rsidR="00D21B97" w:rsidRPr="00B06483" w:rsidRDefault="00EF5ED2" w:rsidP="00D21B97">
      <w:pPr>
        <w:rPr>
          <w:rFonts w:asciiTheme="minorHAnsi" w:hAnsiTheme="minorHAnsi" w:cstheme="minorHAnsi"/>
        </w:rPr>
      </w:pPr>
      <w:r w:rsidRPr="00B06483">
        <w:rPr>
          <w:rFonts w:asciiTheme="minorHAnsi" w:hAnsiTheme="minorHAnsi" w:cstheme="minorHAnsi"/>
        </w:rPr>
        <w:t>We assert that</w:t>
      </w:r>
      <w:r w:rsidR="009C7F83" w:rsidRPr="00B06483">
        <w:rPr>
          <w:rFonts w:asciiTheme="minorHAnsi" w:hAnsiTheme="minorHAnsi" w:cstheme="minorHAnsi"/>
        </w:rPr>
        <w:t xml:space="preserve"> the</w:t>
      </w:r>
      <w:r w:rsidRPr="00B06483">
        <w:rPr>
          <w:rFonts w:asciiTheme="minorHAnsi" w:hAnsiTheme="minorHAnsi" w:cstheme="minorHAnsi"/>
        </w:rPr>
        <w:t xml:space="preserve"> </w:t>
      </w:r>
      <w:r w:rsidR="009C7F83" w:rsidRPr="00B06483">
        <w:rPr>
          <w:rFonts w:asciiTheme="minorHAnsi" w:hAnsiTheme="minorHAnsi" w:cstheme="minorHAnsi"/>
        </w:rPr>
        <w:t xml:space="preserve">fair market </w:t>
      </w:r>
      <w:r w:rsidRPr="00B06483">
        <w:rPr>
          <w:rFonts w:asciiTheme="minorHAnsi" w:hAnsiTheme="minorHAnsi" w:cstheme="minorHAnsi"/>
        </w:rPr>
        <w:t xml:space="preserve">value of our home is $261,000 which is </w:t>
      </w:r>
      <w:r w:rsidR="009C7F83" w:rsidRPr="00B06483">
        <w:rPr>
          <w:rFonts w:asciiTheme="minorHAnsi" w:hAnsiTheme="minorHAnsi" w:cstheme="minorHAnsi"/>
        </w:rPr>
        <w:t>the amount</w:t>
      </w:r>
      <w:r w:rsidRPr="00B06483">
        <w:rPr>
          <w:rFonts w:asciiTheme="minorHAnsi" w:hAnsiTheme="minorHAnsi" w:cstheme="minorHAnsi"/>
        </w:rPr>
        <w:t xml:space="preserve"> we purchased our home for in January of 2021. </w:t>
      </w:r>
      <w:r w:rsidR="00950D69" w:rsidRPr="00B06483">
        <w:rPr>
          <w:rFonts w:asciiTheme="minorHAnsi" w:hAnsiTheme="minorHAnsi" w:cstheme="minorHAnsi"/>
        </w:rPr>
        <w:t>Furthermore,</w:t>
      </w:r>
      <w:r w:rsidRPr="00B06483">
        <w:rPr>
          <w:rFonts w:asciiTheme="minorHAnsi" w:hAnsiTheme="minorHAnsi" w:cstheme="minorHAnsi"/>
        </w:rPr>
        <w:t xml:space="preserve"> we </w:t>
      </w:r>
      <w:r w:rsidR="00950D69" w:rsidRPr="00B06483">
        <w:rPr>
          <w:rFonts w:asciiTheme="minorHAnsi" w:hAnsiTheme="minorHAnsi" w:cstheme="minorHAnsi"/>
        </w:rPr>
        <w:t xml:space="preserve">show that </w:t>
      </w:r>
      <w:r w:rsidR="00CA0AAC" w:rsidRPr="00B06483">
        <w:rPr>
          <w:rFonts w:asciiTheme="minorHAnsi" w:hAnsiTheme="minorHAnsi" w:cstheme="minorHAnsi"/>
        </w:rPr>
        <w:t>the</w:t>
      </w:r>
      <w:r w:rsidR="009C7F83" w:rsidRPr="00B06483">
        <w:rPr>
          <w:rFonts w:asciiTheme="minorHAnsi" w:hAnsiTheme="minorHAnsi" w:cstheme="minorHAnsi"/>
        </w:rPr>
        <w:t xml:space="preserve"> assessed value is drastically inflated due to the </w:t>
      </w:r>
      <w:r w:rsidR="00CA0AAC" w:rsidRPr="00B06483">
        <w:rPr>
          <w:rFonts w:asciiTheme="minorHAnsi" w:hAnsiTheme="minorHAnsi" w:cstheme="minorHAnsi"/>
        </w:rPr>
        <w:t>sale price of 432 Talbert Ct. (a comparable property listed on our Change of Assessment Notice)</w:t>
      </w:r>
      <w:r w:rsidR="009C7F83" w:rsidRPr="00B06483">
        <w:rPr>
          <w:rFonts w:asciiTheme="minorHAnsi" w:hAnsiTheme="minorHAnsi" w:cstheme="minorHAnsi"/>
        </w:rPr>
        <w:t xml:space="preserve">.  The analysis below shows </w:t>
      </w:r>
      <w:r w:rsidR="00346EBE" w:rsidRPr="00B06483">
        <w:rPr>
          <w:rFonts w:asciiTheme="minorHAnsi" w:hAnsiTheme="minorHAnsi" w:cstheme="minorHAnsi"/>
        </w:rPr>
        <w:t>that</w:t>
      </w:r>
      <w:r w:rsidR="009C7F83" w:rsidRPr="00B06483">
        <w:rPr>
          <w:rFonts w:asciiTheme="minorHAnsi" w:hAnsiTheme="minorHAnsi" w:cstheme="minorHAnsi"/>
        </w:rPr>
        <w:t xml:space="preserve"> 432 Talbert Ct </w:t>
      </w:r>
      <w:r w:rsidR="00950D69" w:rsidRPr="00B06483">
        <w:rPr>
          <w:rFonts w:asciiTheme="minorHAnsi" w:hAnsiTheme="minorHAnsi" w:cstheme="minorHAnsi"/>
        </w:rPr>
        <w:t>is a statistical outlier</w:t>
      </w:r>
      <w:r w:rsidR="000164CD" w:rsidRPr="00B06483">
        <w:rPr>
          <w:rFonts w:asciiTheme="minorHAnsi" w:hAnsiTheme="minorHAnsi" w:cstheme="minorHAnsi"/>
        </w:rPr>
        <w:t xml:space="preserve"> and should thus be excluded</w:t>
      </w:r>
      <w:r w:rsidR="00950D69" w:rsidRPr="00B06483">
        <w:rPr>
          <w:rFonts w:asciiTheme="minorHAnsi" w:hAnsiTheme="minorHAnsi" w:cstheme="minorHAnsi"/>
        </w:rPr>
        <w:t xml:space="preserve"> as a comparable home</w:t>
      </w:r>
      <w:r w:rsidR="000164CD" w:rsidRPr="00B06483">
        <w:rPr>
          <w:rFonts w:asciiTheme="minorHAnsi" w:hAnsiTheme="minorHAnsi" w:cstheme="minorHAnsi"/>
        </w:rPr>
        <w:t xml:space="preserve"> </w:t>
      </w:r>
      <w:r w:rsidR="00CA0AAC" w:rsidRPr="00B06483">
        <w:rPr>
          <w:rFonts w:asciiTheme="minorHAnsi" w:hAnsiTheme="minorHAnsi" w:cstheme="minorHAnsi"/>
        </w:rPr>
        <w:t>for the 2023 assessment</w:t>
      </w:r>
      <w:r w:rsidR="00950D69" w:rsidRPr="00B06483">
        <w:rPr>
          <w:rFonts w:asciiTheme="minorHAnsi" w:hAnsiTheme="minorHAnsi" w:cstheme="minorHAnsi"/>
        </w:rPr>
        <w:t>.</w:t>
      </w:r>
    </w:p>
    <w:p w14:paraId="2E863581" w14:textId="6045EF09" w:rsidR="000164CD" w:rsidRPr="00B06483" w:rsidRDefault="00950D69" w:rsidP="00346EBE">
      <w:pPr>
        <w:pStyle w:val="Heading2"/>
      </w:pPr>
      <w:r w:rsidRPr="00B06483">
        <w:t>Supplemental Information</w:t>
      </w:r>
    </w:p>
    <w:p w14:paraId="05D83A0A" w14:textId="16EEA0C3" w:rsidR="00AB7053" w:rsidRPr="00B06483" w:rsidRDefault="00AB7053" w:rsidP="00D21B97">
      <w:pPr>
        <w:rPr>
          <w:rFonts w:asciiTheme="minorHAnsi" w:hAnsiTheme="minorHAnsi" w:cstheme="minorHAnsi"/>
        </w:rPr>
      </w:pPr>
      <w:r w:rsidRPr="00B06483">
        <w:rPr>
          <w:rFonts w:asciiTheme="minorHAnsi" w:hAnsiTheme="minorHAnsi" w:cstheme="minorHAnsi"/>
        </w:rPr>
        <w:t>4</w:t>
      </w:r>
      <w:r w:rsidR="000164CD" w:rsidRPr="00B06483">
        <w:rPr>
          <w:rFonts w:asciiTheme="minorHAnsi" w:hAnsiTheme="minorHAnsi" w:cstheme="minorHAnsi"/>
        </w:rPr>
        <w:t>32</w:t>
      </w:r>
      <w:r w:rsidRPr="00B06483">
        <w:rPr>
          <w:rFonts w:asciiTheme="minorHAnsi" w:hAnsiTheme="minorHAnsi" w:cstheme="minorHAnsi"/>
        </w:rPr>
        <w:t xml:space="preserve"> Talbert Ct. should not be used as a comparable home </w:t>
      </w:r>
      <w:r w:rsidR="00CA0AAC" w:rsidRPr="00B06483">
        <w:rPr>
          <w:rFonts w:asciiTheme="minorHAnsi" w:hAnsiTheme="minorHAnsi" w:cstheme="minorHAnsi"/>
        </w:rPr>
        <w:t>for the 2023 Assessment as the price of this home sale</w:t>
      </w:r>
      <w:r w:rsidRPr="00B06483">
        <w:rPr>
          <w:rFonts w:asciiTheme="minorHAnsi" w:hAnsiTheme="minorHAnsi" w:cstheme="minorHAnsi"/>
        </w:rPr>
        <w:t xml:space="preserve"> is a statistical </w:t>
      </w:r>
      <w:r w:rsidR="00ED24AF" w:rsidRPr="00B06483">
        <w:rPr>
          <w:rFonts w:asciiTheme="minorHAnsi" w:hAnsiTheme="minorHAnsi" w:cstheme="minorHAnsi"/>
        </w:rPr>
        <w:t>outlier</w:t>
      </w:r>
      <w:r w:rsidRPr="00B06483">
        <w:rPr>
          <w:rFonts w:asciiTheme="minorHAnsi" w:hAnsiTheme="minorHAnsi" w:cstheme="minorHAnsi"/>
        </w:rPr>
        <w:t xml:space="preserve"> when compared to other comparable home</w:t>
      </w:r>
      <w:r w:rsidR="00950D69" w:rsidRPr="00B06483">
        <w:rPr>
          <w:rFonts w:asciiTheme="minorHAnsi" w:hAnsiTheme="minorHAnsi" w:cstheme="minorHAnsi"/>
        </w:rPr>
        <w:t>s</w:t>
      </w:r>
      <w:r w:rsidRPr="00B06483">
        <w:rPr>
          <w:rFonts w:asciiTheme="minorHAnsi" w:hAnsiTheme="minorHAnsi" w:cstheme="minorHAnsi"/>
        </w:rPr>
        <w:t xml:space="preserve"> in the area. To show this the list of all homes sales was retrieved from the</w:t>
      </w:r>
      <w:r w:rsidR="000164CD" w:rsidRPr="00B06483">
        <w:rPr>
          <w:rFonts w:asciiTheme="minorHAnsi" w:hAnsiTheme="minorHAnsi" w:cstheme="minorHAnsi"/>
        </w:rPr>
        <w:t xml:space="preserve"> website of the</w:t>
      </w:r>
      <w:r w:rsidRPr="00B06483">
        <w:rPr>
          <w:rFonts w:asciiTheme="minorHAnsi" w:hAnsiTheme="minorHAnsi" w:cstheme="minorHAnsi"/>
        </w:rPr>
        <w:t xml:space="preserve"> </w:t>
      </w:r>
      <w:hyperlink r:id="rId5" w:history="1">
        <w:r w:rsidR="00ED24AF" w:rsidRPr="00B06483">
          <w:rPr>
            <w:rStyle w:val="Hyperlink"/>
            <w:rFonts w:asciiTheme="minorHAnsi" w:hAnsiTheme="minorHAnsi" w:cstheme="minorHAnsi"/>
          </w:rPr>
          <w:t>St Lou</w:t>
        </w:r>
        <w:r w:rsidR="000164CD" w:rsidRPr="00B06483">
          <w:rPr>
            <w:rStyle w:val="Hyperlink"/>
            <w:rFonts w:asciiTheme="minorHAnsi" w:hAnsiTheme="minorHAnsi" w:cstheme="minorHAnsi"/>
          </w:rPr>
          <w:t>i</w:t>
        </w:r>
        <w:r w:rsidR="00ED24AF" w:rsidRPr="00B06483">
          <w:rPr>
            <w:rStyle w:val="Hyperlink"/>
            <w:rFonts w:asciiTheme="minorHAnsi" w:hAnsiTheme="minorHAnsi" w:cstheme="minorHAnsi"/>
          </w:rPr>
          <w:t xml:space="preserve">s County </w:t>
        </w:r>
        <w:r w:rsidR="000164CD" w:rsidRPr="00B06483">
          <w:rPr>
            <w:rStyle w:val="Hyperlink"/>
            <w:rFonts w:asciiTheme="minorHAnsi" w:hAnsiTheme="minorHAnsi" w:cstheme="minorHAnsi"/>
          </w:rPr>
          <w:t>A</w:t>
        </w:r>
        <w:r w:rsidR="00ED24AF" w:rsidRPr="00B06483">
          <w:rPr>
            <w:rStyle w:val="Hyperlink"/>
            <w:rFonts w:asciiTheme="minorHAnsi" w:hAnsiTheme="minorHAnsi" w:cstheme="minorHAnsi"/>
          </w:rPr>
          <w:t xml:space="preserve">ssessor’s </w:t>
        </w:r>
        <w:r w:rsidR="000164CD" w:rsidRPr="00B06483">
          <w:rPr>
            <w:rStyle w:val="Hyperlink"/>
            <w:rFonts w:asciiTheme="minorHAnsi" w:hAnsiTheme="minorHAnsi" w:cstheme="minorHAnsi"/>
          </w:rPr>
          <w:t>O</w:t>
        </w:r>
        <w:r w:rsidR="00ED24AF" w:rsidRPr="00B06483">
          <w:rPr>
            <w:rStyle w:val="Hyperlink"/>
            <w:rFonts w:asciiTheme="minorHAnsi" w:hAnsiTheme="minorHAnsi" w:cstheme="minorHAnsi"/>
          </w:rPr>
          <w:t>ffice</w:t>
        </w:r>
      </w:hyperlink>
      <w:r w:rsidR="00ED24AF" w:rsidRPr="00B06483">
        <w:rPr>
          <w:rFonts w:asciiTheme="minorHAnsi" w:hAnsiTheme="minorHAnsi" w:cstheme="minorHAnsi"/>
        </w:rPr>
        <w:t xml:space="preserve">. From </w:t>
      </w:r>
      <w:r w:rsidR="00950D69" w:rsidRPr="00B06483">
        <w:rPr>
          <w:rFonts w:asciiTheme="minorHAnsi" w:hAnsiTheme="minorHAnsi" w:cstheme="minorHAnsi"/>
        </w:rPr>
        <w:t xml:space="preserve">the list of all returned home sales within a </w:t>
      </w:r>
      <w:r w:rsidR="00CC0B22" w:rsidRPr="00B06483">
        <w:rPr>
          <w:rFonts w:asciiTheme="minorHAnsi" w:hAnsiTheme="minorHAnsi" w:cstheme="minorHAnsi"/>
        </w:rPr>
        <w:t>1-mile</w:t>
      </w:r>
      <w:r w:rsidR="00950D69" w:rsidRPr="00B06483">
        <w:rPr>
          <w:rFonts w:asciiTheme="minorHAnsi" w:hAnsiTheme="minorHAnsi" w:cstheme="minorHAnsi"/>
        </w:rPr>
        <w:t xml:space="preserve"> radius</w:t>
      </w:r>
      <w:r w:rsidR="000164CD" w:rsidRPr="00B06483">
        <w:rPr>
          <w:rFonts w:asciiTheme="minorHAnsi" w:hAnsiTheme="minorHAnsi" w:cstheme="minorHAnsi"/>
        </w:rPr>
        <w:t>,</w:t>
      </w:r>
      <w:r w:rsidR="00950D69" w:rsidRPr="00B06483">
        <w:rPr>
          <w:rFonts w:asciiTheme="minorHAnsi" w:hAnsiTheme="minorHAnsi" w:cstheme="minorHAnsi"/>
        </w:rPr>
        <w:t xml:space="preserve"> the following criteria </w:t>
      </w:r>
      <w:r w:rsidR="00CC0B22" w:rsidRPr="00B06483">
        <w:rPr>
          <w:rFonts w:asciiTheme="minorHAnsi" w:hAnsiTheme="minorHAnsi" w:cstheme="minorHAnsi"/>
        </w:rPr>
        <w:t>was used to determine</w:t>
      </w:r>
      <w:r w:rsidR="00950D69" w:rsidRPr="00B06483">
        <w:rPr>
          <w:rFonts w:asciiTheme="minorHAnsi" w:hAnsiTheme="minorHAnsi" w:cstheme="minorHAnsi"/>
        </w:rPr>
        <w:t xml:space="preserve"> comparable homes.</w:t>
      </w:r>
    </w:p>
    <w:p w14:paraId="55649485" w14:textId="586B060A" w:rsidR="00ED24AF" w:rsidRPr="00B06483" w:rsidRDefault="00ED24AF" w:rsidP="00ED24A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B06483">
        <w:rPr>
          <w:rFonts w:asciiTheme="minorHAnsi" w:hAnsiTheme="minorHAnsi" w:cstheme="minorHAnsi"/>
        </w:rPr>
        <w:t xml:space="preserve">Within </w:t>
      </w:r>
      <m:oMath>
        <m:r>
          <w:rPr>
            <w:rFonts w:cstheme="minorHAnsi"/>
          </w:rPr>
          <m:t>±</m:t>
        </m:r>
      </m:oMath>
      <w:r w:rsidRPr="00B06483">
        <w:rPr>
          <w:rFonts w:asciiTheme="minorHAnsi" w:eastAsiaTheme="minorEastAsia" w:hAnsiTheme="minorHAnsi" w:cstheme="minorHAnsi"/>
        </w:rPr>
        <w:t xml:space="preserve"> 500 square ft of our “Total Living area”.</w:t>
      </w:r>
    </w:p>
    <w:p w14:paraId="00E79F22" w14:textId="021B872D" w:rsidR="00ED24AF" w:rsidRPr="00B06483" w:rsidRDefault="00ED24AF" w:rsidP="00ED24A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B06483">
        <w:rPr>
          <w:rFonts w:asciiTheme="minorHAnsi" w:hAnsiTheme="minorHAnsi" w:cstheme="minorHAnsi"/>
        </w:rPr>
        <w:t xml:space="preserve">Within </w:t>
      </w:r>
      <m:oMath>
        <m:r>
          <w:rPr>
            <w:rFonts w:cstheme="minorHAnsi"/>
          </w:rPr>
          <m:t>+</m:t>
        </m:r>
      </m:oMath>
      <w:r w:rsidRPr="00B06483">
        <w:rPr>
          <w:rFonts w:asciiTheme="minorHAnsi" w:eastAsiaTheme="minorEastAsia" w:hAnsiTheme="minorHAnsi" w:cstheme="minorHAnsi"/>
        </w:rPr>
        <w:t xml:space="preserve"> 0.</w:t>
      </w:r>
      <w:r w:rsidR="00950D69" w:rsidRPr="00B06483">
        <w:rPr>
          <w:rFonts w:asciiTheme="minorHAnsi" w:eastAsiaTheme="minorEastAsia" w:hAnsiTheme="minorHAnsi" w:cstheme="minorHAnsi"/>
        </w:rPr>
        <w:t xml:space="preserve">2 and </w:t>
      </w:r>
      <m:oMath>
        <m:r>
          <w:rPr>
            <w:rFonts w:eastAsiaTheme="minorEastAsia" w:cstheme="minorHAnsi"/>
          </w:rPr>
          <m:t>- 0.1</m:t>
        </m:r>
      </m:oMath>
      <w:r w:rsidRPr="00B06483">
        <w:rPr>
          <w:rFonts w:asciiTheme="minorHAnsi" w:eastAsiaTheme="minorEastAsia" w:hAnsiTheme="minorHAnsi" w:cstheme="minorHAnsi"/>
        </w:rPr>
        <w:t xml:space="preserve"> of our “Total Acres”.</w:t>
      </w:r>
    </w:p>
    <w:p w14:paraId="2749695A" w14:textId="44E4B289" w:rsidR="00ED24AF" w:rsidRPr="00B06483" w:rsidRDefault="00ED24AF" w:rsidP="00ED24A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B06483">
        <w:rPr>
          <w:rFonts w:asciiTheme="minorHAnsi" w:hAnsiTheme="minorHAnsi" w:cstheme="minorHAnsi"/>
        </w:rPr>
        <w:t xml:space="preserve">Within </w:t>
      </w:r>
      <m:oMath>
        <m:r>
          <w:rPr>
            <w:rFonts w:cstheme="minorHAnsi"/>
          </w:rPr>
          <m:t>±</m:t>
        </m:r>
      </m:oMath>
      <w:r w:rsidRPr="00B06483">
        <w:rPr>
          <w:rFonts w:asciiTheme="minorHAnsi" w:eastAsiaTheme="minorEastAsia" w:hAnsiTheme="minorHAnsi" w:cstheme="minorHAnsi"/>
        </w:rPr>
        <w:t xml:space="preserve"> 1 of our “Total Rooms”</w:t>
      </w:r>
      <w:r w:rsidR="00375FC8" w:rsidRPr="00B06483">
        <w:rPr>
          <w:rFonts w:asciiTheme="minorHAnsi" w:eastAsiaTheme="minorEastAsia" w:hAnsiTheme="minorHAnsi" w:cstheme="minorHAnsi"/>
        </w:rPr>
        <w:t xml:space="preserve"> </w:t>
      </w:r>
      <w:r w:rsidRPr="00B06483">
        <w:rPr>
          <w:rFonts w:asciiTheme="minorHAnsi" w:eastAsiaTheme="minorEastAsia" w:hAnsiTheme="minorHAnsi" w:cstheme="minorHAnsi"/>
        </w:rPr>
        <w:t>and “Half Baths”</w:t>
      </w:r>
    </w:p>
    <w:p w14:paraId="5C962958" w14:textId="7E401A6A" w:rsidR="00B72545" w:rsidRPr="00B06483" w:rsidRDefault="00B72545" w:rsidP="00ED24A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B06483">
        <w:rPr>
          <w:rFonts w:asciiTheme="minorHAnsi" w:hAnsiTheme="minorHAnsi" w:cstheme="minorHAnsi"/>
        </w:rPr>
        <w:t>“Architectural Type” and “Exterior Wall Type” were not filtered.</w:t>
      </w:r>
    </w:p>
    <w:p w14:paraId="60E31173" w14:textId="0D1AEA2B" w:rsidR="00ED24AF" w:rsidRPr="00B06483" w:rsidRDefault="00ED24AF" w:rsidP="00ED24A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B06483">
        <w:rPr>
          <w:rFonts w:asciiTheme="minorHAnsi" w:eastAsiaTheme="minorEastAsia" w:hAnsiTheme="minorHAnsi" w:cstheme="minorHAnsi"/>
        </w:rPr>
        <w:t>All else equal</w:t>
      </w:r>
    </w:p>
    <w:p w14:paraId="54C3C3FE" w14:textId="40E7F8EA" w:rsidR="00D4069B" w:rsidRPr="00B06483" w:rsidRDefault="00ED24AF" w:rsidP="00ED24AF">
      <w:pPr>
        <w:rPr>
          <w:rFonts w:asciiTheme="minorHAnsi" w:hAnsiTheme="minorHAnsi" w:cstheme="minorHAnsi"/>
        </w:rPr>
      </w:pPr>
      <w:r w:rsidRPr="00B06483">
        <w:rPr>
          <w:rFonts w:asciiTheme="minorHAnsi" w:hAnsiTheme="minorHAnsi" w:cstheme="minorHAnsi"/>
        </w:rPr>
        <w:t xml:space="preserve">The result of this </w:t>
      </w:r>
      <w:r w:rsidR="00D4069B" w:rsidRPr="00B06483">
        <w:rPr>
          <w:rFonts w:asciiTheme="minorHAnsi" w:hAnsiTheme="minorHAnsi" w:cstheme="minorHAnsi"/>
        </w:rPr>
        <w:t>filter</w:t>
      </w:r>
      <w:r w:rsidRPr="00B06483">
        <w:rPr>
          <w:rFonts w:asciiTheme="minorHAnsi" w:hAnsiTheme="minorHAnsi" w:cstheme="minorHAnsi"/>
        </w:rPr>
        <w:t xml:space="preserve"> </w:t>
      </w:r>
      <w:r w:rsidR="00D4069B" w:rsidRPr="00B06483">
        <w:rPr>
          <w:rFonts w:asciiTheme="minorHAnsi" w:hAnsiTheme="minorHAnsi" w:cstheme="minorHAnsi"/>
        </w:rPr>
        <w:t>returned</w:t>
      </w:r>
      <w:r w:rsidRPr="00B06483">
        <w:rPr>
          <w:rFonts w:asciiTheme="minorHAnsi" w:hAnsiTheme="minorHAnsi" w:cstheme="minorHAnsi"/>
        </w:rPr>
        <w:t xml:space="preserve"> </w:t>
      </w:r>
      <w:r w:rsidR="00B72545" w:rsidRPr="00B06483">
        <w:rPr>
          <w:rFonts w:asciiTheme="minorHAnsi" w:hAnsiTheme="minorHAnsi" w:cstheme="minorHAnsi"/>
        </w:rPr>
        <w:t>1</w:t>
      </w:r>
      <w:r w:rsidR="00375FC8" w:rsidRPr="00B06483">
        <w:rPr>
          <w:rFonts w:asciiTheme="minorHAnsi" w:hAnsiTheme="minorHAnsi" w:cstheme="minorHAnsi"/>
        </w:rPr>
        <w:t>12</w:t>
      </w:r>
      <w:r w:rsidRPr="00B06483">
        <w:rPr>
          <w:rFonts w:asciiTheme="minorHAnsi" w:hAnsiTheme="minorHAnsi" w:cstheme="minorHAnsi"/>
        </w:rPr>
        <w:t xml:space="preserve"> comparable homes</w:t>
      </w:r>
      <w:r w:rsidR="00950D69" w:rsidRPr="00B06483">
        <w:rPr>
          <w:rFonts w:asciiTheme="minorHAnsi" w:hAnsiTheme="minorHAnsi" w:cstheme="minorHAnsi"/>
        </w:rPr>
        <w:t xml:space="preserve">. </w:t>
      </w:r>
      <w:r w:rsidR="00CC0B22" w:rsidRPr="00B06483">
        <w:rPr>
          <w:rFonts w:asciiTheme="minorHAnsi" w:hAnsiTheme="minorHAnsi" w:cstheme="minorHAnsi"/>
        </w:rPr>
        <w:t>This</w:t>
      </w:r>
      <w:r w:rsidR="00950D69" w:rsidRPr="00B06483">
        <w:rPr>
          <w:rFonts w:asciiTheme="minorHAnsi" w:hAnsiTheme="minorHAnsi" w:cstheme="minorHAnsi"/>
        </w:rPr>
        <w:t xml:space="preserve"> search also returned</w:t>
      </w:r>
      <w:r w:rsidRPr="00B06483">
        <w:rPr>
          <w:rFonts w:asciiTheme="minorHAnsi" w:hAnsiTheme="minorHAnsi" w:cstheme="minorHAnsi"/>
        </w:rPr>
        <w:t xml:space="preserve"> </w:t>
      </w:r>
      <w:r w:rsidR="00B72545" w:rsidRPr="00B06483">
        <w:rPr>
          <w:rFonts w:asciiTheme="minorHAnsi" w:hAnsiTheme="minorHAnsi" w:cstheme="minorHAnsi"/>
        </w:rPr>
        <w:t xml:space="preserve">all the comparable </w:t>
      </w:r>
      <w:r w:rsidR="00950D69" w:rsidRPr="00B06483">
        <w:rPr>
          <w:rFonts w:asciiTheme="minorHAnsi" w:hAnsiTheme="minorHAnsi" w:cstheme="minorHAnsi"/>
        </w:rPr>
        <w:t>homes</w:t>
      </w:r>
      <w:r w:rsidR="00B72545" w:rsidRPr="00B06483">
        <w:rPr>
          <w:rFonts w:asciiTheme="minorHAnsi" w:hAnsiTheme="minorHAnsi" w:cstheme="minorHAnsi"/>
        </w:rPr>
        <w:t xml:space="preserve"> listed in </w:t>
      </w:r>
      <w:r w:rsidR="00CC0B22" w:rsidRPr="00B06483">
        <w:rPr>
          <w:rFonts w:asciiTheme="minorHAnsi" w:hAnsiTheme="minorHAnsi" w:cstheme="minorHAnsi"/>
        </w:rPr>
        <w:t>the assessment</w:t>
      </w:r>
      <w:r w:rsidR="00B72545" w:rsidRPr="00B06483">
        <w:rPr>
          <w:rFonts w:asciiTheme="minorHAnsi" w:hAnsiTheme="minorHAnsi" w:cstheme="minorHAnsi"/>
        </w:rPr>
        <w:t xml:space="preserve"> notice, </w:t>
      </w:r>
      <w:proofErr w:type="gramStart"/>
      <w:r w:rsidR="00B06483" w:rsidRPr="00B06483">
        <w:rPr>
          <w:rFonts w:asciiTheme="minorHAnsi" w:hAnsiTheme="minorHAnsi" w:cstheme="minorHAnsi"/>
        </w:rPr>
        <w:t>with the exception of</w:t>
      </w:r>
      <w:proofErr w:type="gramEnd"/>
      <w:r w:rsidR="00CC0B22" w:rsidRPr="00B06483">
        <w:rPr>
          <w:rFonts w:asciiTheme="minorHAnsi" w:hAnsiTheme="minorHAnsi" w:cstheme="minorHAnsi"/>
        </w:rPr>
        <w:t xml:space="preserve"> </w:t>
      </w:r>
      <w:r w:rsidR="00B72545" w:rsidRPr="00B06483">
        <w:rPr>
          <w:rFonts w:asciiTheme="minorHAnsi" w:hAnsiTheme="minorHAnsi" w:cstheme="minorHAnsi"/>
        </w:rPr>
        <w:t>437 Melanie Meadows Ln</w:t>
      </w:r>
      <w:r w:rsidR="00B06483" w:rsidRPr="00B06483">
        <w:rPr>
          <w:rFonts w:asciiTheme="minorHAnsi" w:hAnsiTheme="minorHAnsi" w:cstheme="minorHAnsi"/>
        </w:rPr>
        <w:t>, as this</w:t>
      </w:r>
      <w:r w:rsidR="00950D69" w:rsidRPr="00B06483">
        <w:rPr>
          <w:rFonts w:asciiTheme="minorHAnsi" w:hAnsiTheme="minorHAnsi" w:cstheme="minorHAnsi"/>
        </w:rPr>
        <w:t xml:space="preserve"> residence was not returned in </w:t>
      </w:r>
      <w:r w:rsidR="00B72545" w:rsidRPr="00B06483">
        <w:rPr>
          <w:rFonts w:asciiTheme="minorHAnsi" w:hAnsiTheme="minorHAnsi" w:cstheme="minorHAnsi"/>
        </w:rPr>
        <w:t>the original data pulled from th</w:t>
      </w:r>
      <w:r w:rsidR="00375FC8" w:rsidRPr="00B06483">
        <w:rPr>
          <w:rFonts w:asciiTheme="minorHAnsi" w:hAnsiTheme="minorHAnsi" w:cstheme="minorHAnsi"/>
        </w:rPr>
        <w:t xml:space="preserve">e assessor’s website. </w:t>
      </w:r>
      <w:r w:rsidR="00950D69" w:rsidRPr="00B06483">
        <w:rPr>
          <w:rFonts w:asciiTheme="minorHAnsi" w:hAnsiTheme="minorHAnsi" w:cstheme="minorHAnsi"/>
        </w:rPr>
        <w:t>From the 112 comparable home</w:t>
      </w:r>
      <w:r w:rsidR="000164CD" w:rsidRPr="00B06483">
        <w:rPr>
          <w:rFonts w:asciiTheme="minorHAnsi" w:hAnsiTheme="minorHAnsi" w:cstheme="minorHAnsi"/>
        </w:rPr>
        <w:t>s</w:t>
      </w:r>
      <w:r w:rsidR="00950D69" w:rsidRPr="00B06483">
        <w:rPr>
          <w:rFonts w:asciiTheme="minorHAnsi" w:hAnsiTheme="minorHAnsi" w:cstheme="minorHAnsi"/>
        </w:rPr>
        <w:t xml:space="preserve"> </w:t>
      </w:r>
      <w:r w:rsidR="000164CD" w:rsidRPr="00B06483">
        <w:rPr>
          <w:rFonts w:asciiTheme="minorHAnsi" w:hAnsiTheme="minorHAnsi" w:cstheme="minorHAnsi"/>
        </w:rPr>
        <w:t>identified,</w:t>
      </w:r>
      <w:r w:rsidR="00CC0B22" w:rsidRPr="00B06483">
        <w:rPr>
          <w:rFonts w:asciiTheme="minorHAnsi" w:hAnsiTheme="minorHAnsi" w:cstheme="minorHAnsi"/>
        </w:rPr>
        <w:t xml:space="preserve"> the </w:t>
      </w:r>
      <w:hyperlink r:id="rId6" w:history="1">
        <w:r w:rsidR="00CC0B22" w:rsidRPr="00B06483">
          <w:rPr>
            <w:rStyle w:val="Hyperlink"/>
            <w:rFonts w:asciiTheme="minorHAnsi" w:hAnsiTheme="minorHAnsi" w:cstheme="minorHAnsi"/>
          </w:rPr>
          <w:t>Inner Quartile Range (IQR)</w:t>
        </w:r>
      </w:hyperlink>
      <w:r w:rsidR="00CC0B22" w:rsidRPr="00B06483">
        <w:rPr>
          <w:rFonts w:asciiTheme="minorHAnsi" w:hAnsiTheme="minorHAnsi" w:cstheme="minorHAnsi"/>
        </w:rPr>
        <w:t xml:space="preserve"> was computed using a trusted statistical and data analysis package </w:t>
      </w:r>
      <w:hyperlink r:id="rId7" w:history="1">
        <w:r w:rsidR="00B06483" w:rsidRPr="00B06483">
          <w:rPr>
            <w:rStyle w:val="Hyperlink"/>
            <w:rFonts w:asciiTheme="minorHAnsi" w:hAnsiTheme="minorHAnsi" w:cstheme="minorHAnsi"/>
          </w:rPr>
          <w:t>pandas</w:t>
        </w:r>
      </w:hyperlink>
      <w:r w:rsidR="00CC0B22" w:rsidRPr="00B06483">
        <w:rPr>
          <w:rFonts w:asciiTheme="minorHAnsi" w:hAnsiTheme="minorHAnsi" w:cstheme="minorHAnsi"/>
        </w:rPr>
        <w:t>.</w:t>
      </w:r>
      <w:r w:rsidR="008C79DA" w:rsidRPr="00B06483">
        <w:rPr>
          <w:rFonts w:asciiTheme="minorHAnsi" w:hAnsiTheme="minorHAnsi" w:cstheme="minorHAnsi"/>
        </w:rPr>
        <w:t xml:space="preserve"> The histogram below shows the distribution of the 112 home prices along with the upper bound of the IQR</w:t>
      </w:r>
      <w:r w:rsidR="00B06483" w:rsidRPr="00B06483">
        <w:rPr>
          <w:rFonts w:asciiTheme="minorHAnsi" w:hAnsiTheme="minorHAnsi" w:cstheme="minorHAnsi"/>
        </w:rPr>
        <w:t>.</w:t>
      </w:r>
      <w:r w:rsidR="008C79DA" w:rsidRPr="00B06483">
        <w:rPr>
          <w:rFonts w:asciiTheme="minorHAnsi" w:hAnsiTheme="minorHAnsi" w:cstheme="minorHAnsi"/>
        </w:rPr>
        <w:t xml:space="preserve"> </w:t>
      </w:r>
      <w:r w:rsidR="00B06483" w:rsidRPr="00B06483">
        <w:rPr>
          <w:rFonts w:asciiTheme="minorHAnsi" w:hAnsiTheme="minorHAnsi" w:cstheme="minorHAnsi"/>
        </w:rPr>
        <w:t>T</w:t>
      </w:r>
      <w:r w:rsidR="008C79DA" w:rsidRPr="00B06483">
        <w:rPr>
          <w:rFonts w:asciiTheme="minorHAnsi" w:hAnsiTheme="minorHAnsi" w:cstheme="minorHAnsi"/>
        </w:rPr>
        <w:t>he sale price of 43</w:t>
      </w:r>
      <w:r w:rsidR="00B06483" w:rsidRPr="00B06483">
        <w:rPr>
          <w:rFonts w:asciiTheme="minorHAnsi" w:hAnsiTheme="minorHAnsi" w:cstheme="minorHAnsi"/>
        </w:rPr>
        <w:t>2</w:t>
      </w:r>
      <w:r w:rsidR="008C79DA" w:rsidRPr="00B06483">
        <w:rPr>
          <w:rFonts w:asciiTheme="minorHAnsi" w:hAnsiTheme="minorHAnsi" w:cstheme="minorHAnsi"/>
        </w:rPr>
        <w:t xml:space="preserve"> Talbert Ct. exceeds</w:t>
      </w:r>
      <w:r w:rsidR="00B06483" w:rsidRPr="00B06483">
        <w:rPr>
          <w:rFonts w:asciiTheme="minorHAnsi" w:hAnsiTheme="minorHAnsi" w:cstheme="minorHAnsi"/>
        </w:rPr>
        <w:t xml:space="preserve"> the IQR</w:t>
      </w:r>
      <w:r w:rsidR="008C79DA" w:rsidRPr="00B06483">
        <w:rPr>
          <w:rFonts w:asciiTheme="minorHAnsi" w:hAnsiTheme="minorHAnsi" w:cstheme="minorHAnsi"/>
        </w:rPr>
        <w:t xml:space="preserve"> by more than $</w:t>
      </w:r>
      <w:r w:rsidR="00BC0611" w:rsidRPr="00B06483">
        <w:rPr>
          <w:rFonts w:asciiTheme="minorHAnsi" w:hAnsiTheme="minorHAnsi" w:cstheme="minorHAnsi"/>
        </w:rPr>
        <w:t>25</w:t>
      </w:r>
      <w:r w:rsidR="008C79DA" w:rsidRPr="00B06483">
        <w:rPr>
          <w:rFonts w:asciiTheme="minorHAnsi" w:hAnsiTheme="minorHAnsi" w:cstheme="minorHAnsi"/>
        </w:rPr>
        <w:t>k</w:t>
      </w:r>
      <w:r w:rsidR="00B06483" w:rsidRPr="00B06483">
        <w:rPr>
          <w:rFonts w:asciiTheme="minorHAnsi" w:hAnsiTheme="minorHAnsi" w:cstheme="minorHAnsi"/>
        </w:rPr>
        <w:t xml:space="preserve"> (Figure 1)</w:t>
      </w:r>
      <w:r w:rsidR="008C79DA" w:rsidRPr="00B06483">
        <w:rPr>
          <w:rFonts w:asciiTheme="minorHAnsi" w:hAnsiTheme="minorHAnsi" w:cstheme="minorHAnsi"/>
        </w:rPr>
        <w:t>.</w:t>
      </w:r>
      <w:r w:rsidR="00D4069B" w:rsidRPr="00B06483">
        <w:rPr>
          <w:rFonts w:asciiTheme="minorHAnsi" w:hAnsiTheme="minorHAnsi" w:cstheme="minorHAnsi"/>
          <w:noProof/>
        </w:rPr>
        <w:t xml:space="preserve"> </w:t>
      </w:r>
    </w:p>
    <w:p w14:paraId="225CB00C" w14:textId="40C4B0E9" w:rsidR="00CC0B22" w:rsidRPr="00B06483" w:rsidRDefault="00D4069B" w:rsidP="00ED24AF">
      <w:pPr>
        <w:rPr>
          <w:rFonts w:asciiTheme="minorHAnsi" w:hAnsiTheme="minorHAnsi" w:cstheme="minorHAnsi"/>
        </w:rPr>
      </w:pPr>
      <w:r w:rsidRPr="00B06483">
        <w:rPr>
          <w:rFonts w:asciiTheme="minorHAnsi" w:hAnsiTheme="minorHAnsi" w:cstheme="minorHAnsi"/>
          <w:noProof/>
        </w:rPr>
        <w:lastRenderedPageBreak/>
        <mc:AlternateContent>
          <mc:Choice Requires="wpc">
            <w:drawing>
              <wp:inline distT="0" distB="0" distL="0" distR="0" wp14:anchorId="5BC890BB" wp14:editId="17BC621B">
                <wp:extent cx="5486400" cy="3550920"/>
                <wp:effectExtent l="0" t="0" r="0" b="0"/>
                <wp:docPr id="1807700807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651244756" name="Picture 1651244756" descr="A picture containing text, diagram, screenshot, plo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4840" y="0"/>
                            <a:ext cx="4155440" cy="3116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3851" name="Picture 244385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4223"/>
                            <a:ext cx="5486400" cy="36669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8E362EC" id="Canvas 2" o:spid="_x0000_s1026" editas="canvas" style="width:6in;height:279.6pt;mso-position-horizontal-relative:char;mso-position-vertical-relative:line" coordsize="54864,35509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509;visibility:visible;mso-wrap-style:square" filled="t">
                  <v:fill o:detectmouseclick="t"/>
                  <v:path o:connecttype="none"/>
                </v:shape>
                <v:shape id="Picture 1651244756" o:spid="_x0000_s1028" type="#_x0000_t75" alt="A picture containing text, diagram, screenshot, plot&#10;&#10;Description automatically generated" style="position:absolute;left:6248;width:41554;height:3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">
                  <v:imagedata r:id="rId10" o:title="A picture containing text, diagram, screenshot, plot&#10;&#10;Description automatically generated"/>
                </v:shape>
                <v:shape id="Picture 2443851" o:spid="_x0000_s1029" type="#_x0000_t75" style="position:absolute;top:31842;width:54864;height:3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74BA426E" w14:textId="456B1E0B" w:rsidR="00ED24AF" w:rsidRPr="00B06483" w:rsidRDefault="00D4069B" w:rsidP="00ED24AF">
      <w:pPr>
        <w:rPr>
          <w:rFonts w:asciiTheme="minorHAnsi" w:hAnsiTheme="minorHAnsi" w:cstheme="minorHAnsi"/>
        </w:rPr>
      </w:pPr>
      <w:r w:rsidRPr="00B06483">
        <w:rPr>
          <w:rFonts w:asciiTheme="minorHAnsi" w:hAnsiTheme="minorHAnsi" w:cstheme="minorHAnsi"/>
        </w:rPr>
        <w:t>G</w:t>
      </w:r>
      <w:r w:rsidR="008C79DA" w:rsidRPr="00B06483">
        <w:rPr>
          <w:rFonts w:asciiTheme="minorHAnsi" w:hAnsiTheme="minorHAnsi" w:cstheme="minorHAnsi"/>
        </w:rPr>
        <w:t>iven the small sample size the proposed assessment is based on</w:t>
      </w:r>
      <w:r w:rsidRPr="00B06483">
        <w:rPr>
          <w:rFonts w:asciiTheme="minorHAnsi" w:hAnsiTheme="minorHAnsi" w:cstheme="minorHAnsi"/>
        </w:rPr>
        <w:t xml:space="preserve"> (5 homes)</w:t>
      </w:r>
      <w:r w:rsidR="008C79DA" w:rsidRPr="00B06483">
        <w:rPr>
          <w:rFonts w:asciiTheme="minorHAnsi" w:hAnsiTheme="minorHAnsi" w:cstheme="minorHAnsi"/>
        </w:rPr>
        <w:t xml:space="preserve"> the presence of such a statistical outlier would have an </w:t>
      </w:r>
      <w:r w:rsidRPr="00B06483">
        <w:rPr>
          <w:rFonts w:asciiTheme="minorHAnsi" w:hAnsiTheme="minorHAnsi" w:cstheme="minorHAnsi"/>
        </w:rPr>
        <w:t>oversized</w:t>
      </w:r>
      <w:r w:rsidR="008C79DA" w:rsidRPr="00B06483">
        <w:rPr>
          <w:rFonts w:asciiTheme="minorHAnsi" w:hAnsiTheme="minorHAnsi" w:cstheme="minorHAnsi"/>
        </w:rPr>
        <w:t xml:space="preserve"> effect on </w:t>
      </w:r>
      <w:r w:rsidR="00B06483" w:rsidRPr="00B06483">
        <w:rPr>
          <w:rFonts w:asciiTheme="minorHAnsi" w:hAnsiTheme="minorHAnsi" w:cstheme="minorHAnsi"/>
        </w:rPr>
        <w:t>this</w:t>
      </w:r>
      <w:r w:rsidR="008C79DA" w:rsidRPr="00B06483">
        <w:rPr>
          <w:rFonts w:asciiTheme="minorHAnsi" w:hAnsiTheme="minorHAnsi" w:cstheme="minorHAnsi"/>
        </w:rPr>
        <w:t xml:space="preserve"> assessment. From this</w:t>
      </w:r>
      <w:r w:rsidR="00375FC8" w:rsidRPr="00B06483">
        <w:rPr>
          <w:rFonts w:asciiTheme="minorHAnsi" w:hAnsiTheme="minorHAnsi" w:cstheme="minorHAnsi"/>
        </w:rPr>
        <w:t xml:space="preserve"> we conclude</w:t>
      </w:r>
      <w:r w:rsidR="00B06483" w:rsidRPr="00B06483">
        <w:rPr>
          <w:rFonts w:asciiTheme="minorHAnsi" w:hAnsiTheme="minorHAnsi" w:cstheme="minorHAnsi"/>
        </w:rPr>
        <w:t xml:space="preserve"> that</w:t>
      </w:r>
      <w:r w:rsidR="00375FC8" w:rsidRPr="00B06483">
        <w:rPr>
          <w:rFonts w:asciiTheme="minorHAnsi" w:hAnsiTheme="minorHAnsi" w:cstheme="minorHAnsi"/>
        </w:rPr>
        <w:t xml:space="preserve"> the sale price of 432 Talbert Ct. is not a reasonable compar</w:t>
      </w:r>
      <w:r w:rsidR="000164CD" w:rsidRPr="00B06483">
        <w:rPr>
          <w:rFonts w:asciiTheme="minorHAnsi" w:hAnsiTheme="minorHAnsi" w:cstheme="minorHAnsi"/>
        </w:rPr>
        <w:t>ison to</w:t>
      </w:r>
      <w:r w:rsidR="00375FC8" w:rsidRPr="00B06483">
        <w:rPr>
          <w:rFonts w:asciiTheme="minorHAnsi" w:hAnsiTheme="minorHAnsi" w:cstheme="minorHAnsi"/>
        </w:rPr>
        <w:t xml:space="preserve"> </w:t>
      </w:r>
      <w:r w:rsidR="000164CD" w:rsidRPr="00B06483">
        <w:rPr>
          <w:rFonts w:asciiTheme="minorHAnsi" w:hAnsiTheme="minorHAnsi" w:cstheme="minorHAnsi"/>
        </w:rPr>
        <w:t>our home</w:t>
      </w:r>
      <w:r w:rsidR="00375FC8" w:rsidRPr="00B06483">
        <w:rPr>
          <w:rFonts w:asciiTheme="minorHAnsi" w:hAnsiTheme="minorHAnsi" w:cstheme="minorHAnsi"/>
        </w:rPr>
        <w:t xml:space="preserve"> </w:t>
      </w:r>
      <w:r w:rsidR="000164CD" w:rsidRPr="00B06483">
        <w:rPr>
          <w:rFonts w:asciiTheme="minorHAnsi" w:hAnsiTheme="minorHAnsi" w:cstheme="minorHAnsi"/>
        </w:rPr>
        <w:t xml:space="preserve">and </w:t>
      </w:r>
      <w:r w:rsidR="008C79DA" w:rsidRPr="00B06483">
        <w:rPr>
          <w:rFonts w:asciiTheme="minorHAnsi" w:hAnsiTheme="minorHAnsi" w:cstheme="minorHAnsi"/>
        </w:rPr>
        <w:t>the appraised value computed is invalid</w:t>
      </w:r>
      <w:r w:rsidR="00B06483" w:rsidRPr="00B06483">
        <w:rPr>
          <w:rFonts w:asciiTheme="minorHAnsi" w:hAnsiTheme="minorHAnsi" w:cstheme="minorHAnsi"/>
        </w:rPr>
        <w:t xml:space="preserve">. </w:t>
      </w:r>
      <w:proofErr w:type="gramStart"/>
      <w:r w:rsidR="00B06483" w:rsidRPr="00B06483">
        <w:rPr>
          <w:rFonts w:asciiTheme="minorHAnsi" w:hAnsiTheme="minorHAnsi" w:cstheme="minorHAnsi"/>
        </w:rPr>
        <w:t>Instead</w:t>
      </w:r>
      <w:proofErr w:type="gramEnd"/>
      <w:r w:rsidR="00B06483" w:rsidRPr="00B06483">
        <w:rPr>
          <w:rFonts w:asciiTheme="minorHAnsi" w:hAnsiTheme="minorHAnsi" w:cstheme="minorHAnsi"/>
        </w:rPr>
        <w:t xml:space="preserve"> we request the use of the </w:t>
      </w:r>
      <w:r w:rsidR="008C79DA" w:rsidRPr="00B06483">
        <w:rPr>
          <w:rFonts w:asciiTheme="minorHAnsi" w:hAnsiTheme="minorHAnsi" w:cstheme="minorHAnsi"/>
        </w:rPr>
        <w:t>recent sale price o</w:t>
      </w:r>
      <w:r w:rsidR="00BC0611" w:rsidRPr="00B06483">
        <w:rPr>
          <w:rFonts w:asciiTheme="minorHAnsi" w:hAnsiTheme="minorHAnsi" w:cstheme="minorHAnsi"/>
        </w:rPr>
        <w:t>f</w:t>
      </w:r>
      <w:r w:rsidR="008C79DA" w:rsidRPr="00B06483">
        <w:rPr>
          <w:rFonts w:asciiTheme="minorHAnsi" w:hAnsiTheme="minorHAnsi" w:cstheme="minorHAnsi"/>
        </w:rPr>
        <w:t xml:space="preserve"> our home </w:t>
      </w:r>
      <w:r w:rsidR="00B06483" w:rsidRPr="00B06483">
        <w:rPr>
          <w:rFonts w:asciiTheme="minorHAnsi" w:hAnsiTheme="minorHAnsi" w:cstheme="minorHAnsi"/>
        </w:rPr>
        <w:t xml:space="preserve">to be </w:t>
      </w:r>
      <w:r w:rsidR="008C79DA" w:rsidRPr="00B06483">
        <w:rPr>
          <w:rFonts w:asciiTheme="minorHAnsi" w:hAnsiTheme="minorHAnsi" w:cstheme="minorHAnsi"/>
        </w:rPr>
        <w:t xml:space="preserve">used in </w:t>
      </w:r>
      <w:proofErr w:type="spellStart"/>
      <w:r w:rsidR="008C79DA" w:rsidRPr="00B06483">
        <w:rPr>
          <w:rFonts w:asciiTheme="minorHAnsi" w:hAnsiTheme="minorHAnsi" w:cstheme="minorHAnsi"/>
        </w:rPr>
        <w:t>it</w:t>
      </w:r>
      <w:r w:rsidR="00B06483" w:rsidRPr="00B06483">
        <w:rPr>
          <w:rFonts w:asciiTheme="minorHAnsi" w:hAnsiTheme="minorHAnsi" w:cstheme="minorHAnsi"/>
        </w:rPr>
        <w:t>’</w:t>
      </w:r>
      <w:r w:rsidR="008C79DA" w:rsidRPr="00B06483">
        <w:rPr>
          <w:rFonts w:asciiTheme="minorHAnsi" w:hAnsiTheme="minorHAnsi" w:cstheme="minorHAnsi"/>
        </w:rPr>
        <w:t>s</w:t>
      </w:r>
      <w:proofErr w:type="spellEnd"/>
      <w:r w:rsidR="008C79DA" w:rsidRPr="00B06483">
        <w:rPr>
          <w:rFonts w:asciiTheme="minorHAnsi" w:hAnsiTheme="minorHAnsi" w:cstheme="minorHAnsi"/>
        </w:rPr>
        <w:t xml:space="preserve"> place</w:t>
      </w:r>
      <w:r w:rsidR="00B06483" w:rsidRPr="00B06483">
        <w:rPr>
          <w:rFonts w:asciiTheme="minorHAnsi" w:hAnsiTheme="minorHAnsi" w:cstheme="minorHAnsi"/>
        </w:rPr>
        <w:t xml:space="preserve"> </w:t>
      </w:r>
      <w:proofErr w:type="gramStart"/>
      <w:r w:rsidR="00B06483" w:rsidRPr="00B06483">
        <w:rPr>
          <w:rFonts w:asciiTheme="minorHAnsi" w:hAnsiTheme="minorHAnsi" w:cstheme="minorHAnsi"/>
        </w:rPr>
        <w:t>on</w:t>
      </w:r>
      <w:proofErr w:type="gramEnd"/>
      <w:r w:rsidR="00B06483" w:rsidRPr="00B06483">
        <w:rPr>
          <w:rFonts w:asciiTheme="minorHAnsi" w:hAnsiTheme="minorHAnsi" w:cstheme="minorHAnsi"/>
        </w:rPr>
        <w:t xml:space="preserve"> this assessment</w:t>
      </w:r>
      <w:r w:rsidR="00375FC8" w:rsidRPr="00B06483">
        <w:rPr>
          <w:rFonts w:asciiTheme="minorHAnsi" w:hAnsiTheme="minorHAnsi" w:cstheme="minorHAnsi"/>
        </w:rPr>
        <w:t>.</w:t>
      </w:r>
    </w:p>
    <w:p w14:paraId="35267E13" w14:textId="6195AFF7" w:rsidR="009740A7" w:rsidRPr="00B06483" w:rsidRDefault="009740A7" w:rsidP="009740A7">
      <w:pPr>
        <w:rPr>
          <w:rFonts w:asciiTheme="minorHAnsi" w:hAnsiTheme="minorHAnsi" w:cstheme="minorHAnsi"/>
          <w:i/>
          <w:iCs/>
        </w:rPr>
      </w:pPr>
      <w:r w:rsidRPr="00B06483">
        <w:rPr>
          <w:rFonts w:asciiTheme="minorHAnsi" w:hAnsiTheme="minorHAnsi" w:cstheme="minorHAnsi"/>
          <w:i/>
          <w:iCs/>
        </w:rPr>
        <w:t>Note</w:t>
      </w:r>
      <w:r w:rsidR="00B06483" w:rsidRPr="00B06483">
        <w:rPr>
          <w:rFonts w:asciiTheme="minorHAnsi" w:hAnsiTheme="minorHAnsi" w:cstheme="minorHAnsi"/>
          <w:i/>
          <w:iCs/>
        </w:rPr>
        <w:t>:</w:t>
      </w:r>
      <w:r w:rsidRPr="00B06483">
        <w:rPr>
          <w:rFonts w:asciiTheme="minorHAnsi" w:hAnsiTheme="minorHAnsi" w:cstheme="minorHAnsi"/>
          <w:i/>
          <w:iCs/>
        </w:rPr>
        <w:t xml:space="preserve"> </w:t>
      </w:r>
      <w:r w:rsidR="00B06483" w:rsidRPr="00B06483">
        <w:rPr>
          <w:rFonts w:asciiTheme="minorHAnsi" w:hAnsiTheme="minorHAnsi" w:cstheme="minorHAnsi"/>
          <w:i/>
          <w:iCs/>
        </w:rPr>
        <w:t>T</w:t>
      </w:r>
      <w:r w:rsidRPr="00B06483">
        <w:rPr>
          <w:rFonts w:asciiTheme="minorHAnsi" w:hAnsiTheme="minorHAnsi" w:cstheme="minorHAnsi"/>
          <w:i/>
          <w:iCs/>
        </w:rPr>
        <w:t xml:space="preserve">he script and data used to </w:t>
      </w:r>
      <w:r w:rsidR="00B06483" w:rsidRPr="00B06483">
        <w:rPr>
          <w:rFonts w:asciiTheme="minorHAnsi" w:hAnsiTheme="minorHAnsi" w:cstheme="minorHAnsi"/>
          <w:i/>
          <w:iCs/>
        </w:rPr>
        <w:t>conduct</w:t>
      </w:r>
      <w:r w:rsidRPr="00B06483">
        <w:rPr>
          <w:rFonts w:asciiTheme="minorHAnsi" w:hAnsiTheme="minorHAnsi" w:cstheme="minorHAnsi"/>
          <w:i/>
          <w:iCs/>
        </w:rPr>
        <w:t xml:space="preserve"> this analysis are hosted on </w:t>
      </w:r>
      <w:hyperlink r:id="rId12" w:history="1">
        <w:r w:rsidRPr="00B06483">
          <w:rPr>
            <w:rStyle w:val="Hyperlink"/>
            <w:rFonts w:asciiTheme="minorHAnsi" w:hAnsiTheme="minorHAnsi" w:cstheme="minorHAnsi"/>
            <w:i/>
            <w:iCs/>
          </w:rPr>
          <w:t>GitHub</w:t>
        </w:r>
      </w:hyperlink>
      <w:r w:rsidR="00BC0611" w:rsidRPr="00B06483">
        <w:rPr>
          <w:rFonts w:asciiTheme="minorHAnsi" w:hAnsiTheme="minorHAnsi" w:cstheme="minorHAnsi"/>
          <w:i/>
          <w:iCs/>
        </w:rPr>
        <w:t xml:space="preserve"> </w:t>
      </w:r>
      <w:r w:rsidR="00B06483" w:rsidRPr="00B06483">
        <w:rPr>
          <w:rFonts w:asciiTheme="minorHAnsi" w:hAnsiTheme="minorHAnsi" w:cstheme="minorHAnsi"/>
          <w:i/>
          <w:iCs/>
        </w:rPr>
        <w:t>for your reference.</w:t>
      </w:r>
    </w:p>
    <w:p w14:paraId="5CCAF2DC" w14:textId="7FFA24BE" w:rsidR="009740A7" w:rsidRPr="00B06483" w:rsidRDefault="009740A7" w:rsidP="009740A7">
      <w:pPr>
        <w:rPr>
          <w:rFonts w:asciiTheme="minorHAnsi" w:hAnsiTheme="minorHAnsi" w:cstheme="minorHAnsi"/>
        </w:rPr>
      </w:pPr>
    </w:p>
    <w:p w14:paraId="7F5EB0A3" w14:textId="77777777" w:rsidR="00D21B97" w:rsidRPr="00B06483" w:rsidRDefault="00D21B97" w:rsidP="00D21B97">
      <w:pPr>
        <w:rPr>
          <w:rFonts w:asciiTheme="minorHAnsi" w:hAnsiTheme="minorHAnsi" w:cstheme="minorHAnsi"/>
        </w:rPr>
      </w:pPr>
    </w:p>
    <w:p w14:paraId="53BC699C" w14:textId="77777777" w:rsidR="00D21B97" w:rsidRPr="00B06483" w:rsidRDefault="00D21B97" w:rsidP="00D21B97">
      <w:pPr>
        <w:rPr>
          <w:rFonts w:asciiTheme="minorHAnsi" w:hAnsiTheme="minorHAnsi" w:cstheme="minorHAnsi"/>
        </w:rPr>
      </w:pPr>
    </w:p>
    <w:sectPr w:rsidR="00D21B97" w:rsidRPr="00B0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1E9"/>
    <w:multiLevelType w:val="hybridMultilevel"/>
    <w:tmpl w:val="78804F58"/>
    <w:lvl w:ilvl="0" w:tplc="5C0CB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592927"/>
    <w:multiLevelType w:val="hybridMultilevel"/>
    <w:tmpl w:val="83FCE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E50B5"/>
    <w:multiLevelType w:val="hybridMultilevel"/>
    <w:tmpl w:val="01C67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52B72"/>
    <w:multiLevelType w:val="hybridMultilevel"/>
    <w:tmpl w:val="60C4A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440810">
    <w:abstractNumId w:val="3"/>
  </w:num>
  <w:num w:numId="2" w16cid:durableId="282225649">
    <w:abstractNumId w:val="1"/>
  </w:num>
  <w:num w:numId="3" w16cid:durableId="1079712192">
    <w:abstractNumId w:val="2"/>
  </w:num>
  <w:num w:numId="4" w16cid:durableId="53119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97"/>
    <w:rsid w:val="000164CD"/>
    <w:rsid w:val="000801BB"/>
    <w:rsid w:val="000F01B1"/>
    <w:rsid w:val="0012343F"/>
    <w:rsid w:val="001C6916"/>
    <w:rsid w:val="002250BE"/>
    <w:rsid w:val="002A4246"/>
    <w:rsid w:val="00305C96"/>
    <w:rsid w:val="003422A4"/>
    <w:rsid w:val="00346EBE"/>
    <w:rsid w:val="00375FC8"/>
    <w:rsid w:val="003C43DD"/>
    <w:rsid w:val="00440D33"/>
    <w:rsid w:val="004B4688"/>
    <w:rsid w:val="00541611"/>
    <w:rsid w:val="00630916"/>
    <w:rsid w:val="00670896"/>
    <w:rsid w:val="006C4B2E"/>
    <w:rsid w:val="00820538"/>
    <w:rsid w:val="00840DF0"/>
    <w:rsid w:val="00873C14"/>
    <w:rsid w:val="008C79DA"/>
    <w:rsid w:val="00950D69"/>
    <w:rsid w:val="009740A7"/>
    <w:rsid w:val="009C7F83"/>
    <w:rsid w:val="00AB7053"/>
    <w:rsid w:val="00AD7B31"/>
    <w:rsid w:val="00B06483"/>
    <w:rsid w:val="00B72545"/>
    <w:rsid w:val="00BC0611"/>
    <w:rsid w:val="00C06786"/>
    <w:rsid w:val="00CA0AAC"/>
    <w:rsid w:val="00CC0B22"/>
    <w:rsid w:val="00D21B97"/>
    <w:rsid w:val="00D4069B"/>
    <w:rsid w:val="00DB5D49"/>
    <w:rsid w:val="00E23B29"/>
    <w:rsid w:val="00E44E28"/>
    <w:rsid w:val="00E86919"/>
    <w:rsid w:val="00ED24AF"/>
    <w:rsid w:val="00EF5ED2"/>
    <w:rsid w:val="00F1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B18E"/>
  <w15:chartTrackingRefBased/>
  <w15:docId w15:val="{73A9D761-E450-4C69-A193-236AD0B2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0B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1B9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6EBE"/>
    <w:pPr>
      <w:keepNext/>
      <w:keepLines/>
      <w:spacing w:before="40" w:after="0"/>
      <w:outlineLvl w:val="1"/>
    </w:pPr>
    <w:rPr>
      <w:rFonts w:asciiTheme="minorHAnsi" w:eastAsiaTheme="majorEastAsia" w:hAnsiTheme="minorHAnsi" w:cstheme="minorHAns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21B9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B97"/>
    <w:rPr>
      <w:rFonts w:eastAsiaTheme="majorEastAsia" w:cstheme="majorBidi"/>
      <w:color w:val="000000" w:themeColor="text1"/>
      <w:sz w:val="32"/>
      <w:szCs w:val="32"/>
    </w:rPr>
  </w:style>
  <w:style w:type="paragraph" w:styleId="NoSpacing">
    <w:name w:val="No Spacing"/>
    <w:autoRedefine/>
    <w:uiPriority w:val="1"/>
    <w:qFormat/>
    <w:rsid w:val="002250B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46EBE"/>
    <w:rPr>
      <w:rFonts w:asciiTheme="minorHAnsi" w:eastAsiaTheme="majorEastAsia" w:hAnsiTheme="minorHAnsi" w:cstheme="minorHAnsi"/>
      <w:b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D21B97"/>
    <w:rPr>
      <w:rFonts w:eastAsiaTheme="majorEastAsia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B468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688"/>
    <w:rPr>
      <w:rFonts w:eastAsiaTheme="majorEastAsia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D21B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B70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2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4A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D24A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064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" TargetMode="External"/><Relationship Id="rId12" Type="http://schemas.openxmlformats.org/officeDocument/2006/relationships/hyperlink" Target="https://github.com/jdeterding/StlCountyAsses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quartile_range" TargetMode="External"/><Relationship Id="rId11" Type="http://schemas.openxmlformats.org/officeDocument/2006/relationships/image" Target="media/image4.emf"/><Relationship Id="rId5" Type="http://schemas.openxmlformats.org/officeDocument/2006/relationships/hyperlink" Target="https://revenue.stlouisco.com/Assessment/Sales/Default.aspx?LocatorNum=24S64076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7699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Deterding</dc:creator>
  <cp:keywords/>
  <dc:description/>
  <cp:lastModifiedBy>Justin Deterding</cp:lastModifiedBy>
  <cp:revision>5</cp:revision>
  <dcterms:created xsi:type="dcterms:W3CDTF">2023-06-27T00:53:00Z</dcterms:created>
  <dcterms:modified xsi:type="dcterms:W3CDTF">2023-07-03T12:05:00Z</dcterms:modified>
</cp:coreProperties>
</file>