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Arial" w:hAnsi="Arial"/>
        </w:rPr>
      </w:pPr>
      <w:r>
        <w:rPr>
          <w:rFonts w:ascii="Arial" w:hAnsi="Arial"/>
        </w:rPr>
      </w:r>
    </w:p>
    <w:p>
      <w:pPr>
        <w:pStyle w:val="Normal"/>
        <w:bidi w:val="0"/>
        <w:spacing w:lineRule="auto" w:line="480"/>
        <w:jc w:val="center"/>
        <w:rPr>
          <w:rFonts w:ascii="Arial" w:hAnsi="Arial"/>
        </w:rPr>
      </w:pPr>
      <w:r>
        <w:rPr>
          <w:rFonts w:ascii="Arial" w:hAnsi="Arial"/>
        </w:rPr>
      </w:r>
    </w:p>
    <w:p>
      <w:pPr>
        <w:pStyle w:val="Normal"/>
        <w:bidi w:val="0"/>
        <w:spacing w:lineRule="auto" w:line="480"/>
        <w:jc w:val="center"/>
        <w:rPr>
          <w:rFonts w:ascii="Arial" w:hAnsi="Arial"/>
        </w:rPr>
      </w:pPr>
      <w:r>
        <w:rPr>
          <w:rFonts w:ascii="Arial" w:hAnsi="Arial"/>
        </w:rPr>
      </w:r>
    </w:p>
    <w:p>
      <w:pPr>
        <w:pStyle w:val="Normal"/>
        <w:bidi w:val="0"/>
        <w:spacing w:lineRule="auto" w:line="480"/>
        <w:jc w:val="center"/>
        <w:rPr>
          <w:rFonts w:ascii="Arial" w:hAnsi="Arial"/>
        </w:rPr>
      </w:pPr>
      <w:r>
        <w:rPr>
          <w:rFonts w:ascii="Arial" w:hAnsi="Arial"/>
        </w:rPr>
      </w:r>
    </w:p>
    <w:p>
      <w:pPr>
        <w:pStyle w:val="Normal"/>
        <w:bidi w:val="0"/>
        <w:spacing w:lineRule="auto" w:line="480"/>
        <w:jc w:val="center"/>
        <w:rPr>
          <w:rFonts w:ascii="Arial" w:hAnsi="Arial"/>
        </w:rPr>
      </w:pPr>
      <w:r>
        <w:rPr>
          <w:rFonts w:ascii="Arial" w:hAnsi="Arial"/>
          <w:b/>
          <w:bCs/>
        </w:rPr>
        <w:t>Designing an Online Course Platform with Kubernetes and AWS</w:t>
      </w:r>
    </w:p>
    <w:p>
      <w:pPr>
        <w:pStyle w:val="Normal"/>
        <w:bidi w:val="0"/>
        <w:spacing w:lineRule="auto" w:line="480"/>
        <w:jc w:val="center"/>
        <w:rPr>
          <w:rFonts w:ascii="Arial" w:hAnsi="Arial"/>
          <w:b w:val="false"/>
          <w:bCs w:val="false"/>
        </w:rPr>
      </w:pPr>
      <w:r>
        <w:rPr>
          <w:rFonts w:ascii="Arial" w:hAnsi="Arial"/>
          <w:b w:val="false"/>
          <w:bCs w:val="false"/>
        </w:rPr>
      </w:r>
    </w:p>
    <w:p>
      <w:pPr>
        <w:pStyle w:val="Normal"/>
        <w:bidi w:val="0"/>
        <w:spacing w:lineRule="auto" w:line="480"/>
        <w:jc w:val="center"/>
        <w:rPr>
          <w:rFonts w:ascii="Arial" w:hAnsi="Arial"/>
          <w:b w:val="false"/>
          <w:bCs w:val="false"/>
        </w:rPr>
      </w:pPr>
      <w:r>
        <w:rPr>
          <w:rFonts w:ascii="Arial" w:hAnsi="Arial"/>
          <w:b w:val="false"/>
          <w:bCs w:val="false"/>
        </w:rPr>
      </w:r>
    </w:p>
    <w:p>
      <w:pPr>
        <w:pStyle w:val="Normal"/>
        <w:bidi w:val="0"/>
        <w:spacing w:lineRule="auto" w:line="480"/>
        <w:jc w:val="center"/>
        <w:rPr>
          <w:rFonts w:ascii="Arial" w:hAnsi="Arial"/>
        </w:rPr>
      </w:pPr>
      <w:r>
        <w:rPr>
          <w:rFonts w:ascii="Arial" w:hAnsi="Arial"/>
          <w:b w:val="false"/>
          <w:bCs w:val="false"/>
        </w:rPr>
        <w:t>Justin DeKock</w:t>
      </w:r>
    </w:p>
    <w:p>
      <w:pPr>
        <w:pStyle w:val="Normal"/>
        <w:bidi w:val="0"/>
        <w:spacing w:lineRule="auto" w:line="480"/>
        <w:jc w:val="center"/>
        <w:rPr>
          <w:rFonts w:ascii="Arial" w:hAnsi="Arial"/>
        </w:rPr>
      </w:pPr>
      <w:r>
        <w:rPr>
          <w:rFonts w:ascii="Arial" w:hAnsi="Arial"/>
          <w:b w:val="false"/>
          <w:bCs w:val="false"/>
        </w:rPr>
        <w:t>Information Systems | Saint Louis University</w:t>
      </w:r>
    </w:p>
    <w:p>
      <w:pPr>
        <w:pStyle w:val="Normal"/>
        <w:bidi w:val="0"/>
        <w:spacing w:lineRule="auto" w:line="480"/>
        <w:jc w:val="center"/>
        <w:rPr>
          <w:rFonts w:ascii="Arial" w:hAnsi="Arial"/>
        </w:rPr>
      </w:pPr>
      <w:r>
        <w:rPr>
          <w:rFonts w:ascii="Arial" w:hAnsi="Arial"/>
          <w:b w:val="false"/>
          <w:bCs w:val="false"/>
        </w:rPr>
        <w:t>IS-5500: Advanced Software Development</w:t>
      </w:r>
    </w:p>
    <w:p>
      <w:pPr>
        <w:pStyle w:val="Normal"/>
        <w:bidi w:val="0"/>
        <w:spacing w:lineRule="auto" w:line="480"/>
        <w:jc w:val="center"/>
        <w:rPr>
          <w:rFonts w:ascii="Arial" w:hAnsi="Arial"/>
        </w:rPr>
      </w:pPr>
      <w:r>
        <w:rPr>
          <w:rFonts w:ascii="Arial" w:hAnsi="Arial"/>
          <w:b w:val="false"/>
          <w:bCs w:val="false"/>
        </w:rPr>
        <w:t>Professor Greg Langston</w:t>
      </w:r>
    </w:p>
    <w:p>
      <w:pPr>
        <w:pStyle w:val="Normal"/>
        <w:bidi w:val="0"/>
        <w:spacing w:lineRule="auto" w:line="480"/>
        <w:jc w:val="center"/>
        <w:rPr>
          <w:rFonts w:ascii="Arial" w:hAnsi="Arial"/>
        </w:rPr>
      </w:pPr>
      <w:r>
        <w:rPr>
          <w:rFonts w:ascii="Arial" w:hAnsi="Arial"/>
          <w:b w:val="false"/>
          <w:bCs w:val="false"/>
        </w:rPr>
        <w:t>February 8</w:t>
      </w:r>
      <w:r>
        <w:rPr>
          <w:rFonts w:ascii="Arial" w:hAnsi="Arial"/>
          <w:b w:val="false"/>
          <w:bCs w:val="false"/>
        </w:rPr>
        <w:t>, 2026</w:t>
      </w:r>
      <w:r>
        <w:br w:type="page"/>
      </w:r>
    </w:p>
    <w:p>
      <w:pPr>
        <w:pStyle w:val="Normal"/>
        <w:bidi w:val="0"/>
        <w:spacing w:lineRule="auto" w:line="480" w:before="0" w:after="0"/>
        <w:jc w:val="center"/>
        <w:rPr>
          <w:rFonts w:ascii="Arial" w:hAnsi="Arial"/>
          <w:b/>
          <w:bCs/>
          <w:i w:val="false"/>
          <w:iCs w:val="false"/>
        </w:rPr>
      </w:pPr>
      <w:r>
        <w:rPr>
          <w:rFonts w:ascii="Arial" w:hAnsi="Arial"/>
          <w:b/>
          <w:bCs/>
          <w:i w:val="false"/>
          <w:iCs w:val="false"/>
        </w:rPr>
        <w:t>Architecture Diagram</w:t>
      </w:r>
    </w:p>
    <w:p>
      <w:pPr>
        <w:pStyle w:val="Normal"/>
        <w:bidi w:val="0"/>
        <w:spacing w:lineRule="auto" w:line="480" w:before="0" w:after="0"/>
        <w:jc w:val="center"/>
        <w:rPr>
          <w:rFonts w:ascii="Arial" w:hAnsi="Arial"/>
          <w:b/>
          <w:bCs/>
          <w:i w:val="false"/>
          <w:iCs w:val="false"/>
        </w:rPr>
      </w:pPr>
      <w:r>
        <w:rPr>
          <w:rFonts w:ascii="Arial" w:hAnsi="Arial"/>
          <w:b/>
          <w:bCs/>
          <w:i w:val="false"/>
          <w:iCs w:val="false"/>
        </w:rPr>
        <w:drawing>
          <wp:inline distT="0" distB="0" distL="0" distR="0">
            <wp:extent cx="6217285" cy="668718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17285" cy="6687185"/>
                    </a:xfrm>
                    <a:prstGeom prst="rect">
                      <a:avLst/>
                    </a:prstGeom>
                    <a:noFill/>
                  </pic:spPr>
                </pic:pic>
              </a:graphicData>
            </a:graphic>
          </wp:inline>
        </w:drawing>
      </w:r>
    </w:p>
    <w:p>
      <w:pPr>
        <w:pStyle w:val="Normal"/>
        <w:bidi w:val="0"/>
        <w:spacing w:lineRule="auto" w:line="480" w:before="0" w:after="0"/>
        <w:jc w:val="center"/>
        <w:rPr>
          <w:rFonts w:ascii="Arial" w:hAnsi="Arial"/>
          <w:b/>
          <w:bCs/>
          <w:i w:val="false"/>
          <w:iCs w:val="false"/>
        </w:rPr>
      </w:pPr>
      <w:r>
        <w:rPr>
          <w:rFonts w:ascii="Arial" w:hAnsi="Arial"/>
          <w:b/>
          <w:bCs/>
          <w:i w:val="false"/>
          <w:iCs w:val="false"/>
        </w:rPr>
      </w:r>
    </w:p>
    <w:p>
      <w:pPr>
        <w:pStyle w:val="Normal"/>
        <w:bidi w:val="0"/>
        <w:spacing w:lineRule="auto" w:line="480" w:before="0" w:after="0"/>
        <w:jc w:val="center"/>
        <w:rPr>
          <w:rFonts w:ascii="Arial" w:hAnsi="Arial"/>
          <w:b/>
          <w:bCs/>
          <w:i w:val="false"/>
          <w:iCs w:val="false"/>
        </w:rPr>
      </w:pPr>
      <w:r>
        <w:rPr>
          <w:rFonts w:ascii="Arial" w:hAnsi="Arial"/>
          <w:b/>
          <w:bCs/>
          <w:i w:val="false"/>
          <w:iCs w:val="false"/>
        </w:rPr>
      </w:r>
    </w:p>
    <w:p>
      <w:pPr>
        <w:pStyle w:val="Normal"/>
        <w:bidi w:val="0"/>
        <w:spacing w:lineRule="auto" w:line="480" w:before="0" w:after="0"/>
        <w:jc w:val="center"/>
        <w:rPr>
          <w:rFonts w:ascii="Arial" w:hAnsi="Arial"/>
          <w:b/>
          <w:bCs/>
          <w:i w:val="false"/>
          <w:iCs w:val="false"/>
        </w:rPr>
      </w:pPr>
      <w:r>
        <w:rPr>
          <w:rFonts w:ascii="Arial" w:hAnsi="Arial"/>
          <w:b/>
          <w:bCs/>
          <w:i w:val="false"/>
          <w:iCs w:val="false"/>
        </w:rPr>
      </w:r>
    </w:p>
    <w:p>
      <w:pPr>
        <w:pStyle w:val="Normal"/>
        <w:bidi w:val="0"/>
        <w:spacing w:lineRule="auto" w:line="480" w:before="0" w:after="0"/>
        <w:jc w:val="center"/>
        <w:rPr>
          <w:rFonts w:ascii="Arial" w:hAnsi="Arial"/>
          <w:b/>
          <w:bCs/>
          <w:i w:val="false"/>
          <w:iCs w:val="false"/>
        </w:rPr>
      </w:pPr>
      <w:r>
        <w:rPr>
          <w:rFonts w:ascii="Arial" w:hAnsi="Arial"/>
          <w:b/>
          <w:bCs/>
          <w:i w:val="false"/>
          <w:iCs w:val="false"/>
        </w:rPr>
      </w:r>
    </w:p>
    <w:p>
      <w:pPr>
        <w:pStyle w:val="Normal"/>
        <w:bidi w:val="0"/>
        <w:spacing w:lineRule="auto" w:line="480" w:before="0" w:after="0"/>
        <w:jc w:val="center"/>
        <w:rPr>
          <w:rFonts w:ascii="Arial" w:hAnsi="Arial"/>
          <w:b/>
          <w:bCs/>
          <w:i w:val="false"/>
          <w:iCs w:val="false"/>
        </w:rPr>
      </w:pPr>
      <w:r>
        <w:rPr>
          <w:rFonts w:ascii="Arial" w:hAnsi="Arial"/>
          <w:b/>
          <w:bCs/>
          <w:i w:val="false"/>
          <w:iCs w:val="false"/>
        </w:rPr>
        <w:t>Introduction</w:t>
      </w:r>
    </w:p>
    <w:p>
      <w:pPr>
        <w:pStyle w:val="Normal"/>
        <w:bidi w:val="0"/>
        <w:spacing w:lineRule="auto" w:line="480" w:before="0" w:after="0"/>
        <w:jc w:val="left"/>
        <w:rPr>
          <w:rFonts w:ascii="Arial" w:hAnsi="Arial"/>
          <w:b w:val="false"/>
          <w:bCs w:val="false"/>
          <w:i w:val="false"/>
          <w:iCs w:val="false"/>
        </w:rPr>
      </w:pPr>
      <w:r>
        <w:rPr>
          <w:rFonts w:ascii="Arial" w:hAnsi="Arial"/>
          <w:b w:val="false"/>
          <w:bCs w:val="false"/>
          <w:i w:val="false"/>
          <w:iCs w:val="false"/>
        </w:rPr>
        <w:t xml:space="preserve">This paper explores the planning and </w:t>
      </w:r>
      <w:r>
        <w:rPr>
          <w:rFonts w:ascii="Arial" w:hAnsi="Arial"/>
          <w:b w:val="false"/>
          <w:bCs w:val="false"/>
          <w:i w:val="false"/>
          <w:iCs w:val="false"/>
        </w:rPr>
        <w:t>architectural</w:t>
      </w:r>
      <w:r>
        <w:rPr>
          <w:rFonts w:ascii="Arial" w:hAnsi="Arial"/>
          <w:b w:val="false"/>
          <w:bCs w:val="false"/>
          <w:i w:val="false"/>
          <w:iCs w:val="false"/>
        </w:rPr>
        <w:t xml:space="preserve"> design of a modern online course platform </w:t>
      </w:r>
      <w:r>
        <w:rPr>
          <w:rFonts w:ascii="Arial" w:hAnsi="Arial"/>
          <w:b w:val="false"/>
          <w:bCs w:val="false"/>
          <w:i w:val="false"/>
          <w:iCs w:val="false"/>
        </w:rPr>
        <w:t>that is</w:t>
      </w:r>
      <w:r>
        <w:rPr>
          <w:rFonts w:ascii="Arial" w:hAnsi="Arial"/>
          <w:b w:val="false"/>
          <w:bCs w:val="false"/>
          <w:i w:val="false"/>
          <w:iCs w:val="false"/>
        </w:rPr>
        <w:t xml:space="preserve"> expected to be reliable and performant during periods of high traffic. </w:t>
      </w:r>
      <w:r>
        <w:rPr>
          <w:rFonts w:ascii="Arial" w:hAnsi="Arial"/>
          <w:b w:val="false"/>
          <w:bCs w:val="false"/>
          <w:i w:val="false"/>
          <w:iCs w:val="false"/>
        </w:rPr>
        <w:t xml:space="preserve">Three primary technologies are used to achieve this: Amazon Web Services </w:t>
      </w:r>
      <w:r>
        <w:rPr>
          <w:rFonts w:ascii="Arial" w:hAnsi="Arial"/>
          <w:b/>
          <w:bCs/>
          <w:i w:val="false"/>
          <w:iCs w:val="false"/>
        </w:rPr>
        <w:t xml:space="preserve">(AWS) </w:t>
      </w:r>
      <w:r>
        <w:rPr>
          <w:rFonts w:ascii="Arial" w:hAnsi="Arial"/>
          <w:b w:val="false"/>
          <w:bCs w:val="false"/>
          <w:i w:val="false"/>
          <w:iCs w:val="false"/>
        </w:rPr>
        <w:t xml:space="preserve">Elastic Compute Cloud </w:t>
      </w:r>
      <w:r>
        <w:rPr>
          <w:rFonts w:ascii="Arial" w:hAnsi="Arial"/>
          <w:b/>
          <w:bCs/>
          <w:i w:val="false"/>
          <w:iCs w:val="false"/>
        </w:rPr>
        <w:t xml:space="preserve">(EC2) </w:t>
      </w:r>
      <w:r>
        <w:rPr>
          <w:rFonts w:ascii="Arial" w:hAnsi="Arial"/>
          <w:b w:val="false"/>
          <w:bCs w:val="false"/>
          <w:i w:val="false"/>
          <w:iCs w:val="false"/>
        </w:rPr>
        <w:t xml:space="preserve">for compute service, AWS Simple Storage Service </w:t>
      </w:r>
      <w:r>
        <w:rPr>
          <w:rFonts w:ascii="Arial" w:hAnsi="Arial"/>
          <w:b/>
          <w:bCs/>
          <w:i w:val="false"/>
          <w:iCs w:val="false"/>
        </w:rPr>
        <w:t xml:space="preserve">(S3) </w:t>
      </w:r>
      <w:r>
        <w:rPr>
          <w:rFonts w:ascii="Arial" w:hAnsi="Arial"/>
          <w:b w:val="false"/>
          <w:bCs w:val="false"/>
          <w:i w:val="false"/>
          <w:iCs w:val="false"/>
        </w:rPr>
        <w:t xml:space="preserve">for data storage, and Kubernetes </w:t>
      </w:r>
      <w:r>
        <w:rPr>
          <w:rFonts w:ascii="Arial" w:hAnsi="Arial"/>
          <w:b/>
          <w:bCs/>
          <w:i w:val="false"/>
          <w:iCs w:val="false"/>
        </w:rPr>
        <w:t xml:space="preserve">(K8s) </w:t>
      </w:r>
      <w:r>
        <w:rPr>
          <w:rFonts w:ascii="Arial" w:hAnsi="Arial"/>
          <w:b w:val="false"/>
          <w:bCs w:val="false"/>
          <w:i w:val="false"/>
          <w:iCs w:val="false"/>
        </w:rPr>
        <w:t>to efficiently deploy all components of the platform at scale.</w:t>
      </w:r>
    </w:p>
    <w:p>
      <w:pPr>
        <w:pStyle w:val="Normal"/>
        <w:bidi w:val="0"/>
        <w:spacing w:lineRule="auto" w:line="480" w:before="0" w:after="0"/>
        <w:jc w:val="center"/>
        <w:rPr>
          <w:rFonts w:ascii="Arial" w:hAnsi="Arial"/>
          <w:b/>
          <w:bCs/>
          <w:i w:val="false"/>
          <w:iCs w:val="false"/>
        </w:rPr>
      </w:pPr>
      <w:r>
        <w:rPr>
          <w:rFonts w:ascii="Arial" w:hAnsi="Arial"/>
          <w:b/>
          <w:bCs/>
          <w:i w:val="false"/>
          <w:iCs w:val="false"/>
        </w:rPr>
        <w:t>Assumptions</w:t>
      </w:r>
    </w:p>
    <w:p>
      <w:pPr>
        <w:pStyle w:val="Normal"/>
        <w:bidi w:val="0"/>
        <w:spacing w:lineRule="auto" w:line="480" w:before="0" w:after="0"/>
        <w:jc w:val="left"/>
        <w:rPr>
          <w:rFonts w:ascii="Arial" w:hAnsi="Arial"/>
          <w:b w:val="false"/>
          <w:bCs w:val="false"/>
          <w:i w:val="false"/>
          <w:iCs w:val="false"/>
        </w:rPr>
      </w:pPr>
      <w:r>
        <w:rPr>
          <w:rFonts w:ascii="Arial" w:hAnsi="Arial"/>
          <w:b w:val="false"/>
          <w:bCs w:val="false"/>
          <w:i w:val="false"/>
          <w:iCs w:val="false"/>
        </w:rPr>
        <w:t xml:space="preserve">An online course platform could take many different forms; this paper </w:t>
      </w:r>
      <w:r>
        <w:rPr>
          <w:rFonts w:ascii="Arial" w:hAnsi="Arial"/>
          <w:b w:val="false"/>
          <w:bCs w:val="false"/>
          <w:i w:val="false"/>
          <w:iCs w:val="false"/>
        </w:rPr>
        <w:t>sets</w:t>
      </w:r>
      <w:r>
        <w:rPr>
          <w:rFonts w:ascii="Arial" w:hAnsi="Arial"/>
          <w:b w:val="false"/>
          <w:bCs w:val="false"/>
          <w:i w:val="false"/>
          <w:iCs w:val="false"/>
        </w:rPr>
        <w:t xml:space="preserve"> some baseline assumptions about the platform to provide direction. First, the hypothetical platform is assumed to be a web application where users can create and upload courses they would like to teach to other users, who can enroll in these courses during enrollment periods. It is assumed the platform will be used worldwide and will regularly encounter high traffic, especially during enrollment periods. These assumptions demand a </w:t>
      </w:r>
      <w:r>
        <w:rPr>
          <w:rFonts w:ascii="Arial" w:hAnsi="Arial"/>
          <w:b w:val="false"/>
          <w:bCs w:val="false"/>
          <w:i w:val="false"/>
          <w:iCs w:val="false"/>
        </w:rPr>
        <w:t xml:space="preserve">scalable, highly available, and reliable architecture </w:t>
      </w:r>
      <w:r>
        <w:rPr>
          <w:rFonts w:ascii="Arial" w:hAnsi="Arial"/>
          <w:b w:val="false"/>
          <w:bCs w:val="false"/>
          <w:i w:val="false"/>
          <w:iCs w:val="false"/>
        </w:rPr>
        <w:t>supported by a major cloud platform</w:t>
      </w:r>
      <w:r>
        <w:rPr>
          <w:rFonts w:ascii="Arial" w:hAnsi="Arial"/>
          <w:b w:val="false"/>
          <w:bCs w:val="false"/>
          <w:i w:val="false"/>
          <w:iCs w:val="false"/>
        </w:rPr>
        <w:t>.</w:t>
      </w:r>
    </w:p>
    <w:p>
      <w:pPr>
        <w:pStyle w:val="Normal"/>
        <w:bidi w:val="0"/>
        <w:spacing w:lineRule="auto" w:line="480" w:before="0" w:after="0"/>
        <w:jc w:val="center"/>
        <w:rPr>
          <w:rFonts w:ascii="Arial" w:hAnsi="Arial"/>
          <w:b/>
          <w:bCs/>
          <w:i w:val="false"/>
          <w:iCs w:val="false"/>
        </w:rPr>
      </w:pPr>
      <w:r>
        <w:rPr>
          <w:rFonts w:ascii="Arial" w:hAnsi="Arial"/>
          <w:b/>
          <w:bCs/>
          <w:i w:val="false"/>
          <w:iCs w:val="false"/>
        </w:rPr>
        <w:t>Architecture Overview</w:t>
      </w:r>
    </w:p>
    <w:p>
      <w:pPr>
        <w:pStyle w:val="Normal"/>
        <w:bidi w:val="0"/>
        <w:spacing w:lineRule="auto" w:line="480" w:before="0" w:after="0"/>
        <w:jc w:val="left"/>
        <w:rPr>
          <w:rFonts w:ascii="Arial" w:hAnsi="Arial"/>
          <w:b w:val="false"/>
          <w:bCs w:val="false"/>
          <w:i w:val="false"/>
          <w:iCs w:val="false"/>
        </w:rPr>
      </w:pPr>
      <w:r>
        <w:rPr>
          <w:rFonts w:ascii="Arial" w:hAnsi="Arial"/>
          <w:b w:val="false"/>
          <w:bCs w:val="false"/>
          <w:i w:val="false"/>
          <w:iCs w:val="false"/>
        </w:rPr>
        <w:t xml:space="preserve">The platform utilizes AWS EC2 instances to deploy self-managed K8s clusters, each interacting with the platform’s shared AWS S3 persistent storage buckets. AWS services are highly available all over the world, satisfying the availability requirement. K8s enables </w:t>
      </w:r>
      <w:r>
        <w:rPr>
          <w:rFonts w:ascii="Arial" w:hAnsi="Arial"/>
          <w:b w:val="false"/>
          <w:bCs w:val="false"/>
          <w:i w:val="false"/>
          <w:iCs w:val="false"/>
        </w:rPr>
        <w:t xml:space="preserve">the automated deployment, scaling, and management of containerized applications (Kubernetes, 2026); the platform’s backend application, frontend application, and logging/performance monitoring applications are all containerized and orchestrated into K8s clusters, with the ability to horizontally scale the platform to match the demand in each AWS region. </w:t>
      </w:r>
    </w:p>
    <w:p>
      <w:pPr>
        <w:pStyle w:val="Normal"/>
        <w:bidi w:val="0"/>
        <w:spacing w:lineRule="auto" w:line="480" w:before="0" w:after="0"/>
        <w:jc w:val="center"/>
        <w:rPr>
          <w:rFonts w:ascii="Arial" w:hAnsi="Arial"/>
          <w:b/>
          <w:bCs/>
          <w:i w:val="false"/>
          <w:iCs w:val="false"/>
        </w:rPr>
      </w:pPr>
      <w:r>
        <w:rPr>
          <w:rFonts w:ascii="Arial" w:hAnsi="Arial"/>
          <w:b/>
          <w:bCs/>
          <w:i w:val="false"/>
          <w:iCs w:val="false"/>
        </w:rPr>
        <w:t>Security</w:t>
      </w:r>
    </w:p>
    <w:p>
      <w:pPr>
        <w:pStyle w:val="Normal"/>
        <w:bidi w:val="0"/>
        <w:spacing w:lineRule="auto" w:line="480" w:before="0" w:after="0"/>
        <w:jc w:val="left"/>
        <w:rPr>
          <w:rFonts w:ascii="Arial" w:hAnsi="Arial"/>
          <w:b w:val="false"/>
          <w:bCs w:val="false"/>
          <w:i w:val="false"/>
          <w:iCs w:val="false"/>
        </w:rPr>
      </w:pPr>
      <w:r>
        <w:rPr>
          <w:rFonts w:ascii="Arial" w:hAnsi="Arial"/>
          <w:b w:val="false"/>
          <w:bCs w:val="false"/>
          <w:i w:val="false"/>
          <w:iCs w:val="false"/>
        </w:rPr>
        <w:t xml:space="preserve">Hosting servers with AWS and orchestrating the individual services with K8s brings added security benefits. Cloud providers invest significantly in ensuring their infrastructure is reliable and secure; AWS’ Shared Responsibility Model states that Amazon is responsible for securing cloud infrastructure (physical machines, underlying software, etc.) </w:t>
      </w:r>
      <w:r>
        <w:rPr>
          <w:rFonts w:ascii="Arial" w:hAnsi="Arial"/>
          <w:b w:val="false"/>
          <w:bCs w:val="false"/>
          <w:i w:val="false"/>
          <w:iCs w:val="false"/>
        </w:rPr>
        <w:t>and</w:t>
      </w:r>
      <w:r>
        <w:rPr>
          <w:rFonts w:ascii="Arial" w:hAnsi="Arial"/>
          <w:b w:val="false"/>
          <w:bCs w:val="false"/>
          <w:i w:val="false"/>
          <w:iCs w:val="false"/>
        </w:rPr>
        <w:t xml:space="preserve"> the security of </w:t>
      </w:r>
      <w:r>
        <w:rPr>
          <w:rFonts w:ascii="Arial" w:hAnsi="Arial"/>
          <w:b w:val="false"/>
          <w:bCs w:val="false"/>
          <w:i w:val="false"/>
          <w:iCs w:val="false"/>
        </w:rPr>
        <w:t xml:space="preserve">the services a customer hosts in the cloud is the responsibility of the customer </w:t>
      </w:r>
      <w:r>
        <w:rPr>
          <w:rFonts w:ascii="Arial" w:hAnsi="Arial"/>
          <w:b w:val="false"/>
          <w:bCs w:val="false"/>
          <w:i w:val="false"/>
          <w:iCs w:val="false"/>
        </w:rPr>
        <w:t>(Amazon, 2026)</w:t>
      </w:r>
      <w:r>
        <w:rPr>
          <w:rFonts w:ascii="Arial" w:hAnsi="Arial"/>
          <w:b w:val="false"/>
          <w:bCs w:val="false"/>
          <w:i w:val="false"/>
          <w:iCs w:val="false"/>
        </w:rPr>
        <w:t>. K8s exposes robust networking features for communication between clusters and nodes; with proper configuration, these features will ensure the platform is internally secure.</w:t>
      </w:r>
    </w:p>
    <w:p>
      <w:pPr>
        <w:pStyle w:val="Normal"/>
        <w:bidi w:val="0"/>
        <w:spacing w:lineRule="auto" w:line="480" w:before="0" w:after="0"/>
        <w:jc w:val="center"/>
        <w:rPr>
          <w:rFonts w:ascii="Arial" w:hAnsi="Arial"/>
          <w:b/>
          <w:bCs/>
          <w:i w:val="false"/>
          <w:iCs w:val="false"/>
        </w:rPr>
      </w:pPr>
      <w:r>
        <w:rPr>
          <w:rFonts w:ascii="Arial" w:hAnsi="Arial"/>
          <w:b/>
          <w:bCs/>
          <w:i w:val="false"/>
          <w:iCs w:val="false"/>
        </w:rPr>
        <w:t>Logging/Monitoring</w:t>
      </w:r>
    </w:p>
    <w:p>
      <w:pPr>
        <w:pStyle w:val="Normal"/>
        <w:bidi w:val="0"/>
        <w:spacing w:lineRule="auto" w:line="480" w:before="0" w:after="0"/>
        <w:jc w:val="left"/>
        <w:rPr>
          <w:rFonts w:ascii="Arial" w:hAnsi="Arial"/>
          <w:b w:val="false"/>
          <w:bCs w:val="false"/>
          <w:i w:val="false"/>
          <w:iCs w:val="false"/>
        </w:rPr>
      </w:pPr>
      <w:r>
        <w:rPr>
          <w:rFonts w:ascii="Arial" w:hAnsi="Arial"/>
          <w:b w:val="false"/>
          <w:bCs w:val="false"/>
          <w:i w:val="false"/>
          <w:iCs w:val="false"/>
        </w:rPr>
        <w:t xml:space="preserve">The need for high availability makes logging and monitoring of systems an important aspect of the platform’s architecture. K8s provides robust logging for each node/pod, which are manually accessible through the Kubectl CLI tool. While this tool is convenient at times, the platform requires a dedicated application for collecting, aggregating, and storing the logs from each node/pod. </w:t>
      </w:r>
      <w:r>
        <w:rPr>
          <w:rFonts w:ascii="Arial" w:hAnsi="Arial"/>
          <w:b w:val="false"/>
          <w:bCs w:val="false"/>
          <w:i w:val="false"/>
          <w:iCs w:val="false"/>
        </w:rPr>
        <w:t>There are several open-source services available for the aggregation of K8s logs, which can also be used to monitor health and performance of the system.</w:t>
      </w:r>
    </w:p>
    <w:p>
      <w:pPr>
        <w:pStyle w:val="Normal"/>
        <w:bidi w:val="0"/>
        <w:spacing w:lineRule="auto" w:line="480" w:before="0" w:after="0"/>
        <w:jc w:val="center"/>
        <w:rPr>
          <w:rFonts w:ascii="Arial" w:hAnsi="Arial"/>
          <w:b/>
          <w:bCs/>
          <w:i w:val="false"/>
          <w:iCs w:val="false"/>
        </w:rPr>
      </w:pPr>
      <w:r>
        <w:rPr>
          <w:rFonts w:ascii="Arial" w:hAnsi="Arial"/>
          <w:b/>
          <w:bCs/>
          <w:i w:val="false"/>
          <w:iCs w:val="false"/>
        </w:rPr>
        <w:t>Tradeoffs/Conclusion</w:t>
      </w:r>
    </w:p>
    <w:p>
      <w:pPr>
        <w:pStyle w:val="Normal"/>
        <w:bidi w:val="0"/>
        <w:spacing w:lineRule="auto" w:line="480" w:before="0" w:after="0"/>
        <w:jc w:val="left"/>
        <w:rPr>
          <w:rFonts w:ascii="Arial" w:hAnsi="Arial"/>
          <w:b w:val="false"/>
          <w:bCs w:val="false"/>
          <w:i w:val="false"/>
          <w:iCs w:val="false"/>
        </w:rPr>
      </w:pPr>
      <w:r>
        <w:rPr>
          <w:rFonts w:ascii="Arial" w:hAnsi="Arial"/>
          <w:b w:val="false"/>
          <w:bCs w:val="false"/>
          <w:i w:val="false"/>
          <w:iCs w:val="false"/>
        </w:rPr>
        <w:t xml:space="preserve">Managing tradeoffs is an integral and unavoidable aspect of software development and systems design; the primary tradeoff generally associated with a system architecture such as the one described in this paper is the added complexity that comes with containerizing the applications and orchestrating the work with Kubernetes. While there are certainly added complexities in comparison to alternative approaches, the added security benefits, reliability, and scalability provided by K8s outweigh the added complexity. Additionally, there are tradeoffs to deploying self-managed </w:t>
      </w:r>
      <w:r>
        <w:rPr>
          <w:rFonts w:ascii="Arial" w:hAnsi="Arial"/>
          <w:b w:val="false"/>
          <w:bCs w:val="false"/>
          <w:i w:val="false"/>
          <w:iCs w:val="false"/>
        </w:rPr>
        <w:t>K8s</w:t>
      </w:r>
      <w:r>
        <w:rPr>
          <w:rFonts w:ascii="Arial" w:hAnsi="Arial"/>
          <w:b w:val="false"/>
          <w:bCs w:val="false"/>
          <w:i w:val="false"/>
          <w:iCs w:val="false"/>
        </w:rPr>
        <w:t xml:space="preserve"> clusters as opposed to a managed </w:t>
      </w:r>
      <w:r>
        <w:rPr>
          <w:rFonts w:ascii="Arial" w:hAnsi="Arial"/>
          <w:b w:val="false"/>
          <w:bCs w:val="false"/>
          <w:i w:val="false"/>
          <w:iCs w:val="false"/>
        </w:rPr>
        <w:t>K8s</w:t>
      </w:r>
      <w:r>
        <w:rPr>
          <w:rFonts w:ascii="Arial" w:hAnsi="Arial"/>
          <w:b w:val="false"/>
          <w:bCs w:val="false"/>
          <w:i w:val="false"/>
          <w:iCs w:val="false"/>
        </w:rPr>
        <w:t xml:space="preserve"> service like AWS </w:t>
      </w:r>
      <w:r>
        <w:rPr>
          <w:rFonts w:ascii="Arial" w:hAnsi="Arial"/>
          <w:b w:val="false"/>
          <w:bCs w:val="false"/>
          <w:i w:val="false"/>
          <w:iCs w:val="false"/>
        </w:rPr>
        <w:t xml:space="preserve">Elastic Kubernetes Service (EKS). This service would mitigate much of the complexities brought on by managing K8s, with a significant price tradeoff. </w:t>
      </w:r>
      <w:r>
        <w:br w:type="page"/>
      </w:r>
    </w:p>
    <w:p>
      <w:pPr>
        <w:pStyle w:val="Normal"/>
        <w:bidi w:val="0"/>
        <w:spacing w:lineRule="auto" w:line="480" w:before="0" w:after="0"/>
        <w:jc w:val="center"/>
        <w:rPr>
          <w:rFonts w:ascii="Arial" w:hAnsi="Arial"/>
        </w:rPr>
      </w:pPr>
      <w:r>
        <w:rPr>
          <w:rFonts w:ascii="Arial" w:hAnsi="Arial"/>
          <w:b/>
          <w:bCs/>
          <w:i w:val="false"/>
          <w:iCs w:val="false"/>
        </w:rPr>
        <w:t>References</w:t>
      </w:r>
    </w:p>
    <w:p>
      <w:pPr>
        <w:pStyle w:val="BodyText"/>
        <w:bidi w:val="0"/>
        <w:spacing w:lineRule="auto" w:line="480"/>
        <w:jc w:val="left"/>
        <w:rPr>
          <w:rFonts w:ascii="Arial" w:hAnsi="Arial"/>
          <w:b w:val="false"/>
          <w:bCs/>
          <w:i w:val="false"/>
          <w:iCs w:val="false"/>
          <w:caps w:val="false"/>
          <w:smallCaps w:val="false"/>
          <w:color w:val="000000"/>
          <w:spacing w:val="0"/>
        </w:rPr>
      </w:pPr>
      <w:r>
        <w:rPr>
          <w:rFonts w:ascii="Arial" w:hAnsi="Arial"/>
          <w:b w:val="false"/>
          <w:bCs/>
          <w:i w:val="false"/>
          <w:iCs w:val="false"/>
          <w:caps w:val="false"/>
          <w:smallCaps w:val="false"/>
          <w:color w:val="000000"/>
          <w:spacing w:val="0"/>
        </w:rPr>
        <w:t>Amazon. (2026). </w:t>
      </w:r>
      <w:r>
        <w:rPr>
          <w:rFonts w:ascii="Arial" w:hAnsi="Arial"/>
          <w:b w:val="false"/>
          <w:bCs/>
          <w:i/>
          <w:iCs w:val="false"/>
          <w:caps w:val="false"/>
          <w:smallCaps w:val="false"/>
          <w:color w:val="000000"/>
          <w:spacing w:val="0"/>
        </w:rPr>
        <w:t>Amazon EC2</w:t>
      </w:r>
      <w:r>
        <w:rPr>
          <w:rFonts w:ascii="Arial" w:hAnsi="Arial"/>
          <w:b w:val="false"/>
          <w:bCs/>
          <w:i w:val="false"/>
          <w:iCs w:val="false"/>
          <w:caps w:val="false"/>
          <w:smallCaps w:val="false"/>
          <w:color w:val="000000"/>
          <w:spacing w:val="0"/>
        </w:rPr>
        <w:t xml:space="preserve">. </w:t>
      </w:r>
      <w:r>
        <w:rPr>
          <w:rFonts w:ascii="Arial" w:hAnsi="Arial"/>
          <w:b w:val="false"/>
          <w:bCs/>
          <w:i w:val="false"/>
          <w:iCs w:val="false"/>
          <w:caps w:val="false"/>
          <w:smallCaps w:val="false"/>
          <w:color w:val="000000"/>
          <w:spacing w:val="0"/>
        </w:rPr>
        <w:t xml:space="preserve">Amazon Elastic </w:t>
      </w:r>
      <w:r>
        <w:rPr>
          <w:rFonts w:ascii="Arial" w:hAnsi="Arial"/>
          <w:b w:val="false"/>
          <w:bCs/>
          <w:i w:val="false"/>
          <w:iCs w:val="false"/>
          <w:caps w:val="false"/>
          <w:smallCaps w:val="false"/>
          <w:color w:val="000000"/>
          <w:spacing w:val="0"/>
        </w:rPr>
        <w:t>Compute Service.</w:t>
      </w:r>
    </w:p>
    <w:p>
      <w:pPr>
        <w:pStyle w:val="BodyText"/>
        <w:bidi w:val="0"/>
        <w:spacing w:lineRule="auto" w:line="480"/>
        <w:jc w:val="left"/>
        <w:rPr>
          <w:rFonts w:ascii="Arial" w:hAnsi="Arial"/>
          <w:b w:val="false"/>
          <w:bCs/>
          <w:i w:val="false"/>
          <w:iCs w:val="false"/>
          <w:caps w:val="false"/>
          <w:smallCaps w:val="false"/>
          <w:color w:val="000000"/>
          <w:spacing w:val="0"/>
        </w:rPr>
      </w:pPr>
      <w:r>
        <w:rPr>
          <w:rFonts w:ascii="Arial" w:hAnsi="Arial"/>
          <w:b w:val="false"/>
          <w:bCs/>
          <w:i w:val="false"/>
          <w:iCs w:val="false"/>
          <w:caps w:val="false"/>
          <w:smallCaps w:val="false"/>
          <w:color w:val="000000"/>
          <w:spacing w:val="0"/>
        </w:rPr>
        <w:t>Amazon. (2026). </w:t>
      </w:r>
      <w:r>
        <w:rPr>
          <w:rFonts w:ascii="Arial" w:hAnsi="Arial"/>
          <w:b w:val="false"/>
          <w:bCs/>
          <w:i/>
          <w:iCs w:val="false"/>
          <w:caps w:val="false"/>
          <w:smallCaps w:val="false"/>
          <w:color w:val="000000"/>
          <w:spacing w:val="0"/>
        </w:rPr>
        <w:t xml:space="preserve">Amazon </w:t>
      </w:r>
      <w:r>
        <w:rPr>
          <w:rFonts w:ascii="Arial" w:hAnsi="Arial"/>
          <w:b w:val="false"/>
          <w:bCs/>
          <w:i/>
          <w:iCs w:val="false"/>
          <w:caps w:val="false"/>
          <w:smallCaps w:val="false"/>
          <w:color w:val="000000"/>
          <w:spacing w:val="0"/>
        </w:rPr>
        <w:t>EKS</w:t>
      </w:r>
      <w:r>
        <w:rPr>
          <w:rFonts w:ascii="Arial" w:hAnsi="Arial"/>
          <w:b w:val="false"/>
          <w:bCs/>
          <w:i w:val="false"/>
          <w:iCs w:val="false"/>
          <w:caps w:val="false"/>
          <w:smallCaps w:val="false"/>
          <w:color w:val="000000"/>
          <w:spacing w:val="0"/>
        </w:rPr>
        <w:t xml:space="preserve">. Amazon </w:t>
      </w:r>
      <w:r>
        <w:rPr>
          <w:rFonts w:ascii="Arial" w:hAnsi="Arial"/>
          <w:b w:val="false"/>
          <w:bCs/>
          <w:i w:val="false"/>
          <w:iCs w:val="false"/>
          <w:caps w:val="false"/>
          <w:smallCaps w:val="false"/>
          <w:color w:val="000000"/>
          <w:spacing w:val="0"/>
        </w:rPr>
        <w:t>Elastic Kubernetes Service</w:t>
      </w:r>
      <w:r>
        <w:rPr>
          <w:rFonts w:ascii="Arial" w:hAnsi="Arial"/>
          <w:b w:val="false"/>
          <w:bCs/>
          <w:i w:val="false"/>
          <w:iCs w:val="false"/>
          <w:caps w:val="false"/>
          <w:smallCaps w:val="false"/>
          <w:color w:val="000000"/>
          <w:spacing w:val="0"/>
        </w:rPr>
        <w:t>.</w:t>
      </w:r>
    </w:p>
    <w:p>
      <w:pPr>
        <w:pStyle w:val="BodyText"/>
        <w:bidi w:val="0"/>
        <w:spacing w:lineRule="auto" w:line="480"/>
        <w:jc w:val="left"/>
        <w:rPr>
          <w:rFonts w:ascii="Arial" w:hAnsi="Arial"/>
          <w:b w:val="false"/>
          <w:bCs/>
          <w:i w:val="false"/>
          <w:iCs w:val="false"/>
          <w:caps w:val="false"/>
          <w:smallCaps w:val="false"/>
          <w:color w:val="000000"/>
          <w:spacing w:val="0"/>
        </w:rPr>
      </w:pPr>
      <w:r>
        <w:rPr>
          <w:rFonts w:ascii="Arial" w:hAnsi="Arial"/>
          <w:b w:val="false"/>
          <w:bCs/>
          <w:i w:val="false"/>
          <w:iCs w:val="false"/>
          <w:caps w:val="false"/>
          <w:smallCaps w:val="false"/>
          <w:color w:val="000000"/>
          <w:spacing w:val="0"/>
        </w:rPr>
        <w:t>Amazon. (2026). </w:t>
      </w:r>
      <w:r>
        <w:rPr>
          <w:rFonts w:ascii="Arial" w:hAnsi="Arial"/>
          <w:b w:val="false"/>
          <w:bCs/>
          <w:i/>
          <w:iCs w:val="false"/>
          <w:caps w:val="false"/>
          <w:smallCaps w:val="false"/>
          <w:color w:val="000000"/>
          <w:spacing w:val="0"/>
        </w:rPr>
        <w:t xml:space="preserve">Amazon </w:t>
      </w:r>
      <w:r>
        <w:rPr>
          <w:rFonts w:ascii="Arial" w:hAnsi="Arial"/>
          <w:b w:val="false"/>
          <w:bCs/>
          <w:i/>
          <w:iCs w:val="false"/>
          <w:caps w:val="false"/>
          <w:smallCaps w:val="false"/>
          <w:color w:val="000000"/>
          <w:spacing w:val="0"/>
        </w:rPr>
        <w:t>S3</w:t>
      </w:r>
      <w:r>
        <w:rPr>
          <w:rFonts w:ascii="Arial" w:hAnsi="Arial"/>
          <w:b w:val="false"/>
          <w:bCs/>
          <w:i w:val="false"/>
          <w:iCs w:val="false"/>
          <w:caps w:val="false"/>
          <w:smallCaps w:val="false"/>
          <w:color w:val="000000"/>
          <w:spacing w:val="0"/>
        </w:rPr>
        <w:t xml:space="preserve">. Amazon </w:t>
      </w:r>
      <w:r>
        <w:rPr>
          <w:rFonts w:ascii="Arial" w:hAnsi="Arial"/>
          <w:b w:val="false"/>
          <w:bCs/>
          <w:i w:val="false"/>
          <w:iCs w:val="false"/>
          <w:caps w:val="false"/>
          <w:smallCaps w:val="false"/>
          <w:color w:val="000000"/>
          <w:spacing w:val="0"/>
        </w:rPr>
        <w:t>Simple Storage Service</w:t>
      </w:r>
      <w:r>
        <w:rPr>
          <w:rFonts w:ascii="Arial" w:hAnsi="Arial"/>
          <w:b w:val="false"/>
          <w:bCs/>
          <w:i w:val="false"/>
          <w:iCs w:val="false"/>
          <w:caps w:val="false"/>
          <w:smallCaps w:val="false"/>
          <w:color w:val="000000"/>
          <w:spacing w:val="0"/>
        </w:rPr>
        <w:t>.</w:t>
      </w:r>
    </w:p>
    <w:p>
      <w:pPr>
        <w:pStyle w:val="BodyText"/>
        <w:bidi w:val="0"/>
        <w:spacing w:lineRule="auto" w:line="480"/>
        <w:jc w:val="left"/>
        <w:rPr>
          <w:rFonts w:ascii="Arial" w:hAnsi="Arial"/>
          <w:b w:val="false"/>
          <w:bCs/>
          <w:i w:val="false"/>
          <w:iCs w:val="false"/>
          <w:caps w:val="false"/>
          <w:smallCaps w:val="false"/>
          <w:color w:val="000000"/>
          <w:spacing w:val="0"/>
        </w:rPr>
      </w:pPr>
      <w:r>
        <w:rPr>
          <w:rFonts w:ascii="Arial" w:hAnsi="Arial"/>
          <w:b w:val="false"/>
          <w:bCs/>
          <w:i/>
          <w:iCs w:val="false"/>
          <w:caps w:val="false"/>
          <w:smallCaps w:val="false"/>
          <w:color w:val="000000"/>
          <w:spacing w:val="0"/>
        </w:rPr>
        <w:t>AWS well-architected framework security pillar</w:t>
      </w:r>
      <w:r>
        <w:rPr>
          <w:rFonts w:ascii="Arial" w:hAnsi="Arial"/>
          <w:b w:val="false"/>
          <w:bCs/>
          <w:i w:val="false"/>
          <w:iCs w:val="false"/>
          <w:caps w:val="false"/>
          <w:smallCaps w:val="false"/>
          <w:color w:val="000000"/>
          <w:spacing w:val="0"/>
        </w:rPr>
        <w:t xml:space="preserve">. Shared responsibility. (n.d.). </w:t>
        <w:tab/>
      </w:r>
      <w:hyperlink r:id="rId3">
        <w:r>
          <w:rPr>
            <w:rStyle w:val="Hyperlink"/>
            <w:rFonts w:ascii="Arial" w:hAnsi="Arial"/>
            <w:b w:val="false"/>
            <w:bCs/>
            <w:i w:val="false"/>
            <w:iCs w:val="false"/>
            <w:caps w:val="false"/>
            <w:smallCaps w:val="false"/>
            <w:color w:val="000000"/>
            <w:spacing w:val="0"/>
          </w:rPr>
          <w:t>https://docs.aws.amazon.com/pdfs/wellarchitected/latest/security-pillar/wellarchitected-</w:t>
        </w:r>
      </w:hyperlink>
      <w:r>
        <w:rPr>
          <w:rFonts w:ascii="Arial" w:hAnsi="Arial"/>
          <w:b w:val="false"/>
          <w:bCs/>
          <w:i w:val="false"/>
          <w:iCs w:val="false"/>
          <w:caps w:val="false"/>
          <w:smallCaps w:val="false"/>
          <w:color w:val="000000"/>
          <w:spacing w:val="0"/>
        </w:rPr>
        <w:tab/>
        <w:t>security-pillar.pdf </w:t>
      </w:r>
    </w:p>
    <w:p>
      <w:pPr>
        <w:pStyle w:val="BodyText"/>
        <w:bidi w:val="0"/>
        <w:spacing w:lineRule="auto" w:line="480"/>
        <w:jc w:val="left"/>
        <w:rPr>
          <w:rFonts w:ascii="Arial" w:hAnsi="Arial"/>
        </w:rPr>
      </w:pPr>
      <w:r>
        <w:rPr>
          <w:rFonts w:ascii="Arial" w:hAnsi="Arial"/>
        </w:rPr>
        <w:t>Pressman, R. S., &amp; Maxim, B. R. (2020). Chapter</w:t>
      </w:r>
      <w:r>
        <w:rPr>
          <w:rFonts w:ascii="Arial" w:hAnsi="Arial"/>
        </w:rPr>
        <w:t>s</w:t>
      </w:r>
      <w:r>
        <w:rPr>
          <w:rFonts w:ascii="Arial" w:hAnsi="Arial"/>
        </w:rPr>
        <w:t xml:space="preserve"> </w:t>
      </w:r>
      <w:r>
        <w:rPr>
          <w:rFonts w:ascii="Arial" w:hAnsi="Arial"/>
        </w:rPr>
        <w:t>9-10</w:t>
      </w:r>
      <w:r>
        <w:rPr>
          <w:rFonts w:ascii="Arial" w:hAnsi="Arial"/>
        </w:rPr>
        <w:t>. In </w:t>
      </w:r>
      <w:r>
        <w:rPr>
          <w:rFonts w:ascii="Arial" w:hAnsi="Arial"/>
          <w:i/>
        </w:rPr>
        <w:t xml:space="preserve">Software Engineering: A Practitioner’s </w:t>
        <w:tab/>
        <w:t>Approach</w:t>
      </w:r>
      <w:r>
        <w:rPr>
          <w:rFonts w:ascii="Arial" w:hAnsi="Arial"/>
        </w:rPr>
        <w:t xml:space="preserve"> (9th ed., pp. </w:t>
      </w:r>
      <w:r>
        <w:rPr>
          <w:rFonts w:ascii="Arial" w:hAnsi="Arial"/>
        </w:rPr>
        <w:t>157</w:t>
      </w:r>
      <w:r>
        <w:rPr>
          <w:rFonts w:ascii="Arial" w:hAnsi="Arial"/>
        </w:rPr>
        <w:t>–</w:t>
      </w:r>
      <w:r>
        <w:rPr>
          <w:rFonts w:ascii="Arial" w:hAnsi="Arial"/>
        </w:rPr>
        <w:t>20</w:t>
      </w:r>
      <w:r>
        <w:rPr>
          <w:rFonts w:ascii="Arial" w:hAnsi="Arial"/>
        </w:rPr>
        <w:t>5). essay, McGraw Hill. </w:t>
      </w:r>
    </w:p>
    <w:p>
      <w:pPr>
        <w:pStyle w:val="BodyText"/>
        <w:bidi w:val="0"/>
        <w:spacing w:lineRule="auto" w:line="480"/>
        <w:jc w:val="left"/>
        <w:rPr>
          <w:rFonts w:ascii="Arial" w:hAnsi="Arial"/>
          <w:b w:val="false"/>
          <w:bCs/>
          <w:i w:val="false"/>
          <w:iCs w:val="false"/>
          <w:caps w:val="false"/>
          <w:smallCaps w:val="false"/>
          <w:color w:val="000000"/>
          <w:spacing w:val="0"/>
        </w:rPr>
      </w:pPr>
      <w:r>
        <w:rPr>
          <w:rFonts w:ascii="Arial" w:hAnsi="Arial"/>
          <w:b w:val="false"/>
          <w:bCs/>
          <w:i/>
          <w:iCs w:val="false"/>
          <w:caps w:val="false"/>
          <w:smallCaps w:val="false"/>
          <w:color w:val="000000"/>
          <w:spacing w:val="0"/>
        </w:rPr>
        <w:t>Production-grade container orchestration</w:t>
      </w:r>
      <w:r>
        <w:rPr>
          <w:rFonts w:ascii="Arial" w:hAnsi="Arial"/>
          <w:b w:val="false"/>
          <w:bCs/>
          <w:i w:val="false"/>
          <w:iCs w:val="false"/>
          <w:caps w:val="false"/>
          <w:smallCaps w:val="false"/>
          <w:color w:val="000000"/>
          <w:spacing w:val="0"/>
        </w:rPr>
        <w:t xml:space="preserve">. Kubernetes. (2025, December 14). </w:t>
        <w:tab/>
        <w:t>https://kubernetes.io/ </w:t>
      </w:r>
    </w:p>
    <w:p>
      <w:pPr>
        <w:pStyle w:val="BodyText"/>
        <w:bidi w:val="0"/>
        <w:spacing w:lineRule="auto" w:line="480"/>
        <w:jc w:val="left"/>
        <w:rPr>
          <w:rFonts w:ascii="Arial" w:hAnsi="Arial"/>
          <w:b w:val="false"/>
          <w:bCs/>
          <w:i w:val="false"/>
          <w:caps w:val="false"/>
          <w:smallCaps w:val="false"/>
          <w:color w:val="000000"/>
          <w:spacing w:val="0"/>
        </w:rPr>
      </w:pPr>
      <w:r>
        <w:rPr>
          <w:rFonts w:ascii="Arial" w:hAnsi="Arial"/>
          <w:b w:val="false"/>
          <w:bCs/>
          <w:i w:val="false"/>
          <w:iCs w:val="false"/>
          <w:caps w:val="false"/>
          <w:smallCaps w:val="false"/>
          <w:color w:val="000000"/>
          <w:spacing w:val="0"/>
        </w:rPr>
        <w:t xml:space="preserve"> </w:t>
      </w:r>
      <w:r>
        <w:rPr>
          <w:rFonts w:ascii="Arial" w:hAnsi="Arial"/>
          <w:b w:val="false"/>
          <w:bCs/>
          <w:i/>
          <w:caps w:val="false"/>
          <w:smallCaps w:val="false"/>
          <w:color w:val="000000"/>
          <w:spacing w:val="0"/>
        </w:rPr>
        <w:t>Security</w:t>
      </w:r>
      <w:r>
        <w:rPr>
          <w:rFonts w:ascii="Arial" w:hAnsi="Arial"/>
          <w:b w:val="false"/>
          <w:bCs/>
          <w:i w:val="false"/>
          <w:caps w:val="false"/>
          <w:smallCaps w:val="false"/>
          <w:color w:val="000000"/>
          <w:spacing w:val="0"/>
        </w:rPr>
        <w:t>. Kubernetes. (2025b, February 3). https://kubernetes.io/docs/concepts/security/ </w:t>
      </w:r>
    </w:p>
    <w:p>
      <w:pPr>
        <w:pStyle w:val="BodyText"/>
        <w:bidi w:val="0"/>
        <w:spacing w:lineRule="auto" w:line="480"/>
        <w:jc w:val="left"/>
        <w:rPr>
          <w:rFonts w:ascii="Arial" w:hAnsi="Arial"/>
          <w:b w:val="false"/>
          <w:bCs/>
          <w:i w:val="false"/>
          <w:iCs w:val="false"/>
          <w:caps w:val="false"/>
          <w:smallCaps w:val="false"/>
          <w:color w:val="000000"/>
          <w:spacing w:val="0"/>
        </w:rPr>
      </w:pPr>
      <w:r>
        <w:rPr>
          <w:rFonts w:ascii="Arial" w:hAnsi="Arial"/>
          <w:b w:val="false"/>
          <w:bCs/>
          <w:i w:val="false"/>
          <w:iCs w:val="false"/>
          <w:caps w:val="false"/>
          <w:smallCaps w:val="false"/>
          <w:color w:val="000000"/>
          <w:spacing w:val="0"/>
        </w:rPr>
      </w:r>
    </w:p>
    <w:p>
      <w:pPr>
        <w:pStyle w:val="BodyText"/>
        <w:bidi w:val="0"/>
        <w:spacing w:lineRule="auto" w:line="480" w:before="0" w:after="140"/>
        <w:jc w:val="left"/>
        <w:rPr>
          <w:rFonts w:ascii="Arial" w:hAnsi="Arial"/>
          <w:b/>
          <w:bCs/>
          <w:i w:val="false"/>
          <w:iCs w:val="false"/>
        </w:rPr>
      </w:pPr>
      <w:r>
        <w:rPr>
          <w:rFonts w:ascii="Arial" w:hAnsi="Arial"/>
          <w:b/>
          <w:bCs/>
          <w:i w:val="false"/>
          <w:iCs w:val="false"/>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85"/>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aws.amazon.com/pdfs/wellarchitected/latest/security-pillar/wellarchitected-"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97</TotalTime>
  <Application>LibreOffice/26.2.0.3$MacOSX_AARCH64 LibreOffice_project/afbbd0df0edb6d40b450b0337ac646b0913a760c</Application>
  <AppVersion>15.0000</AppVersion>
  <Pages>5</Pages>
  <Words>631</Words>
  <Characters>4023</Characters>
  <CharactersWithSpaces>4636</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2026-01-25T10:31:39Z</dcterms:created>
  <dc:creator/>
  <dc:description/>
  <dc:language>en-US</dc:language>
  <cp:lastModifiedBy/>
  <dcterms:modified xsi:type="dcterms:W3CDTF">2026-02-07T14:22:33Z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