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287DAB" w:rsidR="007A0BCF" w:rsidP="007A0BCF" w:rsidRDefault="007A0BCF" w14:paraId="707E090F" w14:textId="47314040">
      <w:pPr>
        <w:spacing w:before="120"/>
        <w:rPr>
          <w:b/>
          <w:color w:val="FF0000"/>
        </w:rPr>
      </w:pPr>
      <w:r w:rsidRPr="00287DAB">
        <w:rPr>
          <w:b/>
          <w:color w:val="FF0000"/>
        </w:rPr>
        <w:t>SCORE:    0.0/</w:t>
      </w:r>
      <w:r>
        <w:rPr>
          <w:b/>
          <w:color w:val="FF0000"/>
        </w:rPr>
        <w:t>51</w:t>
      </w:r>
    </w:p>
    <w:p w:rsidR="00A15A33" w:rsidP="000178CC" w:rsidRDefault="00A15A33" w14:paraId="64AD54B1" w14:textId="031F23B3">
      <w:pPr>
        <w:spacing w:before="120"/>
      </w:pPr>
      <w:r w:rsidRPr="00A15A33">
        <w:rPr>
          <w:b/>
        </w:rPr>
        <w:t>Questions</w:t>
      </w:r>
    </w:p>
    <w:p w:rsidR="00285FB9" w:rsidP="00B4785B" w:rsidRDefault="00D76A98" w14:paraId="16B15E2B" w14:textId="39CFBB62">
      <w:pPr>
        <w:pStyle w:val="p2"/>
        <w:numPr>
          <w:ilvl w:val="0"/>
          <w:numId w:val="20"/>
        </w:numPr>
        <w:tabs>
          <w:tab w:val="left" w:pos="6524"/>
        </w:tabs>
        <w:spacing w:before="120"/>
      </w:pPr>
      <w:r>
        <w:t xml:space="preserve">Draw a diagram showing the three possible process states and allowable transitions.  Label transitions with the events that cause them.  </w:t>
      </w:r>
      <w:r w:rsidR="004855BB">
        <w:t>Describe how</w:t>
      </w:r>
      <w:r w:rsidR="00AE5349">
        <w:t xml:space="preserve"> t</w:t>
      </w:r>
      <w:r>
        <w:t>he</w:t>
      </w:r>
      <w:r w:rsidR="004855BB">
        <w:t>se</w:t>
      </w:r>
      <w:r>
        <w:t xml:space="preserve"> event</w:t>
      </w:r>
      <w:r w:rsidR="004855BB">
        <w:t>s</w:t>
      </w:r>
      <w:r>
        <w:t xml:space="preserve"> </w:t>
      </w:r>
      <w:r w:rsidR="004855BB">
        <w:t>are</w:t>
      </w:r>
      <w:r>
        <w:t xml:space="preserve"> </w:t>
      </w:r>
      <w:r w:rsidR="003C6FD9">
        <w:t xml:space="preserve">caused by </w:t>
      </w:r>
      <w:r w:rsidR="00AE5349">
        <w:t xml:space="preserve">particular </w:t>
      </w:r>
      <w:r>
        <w:t>kernel operations</w:t>
      </w:r>
      <w:r w:rsidR="004855BB">
        <w:t>.</w:t>
      </w:r>
    </w:p>
    <w:p w:rsidR="7AA74CC5" w:rsidP="7AA74CC5" w:rsidRDefault="7AA74CC5" w14:paraId="1DE7450A" w14:textId="21E0B260">
      <w:pPr>
        <w:pStyle w:val="p2"/>
        <w:tabs>
          <w:tab w:val="left" w:pos="6524"/>
        </w:tabs>
        <w:spacing w:before="120" w:line="259" w:lineRule="auto"/>
        <w:ind w:left="720"/>
      </w:pPr>
    </w:p>
    <w:p w:rsidRPr="001E2B2B" w:rsidR="003C31AC" w:rsidP="7AA74CC5" w:rsidRDefault="003C31AC" w14:paraId="514B4E36" w14:textId="1EE93908">
      <w:pPr>
        <w:pStyle w:val="p2"/>
        <w:tabs>
          <w:tab w:val="left" w:pos="6524"/>
        </w:tabs>
        <w:spacing w:before="120" w:line="259" w:lineRule="auto"/>
        <w:rPr>
          <w:highlight w:val="yellow"/>
        </w:rPr>
      </w:pPr>
      <w:r w:rsidRPr="001E2B2B">
        <w:rPr>
          <w:highlight w:val="yellow"/>
        </w:rPr>
        <w:t xml:space="preserve">1. </w:t>
      </w:r>
      <w:r w:rsidRPr="001E2B2B" w:rsidR="11817543">
        <w:rPr>
          <w:highlight w:val="yellow"/>
        </w:rPr>
        <w:t>INIT state:</w:t>
      </w:r>
      <w:r w:rsidRPr="001E2B2B" w:rsidR="756CEE3D">
        <w:rPr>
          <w:highlight w:val="yellow"/>
        </w:rPr>
        <w:t xml:space="preserve"> Temporary state a new process (or thread within process) enters upon creation (thread_create())</w:t>
      </w:r>
    </w:p>
    <w:p w:rsidRPr="001E2B2B" w:rsidR="756CEE3D" w:rsidP="7AA74CC5" w:rsidRDefault="756CEE3D" w14:paraId="7A58A503" w14:textId="64A89C20">
      <w:pPr>
        <w:pStyle w:val="p2"/>
        <w:tabs>
          <w:tab w:val="left" w:pos="6524"/>
        </w:tabs>
        <w:spacing w:before="120" w:line="259" w:lineRule="auto"/>
        <w:ind w:left="720"/>
        <w:rPr>
          <w:highlight w:val="yellow"/>
        </w:rPr>
      </w:pPr>
      <w:r w:rsidRPr="001E2B2B">
        <w:rPr>
          <w:highlight w:val="yellow"/>
        </w:rPr>
        <w:t>-When thread_create() called by kernel, OS makes a new Process Control Block/Thread Control Block (PCB/TCB)</w:t>
      </w:r>
    </w:p>
    <w:p w:rsidRPr="001E2B2B" w:rsidR="63741684" w:rsidP="7AA74CC5" w:rsidRDefault="63741684" w14:paraId="589336E8" w14:textId="4C318174">
      <w:pPr>
        <w:pStyle w:val="p2"/>
        <w:tabs>
          <w:tab w:val="left" w:pos="6524"/>
        </w:tabs>
        <w:spacing w:before="120" w:line="259" w:lineRule="auto"/>
        <w:ind w:left="720"/>
        <w:rPr>
          <w:highlight w:val="yellow"/>
        </w:rPr>
      </w:pPr>
      <w:r w:rsidRPr="001E2B2B">
        <w:rPr>
          <w:highlight w:val="yellow"/>
        </w:rPr>
        <w:t>-Once these are initilized, we can move these process/threads into the READY states (by adding the TCB -&gt; READYLIST)</w:t>
      </w:r>
    </w:p>
    <w:p w:rsidRPr="001E2B2B" w:rsidR="03B6A105" w:rsidP="7AA74CC5" w:rsidRDefault="03B6A105" w14:paraId="222F3FA2" w14:textId="385D1BA6">
      <w:pPr>
        <w:pStyle w:val="p2"/>
        <w:tabs>
          <w:tab w:val="left" w:pos="6524"/>
        </w:tabs>
        <w:spacing w:before="120" w:line="259" w:lineRule="auto"/>
        <w:rPr>
          <w:highlight w:val="yellow"/>
        </w:rPr>
      </w:pPr>
      <w:r w:rsidRPr="001E2B2B">
        <w:rPr>
          <w:highlight w:val="yellow"/>
        </w:rPr>
        <w:t>2</w:t>
      </w:r>
      <w:r w:rsidRPr="001E2B2B" w:rsidR="2070B062">
        <w:rPr>
          <w:highlight w:val="yellow"/>
        </w:rPr>
        <w:t>. READY state</w:t>
      </w:r>
    </w:p>
    <w:p w:rsidRPr="001E2B2B" w:rsidR="2070B062" w:rsidP="7AA74CC5" w:rsidRDefault="2070B062" w14:paraId="261E2680" w14:textId="36184678">
      <w:pPr>
        <w:pStyle w:val="p2"/>
        <w:tabs>
          <w:tab w:val="left" w:pos="6524"/>
        </w:tabs>
        <w:spacing w:before="120" w:line="259" w:lineRule="auto"/>
        <w:ind w:left="720"/>
        <w:rPr>
          <w:highlight w:val="yellow"/>
        </w:rPr>
      </w:pPr>
      <w:r w:rsidRPr="001E2B2B">
        <w:rPr>
          <w:highlight w:val="yellow"/>
        </w:rPr>
        <w:t>-A process is in READY state when it has all necessary resources to be a running proc but isn’t in the CPU yet. It waits on the ready list (queue data struct).</w:t>
      </w:r>
    </w:p>
    <w:p w:rsidRPr="001E2B2B" w:rsidR="08833B8C" w:rsidP="7AA74CC5" w:rsidRDefault="08833B8C" w14:paraId="7CAD59AF" w14:textId="21B62F82">
      <w:pPr>
        <w:pStyle w:val="p2"/>
        <w:tabs>
          <w:tab w:val="left" w:pos="6524"/>
        </w:tabs>
        <w:spacing w:before="120" w:line="259" w:lineRule="auto"/>
        <w:ind w:left="720"/>
        <w:rPr>
          <w:highlight w:val="yellow"/>
        </w:rPr>
      </w:pPr>
      <w:r w:rsidRPr="001E2B2B">
        <w:rPr>
          <w:highlight w:val="yellow"/>
        </w:rPr>
        <w:t>-LOADSW -&gt; RUNNING</w:t>
      </w:r>
    </w:p>
    <w:p w:rsidRPr="001E2B2B" w:rsidR="08833B8C" w:rsidP="7AA74CC5" w:rsidRDefault="08833B8C" w14:paraId="6B8BB1D0" w14:textId="1C60829E">
      <w:pPr>
        <w:pStyle w:val="p2"/>
        <w:tabs>
          <w:tab w:val="left" w:pos="6524"/>
        </w:tabs>
        <w:spacing w:before="120" w:line="259" w:lineRule="auto"/>
        <w:ind w:left="720"/>
        <w:rPr>
          <w:highlight w:val="yellow"/>
        </w:rPr>
      </w:pPr>
      <w:r w:rsidRPr="001E2B2B">
        <w:rPr>
          <w:highlight w:val="yellow"/>
        </w:rPr>
        <w:t xml:space="preserve">-The OS dispatcher (kernel function) constantly monitors the ready list and when CPU is available for tasking, the LOADSW op takes place saving the registers and PC </w:t>
      </w:r>
      <w:r w:rsidRPr="001E2B2B" w:rsidR="07D4EF09">
        <w:rPr>
          <w:highlight w:val="yellow"/>
        </w:rPr>
        <w:t>from the incoming process’s PCB/TCB into the CPU registers thus making it RUNNING proc.</w:t>
      </w:r>
    </w:p>
    <w:p w:rsidRPr="001E2B2B" w:rsidR="07D4EF09" w:rsidP="7AA74CC5" w:rsidRDefault="07D4EF09" w14:paraId="656D8583" w14:textId="5886FEA7">
      <w:pPr>
        <w:pStyle w:val="p2"/>
        <w:tabs>
          <w:tab w:val="left" w:pos="6524"/>
        </w:tabs>
        <w:spacing w:before="120" w:line="259" w:lineRule="auto"/>
        <w:rPr>
          <w:highlight w:val="yellow"/>
        </w:rPr>
      </w:pPr>
      <w:r w:rsidRPr="001E2B2B">
        <w:rPr>
          <w:highlight w:val="yellow"/>
        </w:rPr>
        <w:t>3. RUNNING state</w:t>
      </w:r>
    </w:p>
    <w:p w:rsidRPr="001E2B2B" w:rsidR="07D4EF09" w:rsidP="7AA74CC5" w:rsidRDefault="07D4EF09" w14:paraId="2C9ED2AB" w14:textId="3E85F8A8">
      <w:pPr>
        <w:pStyle w:val="p2"/>
        <w:tabs>
          <w:tab w:val="left" w:pos="6524"/>
        </w:tabs>
        <w:spacing w:before="120" w:line="259" w:lineRule="auto"/>
        <w:ind w:left="720"/>
        <w:rPr>
          <w:highlight w:val="yellow"/>
        </w:rPr>
      </w:pPr>
      <w:r w:rsidRPr="001E2B2B">
        <w:rPr>
          <w:highlight w:val="yellow"/>
        </w:rPr>
        <w:t xml:space="preserve">-process is RUNNING if currently executing instructions on the CPU. It’s register values are on the CPU not the </w:t>
      </w:r>
      <w:r w:rsidRPr="001E2B2B" w:rsidR="137AE1F1">
        <w:rPr>
          <w:highlight w:val="yellow"/>
        </w:rPr>
        <w:t>PCB/TCB.</w:t>
      </w:r>
    </w:p>
    <w:p w:rsidRPr="001E2B2B" w:rsidR="137AE1F1" w:rsidP="7AA74CC5" w:rsidRDefault="137AE1F1" w14:paraId="03EA1459" w14:textId="0845EA41">
      <w:pPr>
        <w:pStyle w:val="p2"/>
        <w:tabs>
          <w:tab w:val="left" w:pos="6524"/>
        </w:tabs>
        <w:spacing w:before="120" w:line="259" w:lineRule="auto"/>
        <w:ind w:left="720"/>
        <w:rPr>
          <w:highlight w:val="yellow"/>
        </w:rPr>
      </w:pPr>
      <w:r w:rsidRPr="001E2B2B">
        <w:rPr>
          <w:highlight w:val="yellow"/>
        </w:rPr>
        <w:t>-Within this state, the kernel op of SAVESW -&gt; READY occurs, where:</w:t>
      </w:r>
    </w:p>
    <w:p w:rsidRPr="001E2B2B" w:rsidR="137AE1F1" w:rsidP="7AA74CC5" w:rsidRDefault="137AE1F1" w14:paraId="5A40AA19" w14:textId="4F23E58A">
      <w:pPr>
        <w:pStyle w:val="p2"/>
        <w:tabs>
          <w:tab w:val="left" w:pos="6524"/>
        </w:tabs>
        <w:spacing w:before="120" w:line="259" w:lineRule="auto"/>
        <w:ind w:left="720"/>
        <w:rPr>
          <w:highlight w:val="yellow"/>
        </w:rPr>
      </w:pPr>
      <w:r w:rsidRPr="001E2B2B">
        <w:rPr>
          <w:highlight w:val="yellow"/>
        </w:rPr>
        <w:t xml:space="preserve">-Time Slice is introduced, in order to ammortize process time on the CPU (using a hardware timer). The timer interrupt represents the timer being up and triggers the SAVESW op to occur taking the context of the CPU and putting </w:t>
      </w:r>
      <w:r w:rsidRPr="001E2B2B" w:rsidR="1CCA066A">
        <w:rPr>
          <w:highlight w:val="yellow"/>
        </w:rPr>
        <w:t>it back into the appropriate PCB/TCB and therefore back into the ready list.</w:t>
      </w:r>
    </w:p>
    <w:p w:rsidRPr="001E2B2B" w:rsidR="1CCA066A" w:rsidP="7AA74CC5" w:rsidRDefault="1CCA066A" w14:paraId="343CC136" w14:textId="717FD8D5">
      <w:pPr>
        <w:pStyle w:val="p2"/>
        <w:tabs>
          <w:tab w:val="left" w:pos="6524"/>
        </w:tabs>
        <w:spacing w:before="120" w:line="259" w:lineRule="auto"/>
        <w:ind w:left="720"/>
        <w:rPr>
          <w:highlight w:val="yellow"/>
        </w:rPr>
      </w:pPr>
      <w:r w:rsidRPr="001E2B2B">
        <w:rPr>
          <w:highlight w:val="yellow"/>
        </w:rPr>
        <w:t>SAVESW (WAIT(s) system call ) -&gt; WAITING</w:t>
      </w:r>
    </w:p>
    <w:p w:rsidRPr="001E2B2B" w:rsidR="1CCA066A" w:rsidP="7AA74CC5" w:rsidRDefault="1CCA066A" w14:paraId="6208F5B1" w14:textId="3F8FFFD6">
      <w:pPr>
        <w:pStyle w:val="p2"/>
        <w:tabs>
          <w:tab w:val="left" w:pos="6524"/>
        </w:tabs>
        <w:spacing w:before="120" w:line="259" w:lineRule="auto"/>
        <w:ind w:left="720"/>
        <w:rPr>
          <w:highlight w:val="yellow"/>
        </w:rPr>
      </w:pPr>
      <w:r w:rsidRPr="001E2B2B">
        <w:rPr>
          <w:highlight w:val="yellow"/>
        </w:rPr>
        <w:t>-In the opposite manner, if a running proc needs to wait for an external event to occur like a synchronization action (usually aiming to provide solutioning to race conditions)</w:t>
      </w:r>
      <w:r w:rsidRPr="001E2B2B" w:rsidR="1EA73C70">
        <w:rPr>
          <w:highlight w:val="yellow"/>
        </w:rPr>
        <w:t>, the kernel makes a SAVESW cll and does the same proces of copying CPU state into requisite PCB/TCB into waiting list data struct.</w:t>
      </w:r>
    </w:p>
    <w:p w:rsidRPr="001E2B2B" w:rsidR="1EA73C70" w:rsidP="7AA74CC5" w:rsidRDefault="1EA73C70" w14:paraId="554A87BE" w14:textId="0F7069DC">
      <w:pPr>
        <w:pStyle w:val="p2"/>
        <w:tabs>
          <w:tab w:val="left" w:pos="6524"/>
        </w:tabs>
        <w:spacing w:before="120" w:line="259" w:lineRule="auto"/>
        <w:rPr>
          <w:highlight w:val="yellow"/>
        </w:rPr>
      </w:pPr>
      <w:r w:rsidRPr="001E2B2B">
        <w:rPr>
          <w:highlight w:val="yellow"/>
        </w:rPr>
        <w:t>4. WAITING state</w:t>
      </w:r>
    </w:p>
    <w:p w:rsidRPr="001E2B2B" w:rsidR="1EA73C70" w:rsidP="7AA74CC5" w:rsidRDefault="1EA73C70" w14:paraId="6498179D" w14:textId="701AADDE">
      <w:pPr>
        <w:pStyle w:val="p2"/>
        <w:tabs>
          <w:tab w:val="left" w:pos="6524"/>
        </w:tabs>
        <w:spacing w:before="120" w:line="259" w:lineRule="auto"/>
        <w:ind w:left="720"/>
        <w:rPr>
          <w:highlight w:val="yellow"/>
        </w:rPr>
      </w:pPr>
      <w:r w:rsidRPr="001E2B2B">
        <w:rPr>
          <w:highlight w:val="yellow"/>
        </w:rPr>
        <w:t>-Procs can’t run in the WAITING state because they are dependent of an external action from occuring to allow them to join the ready list. The PCB/TCBs of these procs are on the waiting list</w:t>
      </w:r>
      <w:r w:rsidRPr="001E2B2B" w:rsidR="7776DBE9">
        <w:rPr>
          <w:highlight w:val="yellow"/>
        </w:rPr>
        <w:t>.</w:t>
      </w:r>
    </w:p>
    <w:p w:rsidRPr="001E2B2B" w:rsidR="7776DBE9" w:rsidP="7AA74CC5" w:rsidRDefault="7776DBE9" w14:paraId="4E042996" w14:textId="67614573">
      <w:pPr>
        <w:pStyle w:val="p2"/>
        <w:tabs>
          <w:tab w:val="left" w:pos="6524"/>
        </w:tabs>
        <w:spacing w:before="120" w:line="259" w:lineRule="auto"/>
        <w:ind w:left="720"/>
        <w:rPr>
          <w:highlight w:val="yellow"/>
        </w:rPr>
      </w:pPr>
      <w:r w:rsidRPr="001E2B2B">
        <w:rPr>
          <w:highlight w:val="yellow"/>
        </w:rPr>
        <w:t>-Kernel operation (SIGNAL(s) -&gt; READY state):</w:t>
      </w:r>
    </w:p>
    <w:p w:rsidR="7776DBE9" w:rsidP="7AA74CC5" w:rsidRDefault="7776DBE9" w14:paraId="71663491" w14:textId="72DE0D1E">
      <w:pPr>
        <w:pStyle w:val="p2"/>
        <w:tabs>
          <w:tab w:val="left" w:pos="6524"/>
        </w:tabs>
        <w:spacing w:before="120" w:line="259" w:lineRule="auto"/>
        <w:ind w:left="720"/>
      </w:pPr>
      <w:r w:rsidRPr="001E2B2B">
        <w:rPr>
          <w:highlight w:val="yellow"/>
        </w:rPr>
        <w:t>-When event the proc waiting occurs, a different proc B can call SIGNAL(s) over the sync mechanism (ideally semaphore!), allowing the TCB/PCB to be put back in</w:t>
      </w:r>
      <w:r w:rsidRPr="001E2B2B" w:rsidR="4C054EBF">
        <w:rPr>
          <w:highlight w:val="yellow"/>
        </w:rPr>
        <w:t>to the ready list so it can become an eligible running process once again.</w:t>
      </w:r>
    </w:p>
    <w:p w:rsidR="008768D9" w:rsidP="008768D9" w:rsidRDefault="00D76A98" w14:paraId="6063ECE0" w14:textId="7A1CF179">
      <w:pPr>
        <w:pStyle w:val="p2"/>
        <w:numPr>
          <w:ilvl w:val="0"/>
          <w:numId w:val="20"/>
        </w:numPr>
        <w:tabs>
          <w:tab w:val="left" w:pos="6524"/>
        </w:tabs>
        <w:spacing w:before="120"/>
      </w:pPr>
      <w:r w:rsidRPr="001D31A5">
        <w:t xml:space="preserve">The ready list can be implemented as a one-way linked list chaining </w:t>
      </w:r>
      <w:r w:rsidR="00AE5349">
        <w:t>T</w:t>
      </w:r>
      <w:r w:rsidRPr="001D31A5">
        <w:t xml:space="preserve">CBs </w:t>
      </w:r>
      <w:r w:rsidR="00AE5349">
        <w:t xml:space="preserve">(thread control blocks) </w:t>
      </w:r>
      <w:r w:rsidRPr="001D31A5">
        <w:t xml:space="preserve">together.  The list itself is represented by a descriptor </w:t>
      </w:r>
      <w:r w:rsidRPr="001D31A5" w:rsidR="008337BE">
        <w:rPr>
          <w:rFonts w:ascii="Lucida Console" w:hAnsi="Lucida Console" w:cs="Menlo"/>
          <w:b/>
        </w:rPr>
        <w:t>RL=(</w:t>
      </w:r>
      <w:r w:rsidRPr="001D31A5">
        <w:rPr>
          <w:rFonts w:ascii="Lucida Console" w:hAnsi="Lucida Console" w:cs="Menlo"/>
          <w:b/>
        </w:rPr>
        <w:t>head, tail)</w:t>
      </w:r>
      <w:r w:rsidRPr="001D31A5" w:rsidR="001D31A5">
        <w:t xml:space="preserve">, </w:t>
      </w:r>
      <w:r w:rsidRPr="001D31A5">
        <w:t xml:space="preserve">where </w:t>
      </w:r>
      <w:r w:rsidR="003C6FD9">
        <w:rPr>
          <w:rFonts w:ascii="Lucida Console" w:hAnsi="Lucida Console" w:cs="Menlo"/>
          <w:b/>
        </w:rPr>
        <w:t>RL.h</w:t>
      </w:r>
      <w:r w:rsidRPr="001D31A5">
        <w:rPr>
          <w:rFonts w:ascii="Lucida Console" w:hAnsi="Lucida Console" w:cs="Menlo"/>
          <w:b/>
        </w:rPr>
        <w:t>ead</w:t>
      </w:r>
      <w:r w:rsidRPr="001D31A5">
        <w:t xml:space="preserve"> is the index of the process at the head and </w:t>
      </w:r>
      <w:r w:rsidR="003C6FD9">
        <w:rPr>
          <w:rFonts w:ascii="Lucida Console" w:hAnsi="Lucida Console" w:cs="Menlo"/>
          <w:b/>
        </w:rPr>
        <w:t>RL.t</w:t>
      </w:r>
      <w:r w:rsidRPr="001D31A5">
        <w:rPr>
          <w:rFonts w:ascii="Lucida Console" w:hAnsi="Lucida Console" w:cs="Menlo"/>
          <w:b/>
        </w:rPr>
        <w:t>ail</w:t>
      </w:r>
      <w:r w:rsidR="001D31A5">
        <w:t xml:space="preserve"> i</w:t>
      </w:r>
      <w:r w:rsidRPr="001D31A5">
        <w:t xml:space="preserve">s the index of the process at the tail.  </w:t>
      </w:r>
      <w:r w:rsidR="002B241D">
        <w:t>A TCB has a link field (</w:t>
      </w:r>
      <w:r w:rsidRPr="002B241D" w:rsidR="002B241D">
        <w:rPr>
          <w:rFonts w:ascii="Lucida Console" w:hAnsi="Lucida Console" w:cs="Menlo"/>
          <w:b/>
        </w:rPr>
        <w:t>TLB[i].link)</w:t>
      </w:r>
      <w:r w:rsidR="002B241D">
        <w:t xml:space="preserve"> pointing to the next process after it in the queue.  </w:t>
      </w:r>
      <w:r w:rsidRPr="001D31A5">
        <w:t>Draw a diagram of a ready list containing three processes</w:t>
      </w:r>
      <w:r w:rsidRPr="001D31A5" w:rsidR="00B06764">
        <w:t xml:space="preserve"> waiting while a fourth is running on the CPU</w:t>
      </w:r>
      <w:r w:rsidRPr="001D31A5">
        <w:t xml:space="preserve">.  </w:t>
      </w:r>
      <w:r w:rsidRPr="001D31A5" w:rsidR="00902F6D">
        <w:t xml:space="preserve">With a before-after diagram, show what changes a context switch makes to </w:t>
      </w:r>
      <w:r w:rsidRPr="001D31A5" w:rsidR="00B06764">
        <w:t>this configuration</w:t>
      </w:r>
      <w:r w:rsidRPr="001D31A5" w:rsidR="00902F6D">
        <w:t>.</w:t>
      </w:r>
    </w:p>
    <w:p w:rsidR="008768D9" w:rsidP="008768D9" w:rsidRDefault="008768D9" w14:paraId="1C93A14D" w14:textId="03D6B338">
      <w:pPr>
        <w:pStyle w:val="p2"/>
        <w:tabs>
          <w:tab w:val="left" w:pos="6524"/>
        </w:tabs>
        <w:spacing w:before="120"/>
        <w:ind w:left="720"/>
      </w:pPr>
      <w:r w:rsidRPr="00FF363A">
        <w:rPr>
          <w:highlight w:val="yellow"/>
        </w:rPr>
        <w:t>The ready list is a one-way linked list of TCBs with a descriptor RL = (head, tail). Each TCB contains a link to the next process in the queue. When a context switch occurs, the running process’s TCB is moved from CPU execution back into the ready list, and the next process at RL.head is loaded to run. This changes RL.head to point to the next ready TCB.</w:t>
      </w:r>
    </w:p>
    <w:p w:rsidR="00902F6D" w:rsidP="416DDA5E" w:rsidRDefault="00902F6D" w14:paraId="34DE5704" w14:textId="4DEC7729">
      <w:pPr>
        <w:pStyle w:val="p2"/>
        <w:numPr>
          <w:ilvl w:val="0"/>
          <w:numId w:val="20"/>
        </w:numPr>
        <w:tabs>
          <w:tab w:val="left" w:pos="6524"/>
        </w:tabs>
        <w:spacing w:before="120"/>
        <w:rPr/>
      </w:pPr>
      <w:r w:rsidR="7F708912">
        <w:rPr/>
        <w:t>Suppose that we want 2 or more CPUs to do context switching off a common ready list.  Show that a race condition is possible and give an example of a system error that might result.  How can this be prevented?</w:t>
      </w:r>
      <w:r w:rsidR="518F8FB4">
        <w:rPr/>
        <w:t xml:space="preserve"> </w:t>
      </w:r>
      <w:r w:rsidR="511D3003">
        <w:rPr/>
        <w:t>Come up with an example.</w:t>
      </w:r>
      <w:r w:rsidR="5CF5D9E5">
        <w:rPr/>
        <w:t xml:space="preserve"> </w:t>
      </w:r>
    </w:p>
    <w:p w:rsidR="70EC8CD9" w:rsidP="31EC70F3" w:rsidRDefault="70EC8CD9" w14:paraId="43934C54" w14:textId="3771DF9E">
      <w:pPr>
        <w:pStyle w:val="p2"/>
        <w:tabs>
          <w:tab w:val="left" w:leader="none" w:pos="6524"/>
        </w:tabs>
        <w:spacing w:before="120"/>
        <w:ind w:left="720"/>
        <w:rPr>
          <w:highlight w:val="yellow"/>
        </w:rPr>
      </w:pPr>
      <w:r w:rsidRPr="31EC70F3" w:rsidR="70EC8CD9">
        <w:rPr>
          <w:highlight w:val="yellow"/>
        </w:rPr>
        <w:t>Since the ready list is a shared resource, that inherently creates potentiality for a race condition if implemented without proper controls. If two processes running on separate CPUs attempt to conduct a context switch simultaneously without synchronization, there exists a potential interlevement of actions that will create unexpected action.</w:t>
      </w:r>
    </w:p>
    <w:p w:rsidR="70EC8CD9" w:rsidP="31EC70F3" w:rsidRDefault="70EC8CD9" w14:paraId="2CEACB66" w14:textId="6A27AA83">
      <w:pPr>
        <w:pStyle w:val="p2"/>
        <w:tabs>
          <w:tab w:val="left" w:leader="none" w:pos="6524"/>
        </w:tabs>
        <w:spacing w:before="120"/>
        <w:ind w:left="720"/>
      </w:pPr>
      <w:r w:rsidRPr="31EC70F3" w:rsidR="70EC8CD9">
        <w:rPr>
          <w:highlight w:val="yellow"/>
        </w:rPr>
        <w:t>Multiple CPUs running the same thread: Both CPU 1 and CPU 2 read RL.head simultaneously. They both fetch Process 1 to run, believing it is the next available process. As a result, Process 1 could end up running on two CPUs concurrently. This creates system errors like memory corruption since the same process is writing to memory from multiple locations, inconsistent program state due to concurrent execution of the same instruction stream, and potential lost processes when RL.head updates interfere with each other.</w:t>
      </w:r>
    </w:p>
    <w:p w:rsidR="70EC8CD9" w:rsidP="31EC70F3" w:rsidRDefault="70EC8CD9" w14:paraId="78AAE2D7" w14:textId="10CE24C1">
      <w:pPr>
        <w:pStyle w:val="p2"/>
        <w:tabs>
          <w:tab w:val="left" w:leader="none" w:pos="6524"/>
        </w:tabs>
        <w:spacing w:before="120"/>
        <w:ind w:left="720"/>
      </w:pPr>
      <w:r w:rsidRPr="31EC70F3" w:rsidR="70EC8CD9">
        <w:rPr>
          <w:highlight w:val="yellow"/>
        </w:rPr>
        <w:t>To prevent race conditions, we need to build and implement a spinlock. In the Test and Set Lock instruction, you read and return the contents of a memory location without any other interrupts interrupting the instruction cycle. The memory location is locked when it contains a 1, indicating that another CPU is currently accessing the critical section. The memory location is unlocked when it contains a 0, indicating that the resource is available for use. By using the spinlock, only one CPU can enter the critical section at a time, ensuring that the operations on the ready list are atomic and that data corruption and logical errors (like two processes running on one CPU or a lost process) are prevented. The other CPU will busy-wait until the lock is released, then it can attempt to acquire it and proceed.</w:t>
      </w:r>
    </w:p>
    <w:p w:rsidRPr="003C722D" w:rsidR="003C722D" w:rsidP="00B4785B" w:rsidRDefault="003449F3" w14:paraId="29632AAF" w14:textId="23066ED8">
      <w:pPr>
        <w:pStyle w:val="p2"/>
        <w:numPr>
          <w:ilvl w:val="0"/>
          <w:numId w:val="20"/>
        </w:numPr>
        <w:tabs>
          <w:tab w:val="left" w:pos="6524"/>
        </w:tabs>
        <w:spacing w:before="120"/>
      </w:pPr>
      <w:r w:rsidRPr="001D31A5">
        <w:t xml:space="preserve">The mutual exclusion locking protocol uses a semaphore </w:t>
      </w:r>
      <w:r w:rsidRPr="001D31A5">
        <w:rPr>
          <w:rFonts w:ascii="Lucida Console" w:hAnsi="Lucida Console" w:cs="Menlo"/>
          <w:b/>
        </w:rPr>
        <w:t>s</w:t>
      </w:r>
      <w:r w:rsidRPr="001D31A5">
        <w:rPr>
          <w:b/>
        </w:rPr>
        <w:t xml:space="preserve"> </w:t>
      </w:r>
      <w:r w:rsidR="001D31A5">
        <w:t>w</w:t>
      </w:r>
      <w:r w:rsidRPr="001D31A5">
        <w:t>ith initial</w:t>
      </w:r>
      <w:r w:rsidR="00AE5349">
        <w:t xml:space="preserve"> counter</w:t>
      </w:r>
      <w:r w:rsidRPr="001D31A5">
        <w:t xml:space="preserve"> value </w:t>
      </w:r>
      <w:r w:rsidRPr="001D31A5">
        <w:rPr>
          <w:rFonts w:ascii="Lucida Console" w:hAnsi="Lucida Console" w:cs="Menlo"/>
          <w:b/>
        </w:rPr>
        <w:t>I(s)=</w:t>
      </w:r>
      <w:r w:rsidRPr="001D31A5" w:rsidR="000E7F76">
        <w:rPr>
          <w:rFonts w:ascii="Lucida Console" w:hAnsi="Lucida Console" w:cs="Menlo"/>
          <w:b/>
        </w:rPr>
        <w:t>1</w:t>
      </w:r>
      <w:r w:rsidR="001D31A5">
        <w:t xml:space="preserve">. </w:t>
      </w:r>
      <w:r w:rsidR="00AE5349">
        <w:t xml:space="preserve"> (Note the </w:t>
      </w:r>
      <w:r w:rsidR="003341F8">
        <w:t xml:space="preserve">important </w:t>
      </w:r>
      <w:r w:rsidR="00AE5349">
        <w:t xml:space="preserve">distinction between the semaphore counter </w:t>
      </w:r>
      <w:r w:rsidRPr="00AE5349" w:rsidR="00AE5349">
        <w:rPr>
          <w:rFonts w:ascii="Lucida Console" w:hAnsi="Lucida Console" w:cs="Menlo"/>
          <w:b/>
        </w:rPr>
        <w:t>s.c</w:t>
      </w:r>
      <w:r w:rsidR="00DB0684">
        <w:rPr>
          <w:rFonts w:ascii="Lucida Console" w:hAnsi="Lucida Console" w:cs="Menlo"/>
          <w:b/>
        </w:rPr>
        <w:t>.</w:t>
      </w:r>
      <w:r w:rsidRPr="00AE5349" w:rsidR="00AE5349">
        <w:rPr>
          <w:rFonts w:ascii="Lucida Console" w:hAnsi="Lucida Console" w:cs="Menlo"/>
          <w:b/>
        </w:rPr>
        <w:t xml:space="preserve"> </w:t>
      </w:r>
      <w:r w:rsidR="00AE5349">
        <w:t xml:space="preserve">and the initial value of that counter </w:t>
      </w:r>
      <w:r w:rsidRPr="00AE5349" w:rsidR="00AE5349">
        <w:rPr>
          <w:rFonts w:ascii="Lucida Console" w:hAnsi="Lucida Console" w:cs="Menlo"/>
          <w:b/>
        </w:rPr>
        <w:t>I(s)</w:t>
      </w:r>
      <w:r w:rsidR="00AE5349">
        <w:t xml:space="preserve">).  </w:t>
      </w:r>
      <w:r w:rsidR="003C722D">
        <w:t>The</w:t>
      </w:r>
      <w:r w:rsidRPr="001D31A5" w:rsidR="0097476E">
        <w:t xml:space="preserve"> purpose</w:t>
      </w:r>
      <w:r w:rsidR="003C722D">
        <w:t xml:space="preserve"> of the “mutex locking </w:t>
      </w:r>
      <w:r w:rsidR="004855BB">
        <w:t>protocol</w:t>
      </w:r>
      <w:r w:rsidR="003C722D">
        <w:t>”</w:t>
      </w:r>
      <w:r w:rsidRPr="001D31A5" w:rsidR="0097476E">
        <w:t xml:space="preserve"> is to lock a critical section of code, </w:t>
      </w:r>
      <w:r w:rsidRPr="001D31A5" w:rsidR="0097476E">
        <w:rPr>
          <w:rFonts w:ascii="Lucida Console" w:hAnsi="Lucida Console" w:cs="Menlo"/>
          <w:b/>
        </w:rPr>
        <w:t>C</w:t>
      </w:r>
      <w:r w:rsidRPr="001D31A5" w:rsidR="0097476E">
        <w:t xml:space="preserve">, so that </w:t>
      </w:r>
      <w:r w:rsidR="003341F8">
        <w:t>at most</w:t>
      </w:r>
      <w:r w:rsidRPr="001D31A5" w:rsidR="0097476E">
        <w:t xml:space="preserve"> one process at a time can execute it.  </w:t>
      </w:r>
      <w:r w:rsidRPr="001D31A5" w:rsidR="001D31A5">
        <w:rPr>
          <w:rFonts w:ascii="Lucida Console" w:hAnsi="Lucida Console" w:cs="Menlo"/>
          <w:b/>
        </w:rPr>
        <w:t>C</w:t>
      </w:r>
      <w:r w:rsidR="00D36DAA">
        <w:t xml:space="preserve"> i</w:t>
      </w:r>
      <w:r w:rsidRPr="001D31A5" w:rsidR="0097476E">
        <w:t>s a block of instructions that manipulate share</w:t>
      </w:r>
      <w:r w:rsidR="003341F8">
        <w:t>d</w:t>
      </w:r>
      <w:r w:rsidRPr="001D31A5" w:rsidR="0097476E">
        <w:t xml:space="preserve"> data.  </w:t>
      </w:r>
      <w:r w:rsidRPr="001D31A5" w:rsidR="000E7F76">
        <w:t xml:space="preserve">In each process using </w:t>
      </w:r>
      <w:r w:rsidRPr="001D31A5" w:rsidR="0097476E">
        <w:t>the</w:t>
      </w:r>
      <w:r w:rsidRPr="001D31A5" w:rsidR="000E7F76">
        <w:t xml:space="preserve"> critical section </w:t>
      </w:r>
      <w:r w:rsidRPr="001D31A5" w:rsidR="001D31A5">
        <w:rPr>
          <w:rFonts w:ascii="Lucida Console" w:hAnsi="Lucida Console" w:cs="Menlo"/>
          <w:b/>
        </w:rPr>
        <w:t>C</w:t>
      </w:r>
      <w:r w:rsidRPr="001D31A5" w:rsidR="000E7F76">
        <w:t>, the protocol is:</w:t>
      </w:r>
    </w:p>
    <w:p w:rsidR="003C722D" w:rsidP="003C722D" w:rsidRDefault="000E7F76" w14:paraId="5D5C9F45" w14:textId="77777777">
      <w:pPr>
        <w:pStyle w:val="p2"/>
        <w:tabs>
          <w:tab w:val="left" w:pos="6524"/>
        </w:tabs>
        <w:spacing w:before="120"/>
        <w:ind w:left="1440"/>
        <w:rPr>
          <w:rFonts w:ascii="Lucida Console" w:hAnsi="Lucida Console" w:cs="Menlo"/>
          <w:b/>
        </w:rPr>
      </w:pPr>
      <w:r w:rsidRPr="001D31A5">
        <w:rPr>
          <w:rFonts w:ascii="Lucida Console" w:hAnsi="Lucida Console" w:cs="Menlo"/>
          <w:b/>
        </w:rPr>
        <w:t>WAIT(s)</w:t>
      </w:r>
    </w:p>
    <w:p w:rsidR="003C722D" w:rsidP="003C722D" w:rsidRDefault="000E7F76" w14:paraId="30D91E2C" w14:textId="77777777">
      <w:pPr>
        <w:pStyle w:val="p2"/>
        <w:tabs>
          <w:tab w:val="left" w:pos="6524"/>
        </w:tabs>
        <w:spacing w:before="120"/>
        <w:ind w:left="1440"/>
        <w:rPr>
          <w:rFonts w:ascii="Lucida Console" w:hAnsi="Lucida Console" w:cs="Menlo"/>
          <w:b/>
        </w:rPr>
      </w:pPr>
      <w:r w:rsidRPr="001D31A5">
        <w:rPr>
          <w:rFonts w:ascii="Lucida Console" w:hAnsi="Lucida Console" w:cs="Menlo"/>
          <w:b/>
        </w:rPr>
        <w:t>C</w:t>
      </w:r>
    </w:p>
    <w:p w:rsidR="003C722D" w:rsidP="003C722D" w:rsidRDefault="000E7F76" w14:paraId="33B1A917" w14:textId="1A39A76F">
      <w:pPr>
        <w:pStyle w:val="p2"/>
        <w:tabs>
          <w:tab w:val="left" w:pos="6524"/>
        </w:tabs>
        <w:spacing w:before="120"/>
        <w:ind w:left="1440"/>
        <w:rPr>
          <w:rFonts w:ascii="Lucida Console" w:hAnsi="Lucida Console" w:cs="Menlo"/>
          <w:b/>
        </w:rPr>
      </w:pPr>
      <w:r w:rsidRPr="001D31A5">
        <w:rPr>
          <w:rFonts w:ascii="Lucida Console" w:hAnsi="Lucida Console" w:cs="Menlo"/>
          <w:b/>
        </w:rPr>
        <w:t>SIGNAL(s)</w:t>
      </w:r>
    </w:p>
    <w:p w:rsidRPr="00D75549" w:rsidR="00D04F0C" w:rsidP="003C722D" w:rsidRDefault="000E7F76" w14:paraId="482205FA" w14:textId="7C63C9F7">
      <w:pPr>
        <w:pStyle w:val="p2"/>
        <w:tabs>
          <w:tab w:val="left" w:pos="6524"/>
        </w:tabs>
        <w:spacing w:before="120"/>
        <w:ind w:left="720"/>
        <w:rPr>
          <w:rFonts w:cs="Menlo"/>
          <w:b/>
          <w:bCs/>
        </w:rPr>
      </w:pPr>
      <w:r w:rsidRPr="001D31A5">
        <w:t xml:space="preserve">Prove that this protocol guarantees mutual exclusion – that is, at most one process can be executing </w:t>
      </w:r>
      <w:r w:rsidRPr="429A5B10">
        <w:rPr>
          <w:rFonts w:ascii="Lucida Console" w:hAnsi="Lucida Console" w:cs="Menlo"/>
          <w:b/>
          <w:bCs/>
        </w:rPr>
        <w:t>C</w:t>
      </w:r>
      <w:r w:rsidRPr="001D31A5">
        <w:t xml:space="preserve"> at a time.  Hint: assume to the contrary that two processes are in </w:t>
      </w:r>
      <w:r w:rsidRPr="429A5B10" w:rsidR="001D31A5">
        <w:rPr>
          <w:rFonts w:ascii="Lucida Console" w:hAnsi="Lucida Console" w:cs="Menlo"/>
          <w:b/>
          <w:bCs/>
        </w:rPr>
        <w:t>C</w:t>
      </w:r>
      <w:r w:rsidRPr="001D31A5">
        <w:rPr>
          <w:rFonts w:ascii="Lucida Console" w:hAnsi="Lucida Console" w:cs="Menlo"/>
        </w:rPr>
        <w:t>;</w:t>
      </w:r>
      <w:r w:rsidRPr="001D31A5">
        <w:t xml:space="preserve"> from the definitions of semaphore operations</w:t>
      </w:r>
      <w:r w:rsidR="002B241D">
        <w:t xml:space="preserve"> work backward to</w:t>
      </w:r>
      <w:r w:rsidRPr="001D31A5">
        <w:t xml:space="preserve"> conclude</w:t>
      </w:r>
      <w:r w:rsidRPr="001D31A5" w:rsidR="0097476E">
        <w:t xml:space="preserve"> the only way two processes can be in </w:t>
      </w:r>
      <w:r w:rsidRPr="429A5B10" w:rsidR="001D31A5">
        <w:rPr>
          <w:rFonts w:ascii="Lucida Console" w:hAnsi="Lucida Console" w:cs="Menlo"/>
          <w:b/>
          <w:bCs/>
        </w:rPr>
        <w:t>C</w:t>
      </w:r>
      <w:r w:rsidRPr="001D31A5" w:rsidR="0097476E">
        <w:t xml:space="preserve"> is</w:t>
      </w:r>
      <w:r w:rsidRPr="001D31A5">
        <w:t xml:space="preserve"> a failure of the semaphore</w:t>
      </w:r>
      <w:r w:rsidRPr="429A5B10">
        <w:rPr>
          <w:rFonts w:cs="Menlo"/>
          <w:b/>
          <w:bCs/>
        </w:rPr>
        <w:t>.</w:t>
      </w:r>
    </w:p>
    <w:p w:rsidR="538C49BF" w:rsidP="18DFA269" w:rsidRDefault="732B2728" w14:paraId="0BA3C380" w14:textId="0EA45E9C">
      <w:pPr>
        <w:pStyle w:val="p2"/>
        <w:numPr>
          <w:ilvl w:val="0"/>
          <w:numId w:val="1"/>
        </w:numPr>
        <w:tabs>
          <w:tab w:val="left" w:pos="6524"/>
        </w:tabs>
        <w:spacing w:before="120"/>
        <w:rPr>
          <w:rFonts w:cs="Menlo"/>
          <w:highlight w:val="yellow"/>
        </w:rPr>
      </w:pPr>
      <w:r w:rsidRPr="51786120">
        <w:rPr>
          <w:rFonts w:cs="Menlo"/>
          <w:highlight w:val="yellow"/>
        </w:rPr>
        <w:t>Assume that two processes</w:t>
      </w:r>
      <w:r w:rsidR="00626C28">
        <w:rPr>
          <w:rFonts w:cs="Menlo"/>
          <w:highlight w:val="yellow"/>
        </w:rPr>
        <w:t>, P1 and P2,</w:t>
      </w:r>
      <w:r w:rsidRPr="51786120">
        <w:rPr>
          <w:rFonts w:cs="Menlo"/>
          <w:highlight w:val="yellow"/>
        </w:rPr>
        <w:t xml:space="preserve"> </w:t>
      </w:r>
      <w:r w:rsidRPr="02246CB1" w:rsidR="5C0881FF">
        <w:rPr>
          <w:rFonts w:cs="Menlo"/>
          <w:highlight w:val="yellow"/>
        </w:rPr>
        <w:t>are</w:t>
      </w:r>
      <w:r w:rsidRPr="51786120">
        <w:rPr>
          <w:rFonts w:cs="Menlo"/>
          <w:highlight w:val="yellow"/>
        </w:rPr>
        <w:t xml:space="preserve"> </w:t>
      </w:r>
      <w:r w:rsidRPr="6BB91755" w:rsidR="5C0881FF">
        <w:rPr>
          <w:rFonts w:cs="Menlo"/>
          <w:highlight w:val="yellow"/>
        </w:rPr>
        <w:t>in</w:t>
      </w:r>
      <w:r w:rsidRPr="3096BFE0">
        <w:rPr>
          <w:rFonts w:cs="Menlo"/>
          <w:highlight w:val="yellow"/>
        </w:rPr>
        <w:t xml:space="preserve"> </w:t>
      </w:r>
      <w:r w:rsidRPr="51786120">
        <w:rPr>
          <w:rFonts w:cs="Menlo"/>
          <w:highlight w:val="yellow"/>
        </w:rPr>
        <w:t>the critical section at the same time</w:t>
      </w:r>
      <w:r w:rsidR="00626C28">
        <w:rPr>
          <w:rFonts w:cs="Menlo"/>
          <w:highlight w:val="yellow"/>
        </w:rPr>
        <w:t>.</w:t>
      </w:r>
    </w:p>
    <w:p w:rsidR="00626C28" w:rsidP="18DFA269" w:rsidRDefault="00626C28" w14:paraId="4FE3CF95" w14:textId="74BA2A7C">
      <w:pPr>
        <w:pStyle w:val="p2"/>
        <w:numPr>
          <w:ilvl w:val="0"/>
          <w:numId w:val="1"/>
        </w:numPr>
        <w:tabs>
          <w:tab w:val="left" w:pos="6524"/>
        </w:tabs>
        <w:spacing w:before="120"/>
        <w:rPr>
          <w:rFonts w:cs="Menlo"/>
          <w:highlight w:val="yellow"/>
        </w:rPr>
      </w:pPr>
      <w:r>
        <w:rPr>
          <w:rFonts w:cs="Menlo"/>
          <w:highlight w:val="yellow"/>
        </w:rPr>
        <w:t>In order to enter C, a single process must execute WAIT(S)</w:t>
      </w:r>
      <w:r w:rsidR="009A16AD">
        <w:rPr>
          <w:rFonts w:cs="Menlo"/>
          <w:highlight w:val="yellow"/>
        </w:rPr>
        <w:t>. When P1</w:t>
      </w:r>
      <w:r w:rsidR="00670BBE">
        <w:rPr>
          <w:rFonts w:cs="Menlo"/>
          <w:highlight w:val="yellow"/>
        </w:rPr>
        <w:t xml:space="preserve"> executes WAIT(S), the counter changes from 1 </w:t>
      </w:r>
      <w:r w:rsidRPr="63D766E5" w:rsidR="72FDEBA0">
        <w:rPr>
          <w:rFonts w:cs="Menlo"/>
          <w:highlight w:val="yellow"/>
        </w:rPr>
        <w:t>(initial value</w:t>
      </w:r>
      <w:r w:rsidRPr="05E35ECF" w:rsidR="72FDEBA0">
        <w:rPr>
          <w:rFonts w:cs="Menlo"/>
          <w:highlight w:val="yellow"/>
        </w:rPr>
        <w:t>)</w:t>
      </w:r>
      <w:r w:rsidRPr="6E4AD75C" w:rsidR="00670BBE">
        <w:rPr>
          <w:rFonts w:cs="Menlo"/>
          <w:highlight w:val="yellow"/>
        </w:rPr>
        <w:t xml:space="preserve"> </w:t>
      </w:r>
      <w:r w:rsidR="00670BBE">
        <w:rPr>
          <w:rFonts w:cs="Menlo"/>
          <w:highlight w:val="yellow"/>
        </w:rPr>
        <w:t>to 0 (decrements)</w:t>
      </w:r>
      <w:r w:rsidR="00BF17F0">
        <w:rPr>
          <w:rFonts w:cs="Menlo"/>
          <w:highlight w:val="yellow"/>
        </w:rPr>
        <w:t xml:space="preserve"> and is allowed to proceed into C.</w:t>
      </w:r>
      <w:r w:rsidRPr="7A9FA4E4" w:rsidR="690E30EF">
        <w:rPr>
          <w:rFonts w:cs="Menlo"/>
          <w:highlight w:val="yellow"/>
        </w:rPr>
        <w:t xml:space="preserve"> </w:t>
      </w:r>
      <w:r w:rsidRPr="70868DBA" w:rsidR="690E30EF">
        <w:rPr>
          <w:rFonts w:cs="Menlo"/>
          <w:highlight w:val="yellow"/>
        </w:rPr>
        <w:t xml:space="preserve">The same scenario applies if P2 </w:t>
      </w:r>
      <w:r w:rsidRPr="5A19B13F" w:rsidR="690E30EF">
        <w:rPr>
          <w:rFonts w:cs="Menlo"/>
          <w:highlight w:val="yellow"/>
        </w:rPr>
        <w:t xml:space="preserve">enters </w:t>
      </w:r>
      <w:r w:rsidRPr="0A7D8464" w:rsidR="690E30EF">
        <w:rPr>
          <w:rFonts w:cs="Menlo"/>
          <w:highlight w:val="yellow"/>
        </w:rPr>
        <w:t xml:space="preserve">the C before </w:t>
      </w:r>
      <w:r w:rsidRPr="24329BD3" w:rsidR="690E30EF">
        <w:rPr>
          <w:rFonts w:cs="Menlo"/>
          <w:highlight w:val="yellow"/>
        </w:rPr>
        <w:t xml:space="preserve">P1, </w:t>
      </w:r>
      <w:r w:rsidRPr="38970A24" w:rsidR="690E30EF">
        <w:rPr>
          <w:rFonts w:cs="Menlo"/>
          <w:highlight w:val="yellow"/>
        </w:rPr>
        <w:t>where WAIT(</w:t>
      </w:r>
      <w:r w:rsidRPr="50C81DC6" w:rsidR="690E30EF">
        <w:rPr>
          <w:rFonts w:cs="Menlo"/>
          <w:highlight w:val="yellow"/>
        </w:rPr>
        <w:t xml:space="preserve">s) </w:t>
      </w:r>
      <w:r w:rsidRPr="301BE11A" w:rsidR="690E30EF">
        <w:rPr>
          <w:rFonts w:cs="Menlo"/>
          <w:highlight w:val="yellow"/>
        </w:rPr>
        <w:t xml:space="preserve">is decremented </w:t>
      </w:r>
      <w:r w:rsidRPr="6EC74156" w:rsidR="690E30EF">
        <w:rPr>
          <w:rFonts w:cs="Menlo"/>
          <w:highlight w:val="yellow"/>
        </w:rPr>
        <w:t xml:space="preserve">to 0 </w:t>
      </w:r>
      <w:r w:rsidRPr="3E497587" w:rsidR="690E30EF">
        <w:rPr>
          <w:rFonts w:cs="Menlo"/>
          <w:highlight w:val="yellow"/>
        </w:rPr>
        <w:t xml:space="preserve">from initial </w:t>
      </w:r>
      <w:r w:rsidRPr="45D9FE79" w:rsidR="690E30EF">
        <w:rPr>
          <w:rFonts w:cs="Menlo"/>
          <w:highlight w:val="yellow"/>
        </w:rPr>
        <w:t>value 1.</w:t>
      </w:r>
    </w:p>
    <w:p w:rsidR="00BF17F0" w:rsidP="18DFA269" w:rsidRDefault="00C23335" w14:paraId="34D97183" w14:textId="55C1F60F">
      <w:pPr>
        <w:pStyle w:val="p2"/>
        <w:numPr>
          <w:ilvl w:val="0"/>
          <w:numId w:val="1"/>
        </w:numPr>
        <w:tabs>
          <w:tab w:val="left" w:pos="6524"/>
        </w:tabs>
        <w:spacing w:before="120"/>
        <w:rPr>
          <w:rFonts w:cs="Menlo"/>
          <w:highlight w:val="yellow"/>
        </w:rPr>
      </w:pPr>
      <w:r>
        <w:rPr>
          <w:rFonts w:cs="Menlo"/>
          <w:highlight w:val="yellow"/>
        </w:rPr>
        <w:t xml:space="preserve">For </w:t>
      </w:r>
      <w:r w:rsidRPr="0B60484F" w:rsidR="5441C933">
        <w:rPr>
          <w:rFonts w:cs="Menlo"/>
          <w:highlight w:val="yellow"/>
        </w:rPr>
        <w:t>P1</w:t>
      </w:r>
      <w:r w:rsidRPr="69B16F67" w:rsidR="3B633E3A">
        <w:rPr>
          <w:rFonts w:cs="Menlo"/>
          <w:highlight w:val="yellow"/>
        </w:rPr>
        <w:t>/</w:t>
      </w:r>
      <w:r w:rsidRPr="68C31669" w:rsidR="3B633E3A">
        <w:rPr>
          <w:rFonts w:cs="Menlo"/>
          <w:highlight w:val="yellow"/>
        </w:rPr>
        <w:t>P2</w:t>
      </w:r>
      <w:r>
        <w:rPr>
          <w:rFonts w:cs="Menlo"/>
          <w:highlight w:val="yellow"/>
        </w:rPr>
        <w:t xml:space="preserve"> to be in C at the same time, it must have also completed WAIT(S) with P1</w:t>
      </w:r>
      <w:r w:rsidRPr="1F8700EE" w:rsidR="6F4F7A45">
        <w:rPr>
          <w:rFonts w:cs="Menlo"/>
          <w:highlight w:val="yellow"/>
        </w:rPr>
        <w:t>/</w:t>
      </w:r>
      <w:r w:rsidRPr="1255DFE3" w:rsidR="6F4F7A45">
        <w:rPr>
          <w:rFonts w:cs="Menlo"/>
          <w:highlight w:val="yellow"/>
        </w:rPr>
        <w:t>P2</w:t>
      </w:r>
      <w:r>
        <w:rPr>
          <w:rFonts w:cs="Menlo"/>
          <w:highlight w:val="yellow"/>
        </w:rPr>
        <w:t xml:space="preserve"> still inside. </w:t>
      </w:r>
      <w:r w:rsidR="008540CE">
        <w:rPr>
          <w:rFonts w:cs="Menlo"/>
          <w:highlight w:val="yellow"/>
        </w:rPr>
        <w:t>However, the counter after P1</w:t>
      </w:r>
      <w:r w:rsidRPr="5E09EC9A" w:rsidR="64BD7267">
        <w:rPr>
          <w:rFonts w:cs="Menlo"/>
          <w:highlight w:val="yellow"/>
        </w:rPr>
        <w:t>/</w:t>
      </w:r>
      <w:r w:rsidRPr="08011454" w:rsidR="64BD7267">
        <w:rPr>
          <w:rFonts w:cs="Menlo"/>
          <w:highlight w:val="yellow"/>
        </w:rPr>
        <w:t>P2</w:t>
      </w:r>
      <w:r w:rsidR="008540CE">
        <w:rPr>
          <w:rFonts w:cs="Menlo"/>
          <w:highlight w:val="yellow"/>
        </w:rPr>
        <w:t xml:space="preserve"> entered </w:t>
      </w:r>
      <w:r w:rsidR="00467DA2">
        <w:rPr>
          <w:rFonts w:cs="Menlo"/>
          <w:highlight w:val="yellow"/>
        </w:rPr>
        <w:t xml:space="preserve">was decremented </w:t>
      </w:r>
      <w:r w:rsidR="00D45D16">
        <w:rPr>
          <w:rFonts w:cs="Menlo"/>
          <w:highlight w:val="yellow"/>
        </w:rPr>
        <w:t xml:space="preserve">down to 0. If </w:t>
      </w:r>
      <w:r w:rsidRPr="43884371" w:rsidR="5D15C9A9">
        <w:rPr>
          <w:rFonts w:cs="Menlo"/>
          <w:highlight w:val="yellow"/>
        </w:rPr>
        <w:t>P1/</w:t>
      </w:r>
      <w:r w:rsidRPr="43884371" w:rsidR="00D45D16">
        <w:rPr>
          <w:rFonts w:cs="Menlo"/>
          <w:highlight w:val="yellow"/>
        </w:rPr>
        <w:t>P2</w:t>
      </w:r>
      <w:r w:rsidR="00D45D16">
        <w:rPr>
          <w:rFonts w:cs="Menlo"/>
          <w:highlight w:val="yellow"/>
        </w:rPr>
        <w:t xml:space="preserve"> were to execute WAIT(S), the counter would be decremented to </w:t>
      </w:r>
      <w:r w:rsidR="0042731D">
        <w:rPr>
          <w:rFonts w:cs="Menlo"/>
          <w:highlight w:val="yellow"/>
        </w:rPr>
        <w:t xml:space="preserve">-1. By definition, </w:t>
      </w:r>
      <w:r w:rsidR="00E4055F">
        <w:rPr>
          <w:rFonts w:cs="Menlo"/>
          <w:highlight w:val="yellow"/>
        </w:rPr>
        <w:t xml:space="preserve">WAIT(S) is </w:t>
      </w:r>
      <w:r w:rsidR="001A72E1">
        <w:rPr>
          <w:rFonts w:cs="Menlo"/>
          <w:highlight w:val="yellow"/>
        </w:rPr>
        <w:t>designed</w:t>
      </w:r>
      <w:r w:rsidR="00E4055F">
        <w:rPr>
          <w:rFonts w:cs="Menlo"/>
          <w:highlight w:val="yellow"/>
        </w:rPr>
        <w:t xml:space="preserve"> to suspend the caller </w:t>
      </w:r>
      <w:r w:rsidR="000B4B86">
        <w:rPr>
          <w:rFonts w:cs="Menlo"/>
          <w:highlight w:val="yellow"/>
        </w:rPr>
        <w:t xml:space="preserve">while the counter is negative. Meaning that </w:t>
      </w:r>
      <w:r w:rsidRPr="6E96E8E2" w:rsidR="70F59959">
        <w:rPr>
          <w:rFonts w:cs="Menlo"/>
          <w:highlight w:val="yellow"/>
        </w:rPr>
        <w:t>P1/</w:t>
      </w:r>
      <w:r w:rsidRPr="6E96E8E2" w:rsidR="000B4B86">
        <w:rPr>
          <w:rFonts w:cs="Menlo"/>
          <w:highlight w:val="yellow"/>
        </w:rPr>
        <w:t>P2</w:t>
      </w:r>
      <w:r w:rsidR="000B4B86">
        <w:rPr>
          <w:rFonts w:cs="Menlo"/>
          <w:highlight w:val="yellow"/>
        </w:rPr>
        <w:t xml:space="preserve"> would be blocked and unable to enter C.</w:t>
      </w:r>
    </w:p>
    <w:p w:rsidR="000B4B86" w:rsidP="18DFA269" w:rsidRDefault="000B4B86" w14:paraId="61450429" w14:textId="554124A1">
      <w:pPr>
        <w:pStyle w:val="p2"/>
        <w:numPr>
          <w:ilvl w:val="0"/>
          <w:numId w:val="1"/>
        </w:numPr>
        <w:tabs>
          <w:tab w:val="left" w:pos="6524"/>
        </w:tabs>
        <w:spacing w:before="120"/>
        <w:rPr>
          <w:rFonts w:cs="Menlo"/>
          <w:highlight w:val="yellow"/>
        </w:rPr>
      </w:pPr>
      <w:r>
        <w:rPr>
          <w:rFonts w:cs="Menlo"/>
          <w:highlight w:val="yellow"/>
        </w:rPr>
        <w:t>Contradiction</w:t>
      </w:r>
      <w:r w:rsidR="002C2430">
        <w:rPr>
          <w:rFonts w:cs="Menlo"/>
          <w:highlight w:val="yellow"/>
        </w:rPr>
        <w:t xml:space="preserve"> -&gt;</w:t>
      </w:r>
      <w:r w:rsidR="00EC7F99">
        <w:rPr>
          <w:rFonts w:cs="Menlo"/>
          <w:highlight w:val="yellow"/>
        </w:rPr>
        <w:t xml:space="preserve"> Both</w:t>
      </w:r>
      <w:r w:rsidR="00BB541C">
        <w:rPr>
          <w:rFonts w:cs="Menlo"/>
          <w:highlight w:val="yellow"/>
        </w:rPr>
        <w:t xml:space="preserve"> P1 and P2 are unable to be in C concurrently.</w:t>
      </w:r>
      <w:r w:rsidR="00016732">
        <w:rPr>
          <w:rFonts w:cs="Menlo"/>
          <w:highlight w:val="yellow"/>
        </w:rPr>
        <w:t xml:space="preserve"> When P1 exits and runs SIGNAL(S)</w:t>
      </w:r>
      <w:r w:rsidR="00024195">
        <w:rPr>
          <w:rFonts w:cs="Menlo"/>
          <w:highlight w:val="yellow"/>
        </w:rPr>
        <w:t>, the counter will increment (either from 0 to 1, -1 to 0, etc.) allowing the next process on the ready list to enter C.</w:t>
      </w:r>
    </w:p>
    <w:p w:rsidR="31BFB2ED" w:rsidP="3F1EA0AB" w:rsidRDefault="1A794646" w14:paraId="2F7B457B" w14:textId="550E0DD4">
      <w:pPr>
        <w:pStyle w:val="p2"/>
        <w:numPr>
          <w:ilvl w:val="1"/>
          <w:numId w:val="1"/>
        </w:numPr>
        <w:tabs>
          <w:tab w:val="left" w:pos="6524"/>
        </w:tabs>
        <w:spacing w:before="120"/>
        <w:rPr>
          <w:rFonts w:cs="Menlo"/>
          <w:highlight w:val="yellow"/>
        </w:rPr>
      </w:pPr>
      <w:r w:rsidRPr="57DCC271">
        <w:rPr>
          <w:rFonts w:cs="Menlo"/>
          <w:highlight w:val="yellow"/>
        </w:rPr>
        <w:t xml:space="preserve">Therefore, </w:t>
      </w:r>
      <w:r w:rsidRPr="741C4C94">
        <w:rPr>
          <w:rFonts w:cs="Menlo"/>
          <w:highlight w:val="yellow"/>
        </w:rPr>
        <w:t xml:space="preserve">the </w:t>
      </w:r>
      <w:r w:rsidRPr="2837ADBA">
        <w:rPr>
          <w:rFonts w:cs="Menlo"/>
          <w:highlight w:val="yellow"/>
        </w:rPr>
        <w:t xml:space="preserve">protocol </w:t>
      </w:r>
      <w:r w:rsidRPr="65C1FC87">
        <w:rPr>
          <w:rFonts w:cs="Menlo"/>
          <w:highlight w:val="yellow"/>
        </w:rPr>
        <w:t>guarantees</w:t>
      </w:r>
      <w:r w:rsidRPr="508B47C0">
        <w:rPr>
          <w:rFonts w:cs="Menlo"/>
          <w:highlight w:val="yellow"/>
        </w:rPr>
        <w:t xml:space="preserve"> </w:t>
      </w:r>
      <w:r w:rsidRPr="1E6CC0D2">
        <w:rPr>
          <w:rFonts w:cs="Menlo"/>
          <w:highlight w:val="yellow"/>
        </w:rPr>
        <w:t>mutual exclusion</w:t>
      </w:r>
      <w:r w:rsidRPr="50110E90" w:rsidR="396E0020">
        <w:rPr>
          <w:rFonts w:cs="Menlo"/>
          <w:highlight w:val="yellow"/>
        </w:rPr>
        <w:t xml:space="preserve"> </w:t>
      </w:r>
      <w:r w:rsidRPr="4F70A235" w:rsidR="396E0020">
        <w:rPr>
          <w:rFonts w:cs="Menlo"/>
          <w:highlight w:val="yellow"/>
        </w:rPr>
        <w:t xml:space="preserve">given </w:t>
      </w:r>
      <w:r w:rsidRPr="03E02C7E" w:rsidR="396E0020">
        <w:rPr>
          <w:rFonts w:cs="Menlo"/>
          <w:highlight w:val="yellow"/>
        </w:rPr>
        <w:t xml:space="preserve">the </w:t>
      </w:r>
      <w:r w:rsidRPr="2779B1B7" w:rsidR="396E0020">
        <w:rPr>
          <w:rFonts w:cs="Menlo"/>
          <w:highlight w:val="yellow"/>
        </w:rPr>
        <w:t>semaphore</w:t>
      </w:r>
      <w:r w:rsidRPr="2E70AA37" w:rsidR="396E0020">
        <w:rPr>
          <w:rFonts w:cs="Menlo"/>
          <w:highlight w:val="yellow"/>
        </w:rPr>
        <w:t xml:space="preserve"> </w:t>
      </w:r>
      <w:r w:rsidRPr="41DE6648" w:rsidR="396E0020">
        <w:rPr>
          <w:rFonts w:cs="Menlo"/>
          <w:highlight w:val="yellow"/>
        </w:rPr>
        <w:t>implementation</w:t>
      </w:r>
      <w:r w:rsidRPr="41DE6648">
        <w:rPr>
          <w:rFonts w:cs="Menlo"/>
          <w:highlight w:val="yellow"/>
        </w:rPr>
        <w:t>.</w:t>
      </w:r>
      <w:r w:rsidRPr="712D2A8D">
        <w:rPr>
          <w:rFonts w:cs="Menlo"/>
          <w:highlight w:val="yellow"/>
        </w:rPr>
        <w:t xml:space="preserve"> </w:t>
      </w:r>
      <w:r w:rsidRPr="1041807B">
        <w:rPr>
          <w:rFonts w:cs="Menlo"/>
          <w:highlight w:val="yellow"/>
        </w:rPr>
        <w:t>PROOF</w:t>
      </w:r>
      <w:r w:rsidRPr="6DD870BF" w:rsidR="0AD59616">
        <w:rPr>
          <w:rFonts w:cs="Menlo"/>
          <w:highlight w:val="yellow"/>
        </w:rPr>
        <w:t xml:space="preserve"> </w:t>
      </w:r>
      <w:r w:rsidRPr="550F3BC7" w:rsidR="0AD59616">
        <w:rPr>
          <w:rFonts w:cs="Menlo"/>
          <w:highlight w:val="yellow"/>
        </w:rPr>
        <w:t>FOUND</w:t>
      </w:r>
      <w:r w:rsidRPr="289237CB" w:rsidR="0AD59616">
        <w:rPr>
          <w:rFonts w:cs="Menlo"/>
          <w:highlight w:val="yellow"/>
        </w:rPr>
        <w:t>.</w:t>
      </w:r>
    </w:p>
    <w:p w:rsidRPr="001D31A5" w:rsidR="00715DEC" w:rsidP="00715DEC" w:rsidRDefault="00715DEC" w14:paraId="0181483E" w14:textId="3F62D35A">
      <w:pPr>
        <w:pStyle w:val="p2"/>
        <w:numPr>
          <w:ilvl w:val="0"/>
          <w:numId w:val="20"/>
        </w:numPr>
        <w:spacing w:before="120"/>
        <w:rPr/>
      </w:pPr>
      <w:r w:rsidR="04F76BDC">
        <w:rPr/>
        <w:t xml:space="preserve">A strategy for avoiding deadlock with multiple locks, for example, multiple records in a bank database, is to order the locks -- say </w:t>
      </w:r>
      <w:r w:rsidRPr="31EC70F3" w:rsidR="04F76BDC">
        <w:rPr>
          <w:b w:val="1"/>
          <w:bCs w:val="1"/>
          <w:i w:val="1"/>
          <w:iCs w:val="1"/>
        </w:rPr>
        <w:t>1, 2, …, k, …</w:t>
      </w:r>
      <w:r w:rsidR="04F76BDC">
        <w:rPr/>
        <w:t xml:space="preserve"> -- and impose the rule that if a process requests a lock while already holding other locks, the number of the new lock must be higher than </w:t>
      </w:r>
      <w:r w:rsidR="440395E1">
        <w:rPr/>
        <w:t>the numbers</w:t>
      </w:r>
      <w:r w:rsidR="04F76BDC">
        <w:rPr/>
        <w:t xml:space="preserve"> of the locks it already holds.   Show that this protocol, known as </w:t>
      </w:r>
      <w:r w:rsidRPr="31EC70F3" w:rsidR="04F76BDC">
        <w:rPr>
          <w:i w:val="1"/>
          <w:iCs w:val="1"/>
        </w:rPr>
        <w:t>ordered locking</w:t>
      </w:r>
      <w:r w:rsidR="04F76BDC">
        <w:rPr/>
        <w:t xml:space="preserve">, cannot deadlock.   Hint: suppose that </w:t>
      </w:r>
      <w:r w:rsidRPr="31EC70F3" w:rsidR="04F76BDC">
        <w:rPr>
          <w:i w:val="1"/>
          <w:iCs w:val="1"/>
        </w:rPr>
        <w:t>N</w:t>
      </w:r>
      <w:r w:rsidR="04F76BDC">
        <w:rPr/>
        <w:t xml:space="preserve"> processes deadlock </w:t>
      </w:r>
      <w:r w:rsidR="440395E1">
        <w:rPr/>
        <w:t xml:space="preserve">(a circular wait) </w:t>
      </w:r>
      <w:r w:rsidR="04F76BDC">
        <w:rPr/>
        <w:t>under this protocol and find a contradiction.</w:t>
      </w:r>
    </w:p>
    <w:p w:rsidR="08900C9C" w:rsidP="31EC70F3" w:rsidRDefault="08900C9C" w14:paraId="739F8F7D" w14:textId="1ACABC4C">
      <w:pPr>
        <w:pStyle w:val="p2"/>
        <w:numPr>
          <w:ilvl w:val="0"/>
          <w:numId w:val="23"/>
        </w:numPr>
        <w:spacing w:before="120"/>
        <w:rPr>
          <w:highlight w:val="yellow"/>
        </w:rPr>
      </w:pPr>
      <w:r w:rsidRPr="31EC70F3" w:rsidR="08900C9C">
        <w:rPr>
          <w:highlight w:val="yellow"/>
        </w:rPr>
        <w:t>Assume that the ordered locking protocol can result in a deadlock.</w:t>
      </w:r>
    </w:p>
    <w:p w:rsidR="08900C9C" w:rsidP="31EC70F3" w:rsidRDefault="08900C9C" w14:paraId="07E247EF" w14:textId="2E9F7CB2">
      <w:pPr>
        <w:pStyle w:val="ListParagraph"/>
        <w:numPr>
          <w:ilvl w:val="0"/>
          <w:numId w:val="23"/>
        </w:numPr>
        <w:spacing w:before="240" w:beforeAutospacing="off" w:after="240" w:afterAutospacing="off"/>
        <w:rPr>
          <w:noProof w:val="0"/>
          <w:sz w:val="24"/>
          <w:szCs w:val="24"/>
          <w:lang w:val="en-US"/>
        </w:rPr>
      </w:pPr>
      <w:r w:rsidRPr="31EC70F3" w:rsidR="08900C9C">
        <w:rPr>
          <w:noProof w:val="0"/>
          <w:lang w:val="en-US"/>
        </w:rPr>
        <w:t>For a deadlock to occur, there must be a circular wait among N processes. This means:</w:t>
      </w:r>
    </w:p>
    <w:p w:rsidR="08900C9C" w:rsidP="31EC70F3" w:rsidRDefault="08900C9C" w14:paraId="4E02E46E" w14:textId="5B896503">
      <w:pPr>
        <w:pStyle w:val="ListParagraph"/>
        <w:numPr>
          <w:ilvl w:val="1"/>
          <w:numId w:val="23"/>
        </w:numPr>
        <w:spacing w:before="240" w:beforeAutospacing="off" w:after="240" w:afterAutospacing="off"/>
        <w:rPr>
          <w:noProof w:val="0"/>
          <w:sz w:val="24"/>
          <w:szCs w:val="24"/>
          <w:lang w:val="en-US"/>
        </w:rPr>
      </w:pPr>
      <w:r w:rsidRPr="31EC70F3" w:rsidR="08900C9C">
        <w:rPr>
          <w:noProof w:val="0"/>
          <w:lang w:val="en-US"/>
        </w:rPr>
        <w:t>Process 1 holds lock L1 and waits for lock L2 (where L1 &lt; L2 by ordering rule)</w:t>
      </w:r>
    </w:p>
    <w:p w:rsidR="08900C9C" w:rsidP="31EC70F3" w:rsidRDefault="08900C9C" w14:paraId="6A463361" w14:textId="32B150C4">
      <w:pPr>
        <w:pStyle w:val="ListParagraph"/>
        <w:numPr>
          <w:ilvl w:val="1"/>
          <w:numId w:val="23"/>
        </w:numPr>
        <w:spacing w:before="240" w:beforeAutospacing="off" w:after="240" w:afterAutospacing="off"/>
        <w:rPr>
          <w:noProof w:val="0"/>
          <w:sz w:val="24"/>
          <w:szCs w:val="24"/>
          <w:lang w:val="en-US"/>
        </w:rPr>
      </w:pPr>
      <w:r w:rsidRPr="31EC70F3" w:rsidR="08900C9C">
        <w:rPr>
          <w:noProof w:val="0"/>
          <w:lang w:val="en-US"/>
        </w:rPr>
        <w:t>Process 2 holds lock L2 and waits for lock L3 (where L2 &lt; L3 by ordering rule)</w:t>
      </w:r>
    </w:p>
    <w:p w:rsidR="08900C9C" w:rsidP="31EC70F3" w:rsidRDefault="08900C9C" w14:paraId="4188897E" w14:textId="2A28694D">
      <w:pPr>
        <w:pStyle w:val="ListParagraph"/>
        <w:numPr>
          <w:ilvl w:val="1"/>
          <w:numId w:val="23"/>
        </w:numPr>
        <w:spacing w:before="240" w:beforeAutospacing="off" w:after="240" w:afterAutospacing="off"/>
        <w:rPr>
          <w:noProof w:val="0"/>
          <w:sz w:val="24"/>
          <w:szCs w:val="24"/>
          <w:lang w:val="en-US"/>
        </w:rPr>
      </w:pPr>
      <w:r w:rsidRPr="31EC70F3" w:rsidR="08900C9C">
        <w:rPr>
          <w:noProof w:val="0"/>
          <w:lang w:val="en-US"/>
        </w:rPr>
        <w:t>Process 3 holds lock L3 and waits for lock L4 (where L3 &lt; L4 by ordering rule)</w:t>
      </w:r>
    </w:p>
    <w:p w:rsidR="08900C9C" w:rsidP="31EC70F3" w:rsidRDefault="08900C9C" w14:paraId="07E57D3D" w14:textId="3F090DFD">
      <w:pPr>
        <w:pStyle w:val="ListParagraph"/>
        <w:numPr>
          <w:ilvl w:val="1"/>
          <w:numId w:val="23"/>
        </w:numPr>
        <w:spacing w:before="240" w:beforeAutospacing="off" w:after="240" w:afterAutospacing="off"/>
        <w:rPr>
          <w:noProof w:val="0"/>
          <w:sz w:val="24"/>
          <w:szCs w:val="24"/>
          <w:lang w:val="en-US"/>
        </w:rPr>
      </w:pPr>
      <w:r w:rsidRPr="31EC70F3" w:rsidR="08900C9C">
        <w:rPr>
          <w:noProof w:val="0"/>
          <w:lang w:val="en-US"/>
        </w:rPr>
        <w:t>...</w:t>
      </w:r>
    </w:p>
    <w:p w:rsidR="08900C9C" w:rsidP="31EC70F3" w:rsidRDefault="08900C9C" w14:paraId="24418E46" w14:textId="502DE6A4">
      <w:pPr>
        <w:pStyle w:val="ListParagraph"/>
        <w:numPr>
          <w:ilvl w:val="1"/>
          <w:numId w:val="23"/>
        </w:numPr>
        <w:spacing w:before="240" w:beforeAutospacing="off" w:after="240" w:afterAutospacing="off"/>
        <w:rPr>
          <w:noProof w:val="0"/>
          <w:sz w:val="24"/>
          <w:szCs w:val="24"/>
          <w:lang w:val="en-US"/>
        </w:rPr>
      </w:pPr>
      <w:r w:rsidRPr="31EC70F3" w:rsidR="08900C9C">
        <w:rPr>
          <w:noProof w:val="0"/>
          <w:lang w:val="en-US"/>
        </w:rPr>
        <w:t>Process N holds lock LN and waits for lock L1 (where LN &lt; L1 for the circular wait to complete)</w:t>
      </w:r>
    </w:p>
    <w:p w:rsidR="08900C9C" w:rsidP="31EC70F3" w:rsidRDefault="08900C9C" w14:paraId="384A1427" w14:textId="44A2BBD0">
      <w:pPr>
        <w:pStyle w:val="ListParagraph"/>
        <w:numPr>
          <w:ilvl w:val="1"/>
          <w:numId w:val="23"/>
        </w:numPr>
        <w:spacing w:before="240" w:beforeAutospacing="off" w:after="240" w:afterAutospacing="off"/>
        <w:rPr>
          <w:noProof w:val="0"/>
          <w:sz w:val="24"/>
          <w:szCs w:val="24"/>
          <w:lang w:val="en-US"/>
        </w:rPr>
      </w:pPr>
      <w:r w:rsidRPr="31EC70F3" w:rsidR="08900C9C">
        <w:rPr>
          <w:noProof w:val="0"/>
          <w:lang w:val="en-US"/>
        </w:rPr>
        <w:t>Following this chain of dependencies: L1 &lt; L2 &lt; L3 &lt; ... &lt; LN &lt; L1</w:t>
      </w:r>
    </w:p>
    <w:p w:rsidR="08900C9C" w:rsidP="31EC70F3" w:rsidRDefault="08900C9C" w14:paraId="14C9DFB6" w14:textId="08CF5016">
      <w:pPr>
        <w:pStyle w:val="ListParagraph"/>
        <w:numPr>
          <w:ilvl w:val="0"/>
          <w:numId w:val="23"/>
        </w:numPr>
        <w:spacing w:before="240" w:beforeAutospacing="off" w:after="240" w:afterAutospacing="off"/>
        <w:rPr>
          <w:noProof w:val="0"/>
          <w:sz w:val="24"/>
          <w:szCs w:val="24"/>
          <w:lang w:val="en-US"/>
        </w:rPr>
      </w:pPr>
      <w:r w:rsidRPr="31EC70F3" w:rsidR="08900C9C">
        <w:rPr>
          <w:noProof w:val="0"/>
          <w:lang w:val="en-US"/>
        </w:rPr>
        <w:t>This creates a contradiction because it implies L1 &lt; L1, which is impossible. A lock cannot have a lower precedence than itself.</w:t>
      </w:r>
    </w:p>
    <w:p w:rsidR="08900C9C" w:rsidP="31EC70F3" w:rsidRDefault="08900C9C" w14:paraId="559D78C7" w14:textId="47A6C0C1">
      <w:pPr>
        <w:pStyle w:val="ListParagraph"/>
        <w:numPr>
          <w:ilvl w:val="0"/>
          <w:numId w:val="23"/>
        </w:numPr>
        <w:spacing w:before="240" w:beforeAutospacing="off" w:after="240" w:afterAutospacing="off"/>
        <w:rPr>
          <w:noProof w:val="0"/>
          <w:sz w:val="24"/>
          <w:szCs w:val="24"/>
          <w:lang w:val="en-US"/>
        </w:rPr>
      </w:pPr>
      <w:r w:rsidRPr="31EC70F3" w:rsidR="08900C9C">
        <w:rPr>
          <w:noProof w:val="0"/>
          <w:lang w:val="en-US"/>
        </w:rPr>
        <w:t>In order for Process N to create the circular dependency, it would hold the highest numbered lock LN but would need to request a lock with a lower number (L1), which directly violates the ordered locking protocol. This violation means our assumption of deadlock is false.</w:t>
      </w:r>
    </w:p>
    <w:p w:rsidR="08900C9C" w:rsidP="31EC70F3" w:rsidRDefault="08900C9C" w14:paraId="14FB3ADC" w14:textId="0C919EFE">
      <w:pPr>
        <w:pStyle w:val="ListParagraph"/>
        <w:numPr>
          <w:ilvl w:val="0"/>
          <w:numId w:val="23"/>
        </w:numPr>
        <w:rPr>
          <w:noProof w:val="0"/>
          <w:sz w:val="24"/>
          <w:szCs w:val="24"/>
          <w:lang w:val="en-US"/>
        </w:rPr>
      </w:pPr>
      <w:r w:rsidRPr="31EC70F3" w:rsidR="08900C9C">
        <w:rPr>
          <w:noProof w:val="0"/>
          <w:lang w:val="en-US"/>
        </w:rPr>
        <w:t>The ordered locking mechanism prevents deadlocks because it ensures the wait-for graph remains acyclic - there can never be a cycle in the dependency chain when processes can only request higher-numbered locks than those they currently hold. PROOF FOUND.</w:t>
      </w:r>
    </w:p>
    <w:p w:rsidR="00715DEC" w:rsidP="00B4785B" w:rsidRDefault="00715DEC" w14:paraId="277D004D" w14:textId="6CB09FC4">
      <w:pPr>
        <w:pStyle w:val="p2"/>
        <w:numPr>
          <w:ilvl w:val="0"/>
          <w:numId w:val="20"/>
        </w:numPr>
        <w:tabs>
          <w:tab w:val="left" w:pos="6524"/>
        </w:tabs>
        <w:spacing w:before="120"/>
      </w:pPr>
      <w:r w:rsidRPr="001D31A5">
        <w:t xml:space="preserve">How can a deadlock occur with the dining philosophers? </w:t>
      </w:r>
      <w:r w:rsidRPr="001D31A5" w:rsidR="00B06764">
        <w:t xml:space="preserve"> </w:t>
      </w:r>
      <w:r w:rsidRPr="001D31A5">
        <w:t>Would the ordered locking protocol work in this case?</w:t>
      </w:r>
    </w:p>
    <w:p w:rsidRPr="00BE4473" w:rsidR="00D52045" w:rsidP="00D52045" w:rsidRDefault="00F80C63" w14:paraId="7E7C89FF" w14:textId="0A54C372">
      <w:pPr>
        <w:pStyle w:val="p2"/>
        <w:tabs>
          <w:tab w:val="left" w:pos="6524"/>
        </w:tabs>
        <w:spacing w:before="120"/>
        <w:ind w:left="720"/>
        <w:rPr>
          <w:highlight w:val="yellow"/>
        </w:rPr>
      </w:pPr>
      <w:r w:rsidRPr="00734D50">
        <w:rPr>
          <w:highlight w:val="yellow"/>
        </w:rPr>
        <w:t xml:space="preserve">Consider </w:t>
      </w:r>
      <w:r w:rsidRPr="00734D50" w:rsidR="00993AEB">
        <w:rPr>
          <w:highlight w:val="yellow"/>
        </w:rPr>
        <w:t>all</w:t>
      </w:r>
      <w:r w:rsidRPr="00734D50">
        <w:rPr>
          <w:highlight w:val="yellow"/>
        </w:rPr>
        <w:t xml:space="preserve"> philosophers (P) </w:t>
      </w:r>
      <w:r w:rsidRPr="00734D50" w:rsidR="00B9371C">
        <w:rPr>
          <w:highlight w:val="yellow"/>
        </w:rPr>
        <w:t>entering and sitting down at the same time</w:t>
      </w:r>
      <w:r w:rsidRPr="00734D50" w:rsidR="002A0EA8">
        <w:rPr>
          <w:highlight w:val="yellow"/>
        </w:rPr>
        <w:t>.</w:t>
      </w:r>
      <w:r w:rsidRPr="00734D50" w:rsidR="00D63755">
        <w:rPr>
          <w:highlight w:val="yellow"/>
        </w:rPr>
        <w:t xml:space="preserve"> If their immediate response is to grab the fork to their right first, they will all be able to grab one fork. However, when they go to grab the left fork to begin eating, they are unable to as the P to their left has already grabbed that fork (‘checked’ it out). In this situation where all P’s are at the table at the same time, we can enter a deadlock where all P’s are waiting on each other to finish eating before they can receive the fork. However, they all will be continuously waiting since </w:t>
      </w:r>
      <w:r w:rsidRPr="00BE4473" w:rsidR="00D63755">
        <w:rPr>
          <w:highlight w:val="yellow"/>
        </w:rPr>
        <w:t>they all do not have the required number of forks to begin their process.</w:t>
      </w:r>
    </w:p>
    <w:p w:rsidRPr="001D31A5" w:rsidR="00D63755" w:rsidP="00D52045" w:rsidRDefault="00C60153" w14:paraId="1DB451A8" w14:textId="31F79AEE">
      <w:pPr>
        <w:pStyle w:val="p2"/>
        <w:tabs>
          <w:tab w:val="left" w:pos="6524"/>
        </w:tabs>
        <w:spacing w:before="120"/>
        <w:ind w:left="720"/>
      </w:pPr>
      <w:r w:rsidRPr="00BE4473">
        <w:rPr>
          <w:highlight w:val="yellow"/>
        </w:rPr>
        <w:t xml:space="preserve">The ordered lock would </w:t>
      </w:r>
      <w:r w:rsidRPr="00BE4473" w:rsidR="009D0827">
        <w:rPr>
          <w:highlight w:val="yellow"/>
        </w:rPr>
        <w:t>work in this scenario so long as we appropriately lab</w:t>
      </w:r>
      <w:r w:rsidRPr="00BE4473" w:rsidR="00117985">
        <w:rPr>
          <w:highlight w:val="yellow"/>
        </w:rPr>
        <w:t>el</w:t>
      </w:r>
      <w:r w:rsidRPr="00BE4473" w:rsidR="009D0827">
        <w:rPr>
          <w:highlight w:val="yellow"/>
        </w:rPr>
        <w:t xml:space="preserve"> each of the </w:t>
      </w:r>
      <w:r w:rsidR="008308F1">
        <w:rPr>
          <w:highlight w:val="yellow"/>
        </w:rPr>
        <w:t xml:space="preserve">locks associated with the </w:t>
      </w:r>
      <w:r w:rsidRPr="00BE4473" w:rsidR="009D0827">
        <w:rPr>
          <w:highlight w:val="yellow"/>
        </w:rPr>
        <w:t>forks</w:t>
      </w:r>
      <w:r w:rsidRPr="00BE4473" w:rsidR="000B3A23">
        <w:rPr>
          <w:highlight w:val="yellow"/>
        </w:rPr>
        <w:t xml:space="preserve"> (</w:t>
      </w:r>
      <w:r w:rsidRPr="00BE4473" w:rsidR="00117985">
        <w:rPr>
          <w:highlight w:val="yellow"/>
        </w:rPr>
        <w:t>1 to N OR 0 to N-1). The philosophers would be required to pick up the lock with the lowest value first, and then</w:t>
      </w:r>
      <w:r w:rsidRPr="00BE4473" w:rsidR="008E3DA2">
        <w:rPr>
          <w:highlight w:val="yellow"/>
        </w:rPr>
        <w:t xml:space="preserve"> the higher valued </w:t>
      </w:r>
      <w:r w:rsidR="00F41DBC">
        <w:rPr>
          <w:highlight w:val="yellow"/>
        </w:rPr>
        <w:t>lock</w:t>
      </w:r>
      <w:r w:rsidRPr="00BE4473" w:rsidR="008E3DA2">
        <w:rPr>
          <w:highlight w:val="yellow"/>
        </w:rPr>
        <w:t xml:space="preserve">. When they release locks, it would be in reverse order with the higher valued </w:t>
      </w:r>
      <w:r w:rsidR="007D5FF6">
        <w:rPr>
          <w:highlight w:val="yellow"/>
        </w:rPr>
        <w:t>lock</w:t>
      </w:r>
      <w:r w:rsidRPr="00BE4473" w:rsidR="008E3DA2">
        <w:rPr>
          <w:highlight w:val="yellow"/>
        </w:rPr>
        <w:t xml:space="preserve"> being released first. This would effectively break the circular wait condition.</w:t>
      </w:r>
    </w:p>
    <w:p w:rsidRPr="001D31A5" w:rsidR="00B06764" w:rsidP="00990E84" w:rsidRDefault="004D74E2" w14:paraId="7D5A694D" w14:textId="03C99A09">
      <w:pPr>
        <w:pStyle w:val="p2"/>
        <w:numPr>
          <w:ilvl w:val="0"/>
          <w:numId w:val="20"/>
        </w:numPr>
        <w:spacing w:before="120"/>
      </w:pPr>
      <w:r w:rsidRPr="001D31A5">
        <w:t xml:space="preserve">Let us consider the </w:t>
      </w:r>
      <w:r w:rsidRPr="001D31A5">
        <w:rPr>
          <w:i/>
        </w:rPr>
        <w:t>producer-consumer</w:t>
      </w:r>
      <w:r w:rsidRPr="001D31A5">
        <w:t xml:space="preserve"> problem.  </w:t>
      </w:r>
      <w:r w:rsidR="003C6FD9">
        <w:t>Questions 7, 8, 9</w:t>
      </w:r>
      <w:r w:rsidR="00A46EE8">
        <w:t>, 10</w:t>
      </w:r>
      <w:r w:rsidR="003C6FD9">
        <w:t xml:space="preserve"> work their way to a practical solution.  Here is the problem.  </w:t>
      </w:r>
      <w:r w:rsidRPr="001D31A5">
        <w:t xml:space="preserve">One process, </w:t>
      </w:r>
      <w:r w:rsidRPr="00186B45">
        <w:rPr>
          <w:b/>
          <w:bCs/>
          <w:i/>
        </w:rPr>
        <w:t>P</w:t>
      </w:r>
      <w:r w:rsidRPr="001D31A5">
        <w:t xml:space="preserve">, produces and sends its output bytes to a buffer </w:t>
      </w:r>
      <w:r w:rsidRPr="00186B45">
        <w:rPr>
          <w:rFonts w:ascii="Lucida Console" w:hAnsi="Lucida Console" w:cs="Menlo"/>
          <w:b/>
        </w:rPr>
        <w:t>B</w:t>
      </w:r>
      <w:r w:rsidRPr="001D31A5">
        <w:t xml:space="preserve">, and a second process, </w:t>
      </w:r>
      <w:r w:rsidRPr="00186B45">
        <w:rPr>
          <w:b/>
          <w:bCs/>
          <w:i/>
        </w:rPr>
        <w:t>C</w:t>
      </w:r>
      <w:r w:rsidRPr="001D31A5">
        <w:t>, consumes</w:t>
      </w:r>
      <w:r w:rsidRPr="001D31A5">
        <w:rPr>
          <w:i/>
        </w:rPr>
        <w:t xml:space="preserve"> </w:t>
      </w:r>
      <w:r w:rsidRPr="001D31A5">
        <w:t xml:space="preserve">bytes from buffer </w:t>
      </w:r>
      <w:r w:rsidRPr="00186B45" w:rsidR="00186B45">
        <w:rPr>
          <w:rFonts w:ascii="Lucida Console" w:hAnsi="Lucida Console" w:cs="Menlo"/>
          <w:b/>
        </w:rPr>
        <w:t>B</w:t>
      </w:r>
      <w:r w:rsidRPr="001D31A5">
        <w:t xml:space="preserve">.  We want </w:t>
      </w:r>
      <w:r w:rsidRPr="00186B45">
        <w:rPr>
          <w:b/>
          <w:bCs/>
          <w:i/>
        </w:rPr>
        <w:t>C</w:t>
      </w:r>
      <w:r w:rsidRPr="001D31A5">
        <w:t xml:space="preserve"> to retrieve all the bytes from the buffer in exactly the same order as </w:t>
      </w:r>
      <w:r w:rsidRPr="00186B45">
        <w:rPr>
          <w:b/>
          <w:bCs/>
          <w:i/>
        </w:rPr>
        <w:t>P</w:t>
      </w:r>
      <w:r w:rsidRPr="001D31A5">
        <w:t xml:space="preserve"> placed them there, without duplicates or losses.  For now, treat the buffer as infinite.  There are two pointers, </w:t>
      </w:r>
      <w:r w:rsidRPr="00186B45">
        <w:rPr>
          <w:rFonts w:ascii="Lucida Console" w:hAnsi="Lucida Console" w:cs="Menlo"/>
          <w:b/>
        </w:rPr>
        <w:t>in</w:t>
      </w:r>
      <w:r w:rsidRPr="001D31A5">
        <w:rPr>
          <w:rFonts w:ascii="Menlo" w:hAnsi="Menlo" w:cs="Menlo"/>
          <w:b/>
        </w:rPr>
        <w:t xml:space="preserve"> </w:t>
      </w:r>
      <w:r w:rsidRPr="001D31A5">
        <w:t xml:space="preserve">and </w:t>
      </w:r>
      <w:r w:rsidRPr="00186B45">
        <w:rPr>
          <w:rFonts w:ascii="Lucida Console" w:hAnsi="Lucida Console" w:cs="Menlo"/>
          <w:b/>
        </w:rPr>
        <w:t>out</w:t>
      </w:r>
      <w:r w:rsidRPr="001D31A5">
        <w:rPr>
          <w:rFonts w:ascii="Menlo" w:hAnsi="Menlo" w:cs="Menlo"/>
        </w:rPr>
        <w:t xml:space="preserve"> </w:t>
      </w:r>
      <w:r w:rsidRPr="001D31A5">
        <w:t xml:space="preserve">(both initially 0); </w:t>
      </w:r>
      <w:r w:rsidRPr="00186B45">
        <w:rPr>
          <w:b/>
          <w:bCs/>
          <w:i/>
        </w:rPr>
        <w:t>P</w:t>
      </w:r>
      <w:r w:rsidRPr="001D31A5">
        <w:t xml:space="preserve"> places its next byte in</w:t>
      </w:r>
      <w:r w:rsidRPr="001D31A5">
        <w:rPr>
          <w:rFonts w:ascii="Menlo" w:hAnsi="Menlo" w:cs="Menlo"/>
        </w:rPr>
        <w:t xml:space="preserve"> </w:t>
      </w:r>
      <w:r w:rsidRPr="00186B45">
        <w:rPr>
          <w:rFonts w:ascii="Lucida Console" w:hAnsi="Lucida Console" w:cs="Menlo"/>
          <w:b/>
        </w:rPr>
        <w:t>B[in]</w:t>
      </w:r>
      <w:r w:rsidRPr="001D31A5">
        <w:t xml:space="preserve"> and increments the pointer,</w:t>
      </w:r>
      <w:r w:rsidRPr="001D31A5">
        <w:rPr>
          <w:rFonts w:ascii="Lucida Console" w:hAnsi="Lucida Console"/>
        </w:rPr>
        <w:t xml:space="preserve"> </w:t>
      </w:r>
      <w:r w:rsidRPr="00186B45">
        <w:rPr>
          <w:rFonts w:ascii="Lucida Console" w:hAnsi="Lucida Console" w:cs="Menlo"/>
          <w:b/>
        </w:rPr>
        <w:t>in++</w:t>
      </w:r>
      <w:r w:rsidRPr="00186B45">
        <w:rPr>
          <w:rFonts w:ascii="Lucida Console" w:hAnsi="Lucida Console"/>
        </w:rPr>
        <w:t>;</w:t>
      </w:r>
      <w:r w:rsidRPr="001D31A5">
        <w:t xml:space="preserve"> </w:t>
      </w:r>
      <w:r w:rsidR="00186B45">
        <w:t xml:space="preserve"> </w:t>
      </w:r>
      <w:r w:rsidRPr="00186B45" w:rsidR="00186B45">
        <w:rPr>
          <w:b/>
          <w:bCs/>
          <w:i/>
        </w:rPr>
        <w:t>C</w:t>
      </w:r>
      <w:r w:rsidRPr="001D31A5" w:rsidR="00186B45">
        <w:t xml:space="preserve"> </w:t>
      </w:r>
      <w:r w:rsidRPr="001D31A5">
        <w:t xml:space="preserve">retrieves its next byte from </w:t>
      </w:r>
      <w:r w:rsidRPr="00186B45">
        <w:rPr>
          <w:rFonts w:ascii="Lucida Console" w:hAnsi="Lucida Console" w:cs="Menlo"/>
          <w:b/>
        </w:rPr>
        <w:t>B[out]</w:t>
      </w:r>
      <w:r w:rsidRPr="001D31A5">
        <w:t xml:space="preserve"> and increments the pointer, </w:t>
      </w:r>
      <w:r w:rsidRPr="00186B45">
        <w:rPr>
          <w:rFonts w:ascii="Lucida Console" w:hAnsi="Lucida Console" w:cs="Menlo"/>
          <w:b/>
        </w:rPr>
        <w:t>out++</w:t>
      </w:r>
      <w:r w:rsidR="00186B45">
        <w:t>.</w:t>
      </w:r>
      <w:r w:rsidRPr="001D31A5" w:rsidR="00990E84">
        <w:t xml:space="preserve"> Assume the buffer initially contains all 0.</w:t>
      </w:r>
    </w:p>
    <w:p w:rsidR="004D74E2" w:rsidP="00B06764" w:rsidRDefault="004D74E2" w14:paraId="29946530" w14:textId="10869999">
      <w:pPr>
        <w:pStyle w:val="p2"/>
        <w:numPr>
          <w:ilvl w:val="1"/>
          <w:numId w:val="20"/>
        </w:numPr>
        <w:spacing w:before="120"/>
        <w:rPr/>
      </w:pPr>
      <w:r w:rsidR="33BBA850">
        <w:rPr/>
        <w:t xml:space="preserve">Show an example in which the byte sequence seen by </w:t>
      </w:r>
      <w:r w:rsidRPr="31EC70F3" w:rsidR="33BBA850">
        <w:rPr>
          <w:b w:val="1"/>
          <w:bCs w:val="1"/>
          <w:i w:val="1"/>
          <w:iCs w:val="1"/>
        </w:rPr>
        <w:t>C</w:t>
      </w:r>
      <w:r w:rsidR="33BBA850">
        <w:rPr/>
        <w:t xml:space="preserve"> is not the same as the sequence generated by </w:t>
      </w:r>
      <w:r w:rsidRPr="31EC70F3" w:rsidR="33BBA850">
        <w:rPr>
          <w:b w:val="1"/>
          <w:bCs w:val="1"/>
          <w:i w:val="1"/>
          <w:iCs w:val="1"/>
        </w:rPr>
        <w:t>P</w:t>
      </w:r>
      <w:r w:rsidR="33BBA850">
        <w:rPr/>
        <w:t>.</w:t>
      </w:r>
      <w:r w:rsidR="07B62AB6">
        <w:rPr/>
        <w:t xml:space="preserve">  This error does not always happen; it is the result of a race condition.</w:t>
      </w:r>
      <w:r w:rsidR="33BBA850">
        <w:rPr/>
        <w:t xml:space="preserve"> </w:t>
      </w:r>
    </w:p>
    <w:p w:rsidR="35B62597" w:rsidP="31EC70F3" w:rsidRDefault="35B62597" w14:paraId="426E3D6E" w14:textId="793F8DD4">
      <w:pPr>
        <w:pStyle w:val="p2"/>
        <w:spacing w:before="120"/>
        <w:ind w:left="1350"/>
      </w:pPr>
      <w:r w:rsidRPr="31EC70F3" w:rsidR="35B62597">
        <w:rPr>
          <w:highlight w:val="yellow"/>
        </w:rPr>
        <w:t>Consider process P (producer) accessing the buffer B at time T. The producer loads the current value of the in pointer (let's say 0) into its register to prepare for writing. Before the producer can write its data to B[0], process C (consumer) also loads the current value of the out pointer (also 0) into its register. The consumer then reads from B[0], which still contains uninitialized data (0) because the producer hasn't written yet. The consumer increments its out pointer to 1. Now the producer writes its data 'A' to B[0] and increments the in pointer to 1.</w:t>
      </w:r>
    </w:p>
    <w:p w:rsidR="35B62597" w:rsidP="31EC70F3" w:rsidRDefault="35B62597" w14:paraId="5D253C23" w14:textId="58B9B132">
      <w:pPr>
        <w:pStyle w:val="p2"/>
        <w:spacing w:before="120"/>
        <w:ind w:left="1350"/>
      </w:pPr>
      <w:r w:rsidRPr="31EC70F3" w:rsidR="35B62597">
        <w:rPr>
          <w:highlight w:val="yellow"/>
        </w:rPr>
        <w:t>For this scenario, here is what each process sees:</w:t>
      </w:r>
    </w:p>
    <w:p w:rsidR="35B62597" w:rsidP="31EC70F3" w:rsidRDefault="35B62597" w14:paraId="5EA16024" w14:textId="15681B7A">
      <w:pPr>
        <w:pStyle w:val="p2"/>
        <w:spacing w:before="120"/>
        <w:ind w:left="1350"/>
      </w:pPr>
      <w:r w:rsidRPr="31EC70F3" w:rsidR="35B62597">
        <w:rPr>
          <w:highlight w:val="yellow"/>
        </w:rPr>
        <w:t>Buffer after operations: [A, 0, 0, ...]</w:t>
      </w:r>
    </w:p>
    <w:p w:rsidR="35B62597" w:rsidP="31EC70F3" w:rsidRDefault="35B62597" w14:paraId="4E155B3D" w14:textId="5D5F3A1B">
      <w:pPr>
        <w:pStyle w:val="p2"/>
        <w:spacing w:before="120"/>
        <w:ind w:left="1350"/>
      </w:pPr>
      <w:r w:rsidRPr="31EC70F3" w:rsidR="35B62597">
        <w:rPr>
          <w:highlight w:val="yellow"/>
        </w:rPr>
        <w:t>Producer sequence: [A, ...]</w:t>
      </w:r>
    </w:p>
    <w:p w:rsidR="35B62597" w:rsidP="31EC70F3" w:rsidRDefault="35B62597" w14:paraId="18F9FD1D" w14:textId="5DACD860">
      <w:pPr>
        <w:pStyle w:val="p2"/>
        <w:spacing w:before="120"/>
        <w:ind w:left="1350"/>
      </w:pPr>
      <w:r w:rsidRPr="31EC70F3" w:rsidR="35B62597">
        <w:rPr>
          <w:highlight w:val="yellow"/>
        </w:rPr>
        <w:t>Consumer sequence: [0, ...]</w:t>
      </w:r>
    </w:p>
    <w:p w:rsidR="35B62597" w:rsidP="31EC70F3" w:rsidRDefault="35B62597" w14:paraId="49785D2F" w14:textId="4EDDC895">
      <w:pPr>
        <w:pStyle w:val="p2"/>
        <w:spacing w:before="120"/>
        <w:ind w:left="1350"/>
      </w:pPr>
      <w:r w:rsidRPr="31EC70F3" w:rsidR="35B62597">
        <w:rPr>
          <w:highlight w:val="yellow"/>
        </w:rPr>
        <w:t>The issue here is that the consumer read uninitialized data instead of the actual data 'A' that the producer intended to send. This occurs because the operations of writing data and incrementing the pointer are not atomic - they can be interrupted by the consumer's operations. The consumer has no way to know when it's safe to read, and the producer has no way to ensure its write completes before the consumer attempts to read from that location.</w:t>
      </w:r>
    </w:p>
    <w:p w:rsidR="35B62597" w:rsidP="31EC70F3" w:rsidRDefault="35B62597" w14:paraId="6419FE29" w14:textId="1B927E26">
      <w:pPr>
        <w:pStyle w:val="p2"/>
        <w:spacing w:before="120"/>
        <w:ind w:left="1350"/>
      </w:pPr>
      <w:r w:rsidRPr="31EC70F3" w:rsidR="35B62597">
        <w:rPr>
          <w:highlight w:val="yellow"/>
        </w:rPr>
        <w:t>This demonstrates the race condition where the relative timing of producer and consumer operations determines whether data is correctly transferred, leading to lost or corrupted data transmission.</w:t>
      </w:r>
    </w:p>
    <w:p w:rsidR="004D74E2" w:rsidP="006D6D36" w:rsidRDefault="00990E84" w14:paraId="3CFA9CBB" w14:textId="702CE2DE">
      <w:pPr>
        <w:pStyle w:val="p2"/>
        <w:numPr>
          <w:ilvl w:val="1"/>
          <w:numId w:val="20"/>
        </w:numPr>
        <w:spacing w:before="120"/>
        <w:ind w:right="-180"/>
      </w:pPr>
      <w:r w:rsidRPr="001D31A5">
        <w:t>S</w:t>
      </w:r>
      <w:r w:rsidRPr="001D31A5" w:rsidR="004D74E2">
        <w:t xml:space="preserve">uppose that the OS could enforce the constraint </w:t>
      </w:r>
      <w:r w:rsidRPr="00186B45" w:rsidR="004D74E2">
        <w:rPr>
          <w:rFonts w:ascii="Lucida Console" w:hAnsi="Lucida Console" w:cs="Menlo"/>
          <w:b/>
        </w:rPr>
        <w:t>out&lt;=in</w:t>
      </w:r>
      <w:r w:rsidRPr="001D31A5" w:rsidR="004D74E2">
        <w:t xml:space="preserve"> by stopping </w:t>
      </w:r>
      <w:r w:rsidRPr="00186B45" w:rsidR="004D74E2">
        <w:rPr>
          <w:b/>
          <w:bCs/>
          <w:i/>
        </w:rPr>
        <w:t>C</w:t>
      </w:r>
      <w:r w:rsidRPr="001D31A5" w:rsidR="004D74E2">
        <w:t xml:space="preserve"> whenever the constraint is violated.  Does that eliminate the race?</w:t>
      </w:r>
    </w:p>
    <w:p w:rsidRPr="00797E5B" w:rsidR="00D75798" w:rsidP="00E439DE" w:rsidRDefault="005C573F" w14:paraId="20F26766" w14:textId="1C0DD202">
      <w:pPr>
        <w:pStyle w:val="p2"/>
        <w:spacing w:before="120"/>
        <w:ind w:left="1350" w:right="-180"/>
        <w:rPr>
          <w:highlight w:val="yellow"/>
        </w:rPr>
      </w:pPr>
      <w:r w:rsidRPr="00797E5B">
        <w:rPr>
          <w:highlight w:val="yellow"/>
        </w:rPr>
        <w:t xml:space="preserve">Not necessarily. For instance, </w:t>
      </w:r>
      <w:r w:rsidRPr="00797E5B" w:rsidR="00D95526">
        <w:rPr>
          <w:highlight w:val="yellow"/>
        </w:rPr>
        <w:t xml:space="preserve">consider the </w:t>
      </w:r>
      <w:r w:rsidRPr="00797E5B" w:rsidR="001C33FE">
        <w:rPr>
          <w:highlight w:val="yellow"/>
        </w:rPr>
        <w:t>event in where</w:t>
      </w:r>
      <w:r w:rsidRPr="00797E5B" w:rsidR="00CC7068">
        <w:rPr>
          <w:highlight w:val="yellow"/>
        </w:rPr>
        <w:t xml:space="preserve"> the producer is in the process of writing data to the buffer.</w:t>
      </w:r>
      <w:r w:rsidRPr="00797E5B" w:rsidR="001C33FE">
        <w:rPr>
          <w:highlight w:val="yellow"/>
        </w:rPr>
        <w:t xml:space="preserve"> </w:t>
      </w:r>
      <w:r w:rsidRPr="00797E5B" w:rsidR="008524AC">
        <w:rPr>
          <w:highlight w:val="yellow"/>
        </w:rPr>
        <w:t>The producer writes at location B[</w:t>
      </w:r>
      <w:r w:rsidRPr="00797E5B" w:rsidR="004D0DC8">
        <w:rPr>
          <w:highlight w:val="yellow"/>
        </w:rPr>
        <w:t xml:space="preserve">in-1] and increments its pointer. At this point, B[in] is </w:t>
      </w:r>
      <w:r w:rsidRPr="4D47405F" w:rsidR="4C9FC409">
        <w:rPr>
          <w:highlight w:val="yellow"/>
        </w:rPr>
        <w:t>point</w:t>
      </w:r>
      <w:r w:rsidRPr="4D47405F" w:rsidR="6D8FAF4E">
        <w:rPr>
          <w:highlight w:val="yellow"/>
        </w:rPr>
        <w:t>ing</w:t>
      </w:r>
      <w:r w:rsidRPr="00797E5B" w:rsidR="004D0DC8">
        <w:rPr>
          <w:highlight w:val="yellow"/>
        </w:rPr>
        <w:t xml:space="preserve"> to uninitialized space within the buffer. In addition, let us assume that B[in] = B[out] in this scenario. </w:t>
      </w:r>
      <w:r w:rsidRPr="00797E5B" w:rsidR="005C1D91">
        <w:rPr>
          <w:highlight w:val="yellow"/>
        </w:rPr>
        <w:t>T</w:t>
      </w:r>
      <w:r w:rsidRPr="00797E5B" w:rsidR="001C33FE">
        <w:rPr>
          <w:highlight w:val="yellow"/>
        </w:rPr>
        <w:t xml:space="preserve">he </w:t>
      </w:r>
      <w:r w:rsidRPr="00797E5B" w:rsidR="00D95526">
        <w:rPr>
          <w:highlight w:val="yellow"/>
        </w:rPr>
        <w:t xml:space="preserve">consumer checks that the above condition is met and begins to read </w:t>
      </w:r>
      <w:r w:rsidRPr="00797E5B" w:rsidR="00EE22BC">
        <w:rPr>
          <w:highlight w:val="yellow"/>
        </w:rPr>
        <w:t xml:space="preserve">at B[out]. </w:t>
      </w:r>
      <w:r w:rsidRPr="00797E5B" w:rsidR="005C1D91">
        <w:rPr>
          <w:highlight w:val="yellow"/>
        </w:rPr>
        <w:t>Since the</w:t>
      </w:r>
      <w:r w:rsidRPr="00797E5B" w:rsidR="00D75798">
        <w:rPr>
          <w:highlight w:val="yellow"/>
        </w:rPr>
        <w:t xml:space="preserve"> consumer passed the above criteria, it is able to legally read at B[out] even though the producer has not written to that location yet.</w:t>
      </w:r>
    </w:p>
    <w:p w:rsidRPr="001D31A5" w:rsidR="0094160B" w:rsidP="0094160B" w:rsidRDefault="00D75798" w14:paraId="7176660D" w14:textId="744E71DC">
      <w:pPr>
        <w:pStyle w:val="p2"/>
        <w:spacing w:before="120"/>
        <w:ind w:left="1350" w:right="-180"/>
      </w:pPr>
      <w:r w:rsidRPr="00797E5B">
        <w:rPr>
          <w:highlight w:val="yellow"/>
        </w:rPr>
        <w:t>This brings up the issue of atomicity. The consumer needs to be able to write to the buffer without the possibility of its action being interrupted by the producer. In the same manner, the producer needs to be able to read</w:t>
      </w:r>
      <w:r w:rsidRPr="00797E5B" w:rsidR="00797E5B">
        <w:rPr>
          <w:highlight w:val="yellow"/>
        </w:rPr>
        <w:t xml:space="preserve"> legal memory space only after it has been modified by the producer.</w:t>
      </w:r>
      <w:r w:rsidR="005C1D91">
        <w:t xml:space="preserve"> </w:t>
      </w:r>
    </w:p>
    <w:p w:rsidRPr="001D31A5" w:rsidR="004D74E2" w:rsidP="004D74E2" w:rsidRDefault="00990E84" w14:paraId="755B97E8" w14:textId="595543D7">
      <w:pPr>
        <w:pStyle w:val="p2"/>
        <w:numPr>
          <w:ilvl w:val="0"/>
          <w:numId w:val="20"/>
        </w:numPr>
        <w:spacing w:before="120"/>
      </w:pPr>
      <w:r w:rsidRPr="001D31A5">
        <w:t>S</w:t>
      </w:r>
      <w:r w:rsidRPr="001D31A5" w:rsidR="004D74E2">
        <w:t>uppose that the OS maintain</w:t>
      </w:r>
      <w:r w:rsidRPr="001D31A5">
        <w:t>s</w:t>
      </w:r>
      <w:r w:rsidRPr="001D31A5" w:rsidR="004D74E2">
        <w:t xml:space="preserve"> a counter, </w:t>
      </w:r>
      <w:r w:rsidRPr="00186B45" w:rsidR="004D74E2">
        <w:rPr>
          <w:rFonts w:ascii="Lucida Console" w:hAnsi="Lucida Console" w:cs="Menlo"/>
          <w:b/>
        </w:rPr>
        <w:t>filled</w:t>
      </w:r>
      <w:r w:rsidR="00186B45">
        <w:t>, i</w:t>
      </w:r>
      <w:r w:rsidRPr="001D31A5" w:rsidR="004D74E2">
        <w:t>ndicating the number of items in the buffer ready for pickup.</w:t>
      </w:r>
    </w:p>
    <w:p w:rsidR="004D74E2" w:rsidP="004D74E2" w:rsidRDefault="004D74E2" w14:paraId="55DFA7A6" w14:textId="60E7F6CC">
      <w:pPr>
        <w:pStyle w:val="p2"/>
        <w:numPr>
          <w:ilvl w:val="1"/>
          <w:numId w:val="20"/>
        </w:numPr>
        <w:spacing w:before="120"/>
      </w:pPr>
      <w:r w:rsidRPr="001D31A5">
        <w:t xml:space="preserve">When should </w:t>
      </w:r>
      <w:r w:rsidRPr="00186B45">
        <w:rPr>
          <w:b/>
          <w:bCs/>
          <w:i/>
        </w:rPr>
        <w:t>P</w:t>
      </w:r>
      <w:r w:rsidRPr="001D31A5">
        <w:t xml:space="preserve"> increment the counter </w:t>
      </w:r>
      <w:r w:rsidRPr="00186B45" w:rsidR="00186B45">
        <w:rPr>
          <w:rFonts w:ascii="Lucida Console" w:hAnsi="Lucida Console" w:cs="Menlo"/>
          <w:b/>
        </w:rPr>
        <w:t>filled</w:t>
      </w:r>
      <w:r w:rsidRPr="001D31A5">
        <w:t>?</w:t>
      </w:r>
    </w:p>
    <w:p w:rsidRPr="001D31A5" w:rsidR="00C055DD" w:rsidP="00C055DD" w:rsidRDefault="00F02F29" w14:paraId="56FA5569" w14:textId="1CB3A6A0">
      <w:pPr>
        <w:pStyle w:val="p2"/>
        <w:spacing w:before="120"/>
        <w:ind w:left="1350"/>
      </w:pPr>
      <w:r w:rsidRPr="00F00199">
        <w:rPr>
          <w:highlight w:val="yellow"/>
        </w:rPr>
        <w:t xml:space="preserve">Process P should only increment the counter after it has finished writing </w:t>
      </w:r>
      <w:r w:rsidRPr="00F00199" w:rsidR="0087126F">
        <w:rPr>
          <w:highlight w:val="yellow"/>
        </w:rPr>
        <w:t>to the memory location at B[in]</w:t>
      </w:r>
      <w:r w:rsidR="001E353C">
        <w:rPr>
          <w:highlight w:val="yellow"/>
        </w:rPr>
        <w:t xml:space="preserve"> and successfully advanced the in pointer</w:t>
      </w:r>
      <w:r w:rsidRPr="0C791457" w:rsidR="0087126F">
        <w:rPr>
          <w:highlight w:val="yellow"/>
        </w:rPr>
        <w:t>.</w:t>
      </w:r>
      <w:r w:rsidRPr="00F00199" w:rsidR="0087126F">
        <w:rPr>
          <w:highlight w:val="yellow"/>
        </w:rPr>
        <w:t xml:space="preserve"> For instance, the current buffer is filled from indices </w:t>
      </w:r>
      <w:r w:rsidRPr="00F00199" w:rsidR="000B0A69">
        <w:rPr>
          <w:highlight w:val="yellow"/>
        </w:rPr>
        <w:t xml:space="preserve">0-4 ([1, 1, 1, 1, 1,…]) </w:t>
      </w:r>
      <w:r w:rsidR="008C7653">
        <w:rPr>
          <w:highlight w:val="yellow"/>
        </w:rPr>
        <w:t>which all have not been read by the consumer yet, meaning</w:t>
      </w:r>
      <w:r w:rsidRPr="00F00199" w:rsidR="000B0A69">
        <w:rPr>
          <w:highlight w:val="yellow"/>
        </w:rPr>
        <w:t xml:space="preserve"> the filled counter is at 4. Process P begins writing to index 5</w:t>
      </w:r>
      <w:r w:rsidR="00FD2287">
        <w:rPr>
          <w:highlight w:val="yellow"/>
        </w:rPr>
        <w:t xml:space="preserve"> but</w:t>
      </w:r>
      <w:r w:rsidRPr="00F00199" w:rsidR="000B0A69">
        <w:rPr>
          <w:highlight w:val="yellow"/>
        </w:rPr>
        <w:t xml:space="preserve"> does not increment the counter until after index 5 has been written to and </w:t>
      </w:r>
      <w:r w:rsidR="00E75DBC">
        <w:rPr>
          <w:highlight w:val="yellow"/>
        </w:rPr>
        <w:t xml:space="preserve">it </w:t>
      </w:r>
      <w:r w:rsidR="001E353C">
        <w:rPr>
          <w:highlight w:val="yellow"/>
        </w:rPr>
        <w:t>has incremented the in counter.</w:t>
      </w:r>
      <w:r w:rsidR="00E75DBC">
        <w:rPr>
          <w:highlight w:val="yellow"/>
        </w:rPr>
        <w:t xml:space="preserve"> This will show the consumer that there are 5 items ready for pickup</w:t>
      </w:r>
      <w:r w:rsidRPr="00F00199" w:rsidR="00F00199">
        <w:rPr>
          <w:highlight w:val="yellow"/>
        </w:rPr>
        <w:t>.</w:t>
      </w:r>
      <w:r w:rsidR="00AF7645">
        <w:t xml:space="preserve"> </w:t>
      </w:r>
      <w:r w:rsidR="00F00199">
        <w:t xml:space="preserve"> </w:t>
      </w:r>
    </w:p>
    <w:p w:rsidR="004D74E2" w:rsidP="004D74E2" w:rsidRDefault="004D74E2" w14:paraId="002F7BA0" w14:textId="5106ADDD">
      <w:pPr>
        <w:pStyle w:val="p2"/>
        <w:numPr>
          <w:ilvl w:val="1"/>
          <w:numId w:val="20"/>
        </w:numPr>
        <w:spacing w:before="120"/>
      </w:pPr>
      <w:r w:rsidRPr="001D31A5">
        <w:t xml:space="preserve">When should </w:t>
      </w:r>
      <w:r w:rsidRPr="00186B45">
        <w:rPr>
          <w:b/>
          <w:bCs/>
          <w:i/>
        </w:rPr>
        <w:t>C</w:t>
      </w:r>
      <w:r w:rsidRPr="001D31A5">
        <w:t xml:space="preserve"> decrement the counter </w:t>
      </w:r>
      <w:r w:rsidRPr="00186B45" w:rsidR="00186B45">
        <w:rPr>
          <w:rFonts w:ascii="Lucida Console" w:hAnsi="Lucida Console" w:cs="Menlo"/>
          <w:b/>
        </w:rPr>
        <w:t>filled</w:t>
      </w:r>
      <w:r w:rsidRPr="001D31A5">
        <w:t>?</w:t>
      </w:r>
    </w:p>
    <w:p w:rsidRPr="001D31A5" w:rsidR="00F00199" w:rsidP="00F00199" w:rsidRDefault="00F00199" w14:paraId="6209020F" w14:textId="0E815B74">
      <w:pPr>
        <w:pStyle w:val="p2"/>
        <w:spacing w:before="120"/>
        <w:ind w:left="1350"/>
      </w:pPr>
      <w:r w:rsidRPr="001308DC">
        <w:rPr>
          <w:highlight w:val="yellow"/>
        </w:rPr>
        <w:t xml:space="preserve">Process C should decrement the counter filled only </w:t>
      </w:r>
      <w:r w:rsidRPr="001308DC" w:rsidR="006C6848">
        <w:rPr>
          <w:highlight w:val="yellow"/>
        </w:rPr>
        <w:t>after it has read one (and only one) item from the buffer</w:t>
      </w:r>
      <w:r w:rsidRPr="001308DC" w:rsidR="00D24777">
        <w:rPr>
          <w:highlight w:val="yellow"/>
        </w:rPr>
        <w:t xml:space="preserve"> and successfully advances the out pointer.</w:t>
      </w:r>
      <w:r w:rsidRPr="001308DC" w:rsidR="00DE7BD8">
        <w:rPr>
          <w:highlight w:val="yellow"/>
        </w:rPr>
        <w:t xml:space="preserve"> This will show that there is one fewer item to be ready for pickup and that the out pointer has been successfully incremented. Just as for 8.a, this section ideally needs to be implemented atomically </w:t>
      </w:r>
      <w:r w:rsidRPr="001308DC" w:rsidR="000F5B9A">
        <w:rPr>
          <w:highlight w:val="yellow"/>
        </w:rPr>
        <w:t>(in a critical section) to prevent other processes from observing partial updates.</w:t>
      </w:r>
    </w:p>
    <w:p w:rsidR="004D74E2" w:rsidP="004D74E2" w:rsidRDefault="004D74E2" w14:paraId="38A66751" w14:textId="77777777">
      <w:pPr>
        <w:pStyle w:val="p2"/>
        <w:numPr>
          <w:ilvl w:val="1"/>
          <w:numId w:val="20"/>
        </w:numPr>
        <w:spacing w:before="120"/>
      </w:pPr>
      <w:r w:rsidRPr="001D31A5">
        <w:t xml:space="preserve">When should the OS stop </w:t>
      </w:r>
      <w:r w:rsidRPr="00186B45">
        <w:rPr>
          <w:b/>
          <w:bCs/>
          <w:i/>
        </w:rPr>
        <w:t>P</w:t>
      </w:r>
      <w:r w:rsidRPr="001D31A5">
        <w:t>?</w:t>
      </w:r>
    </w:p>
    <w:p w:rsidRPr="001D31A5" w:rsidR="00811EFA" w:rsidP="0034385E" w:rsidRDefault="007F5EFE" w14:paraId="562E8518" w14:textId="3618969A">
      <w:pPr>
        <w:pStyle w:val="p2"/>
        <w:spacing w:before="120"/>
        <w:ind w:left="1350"/>
      </w:pPr>
      <w:r w:rsidRPr="00B341DB">
        <w:rPr>
          <w:highlight w:val="yellow"/>
        </w:rPr>
        <w:t xml:space="preserve">With the assumption that the buffer is unbounded, the OS does not need to stop P for space constraints. </w:t>
      </w:r>
      <w:r w:rsidRPr="00B341DB" w:rsidR="00AD2375">
        <w:rPr>
          <w:highlight w:val="yellow"/>
        </w:rPr>
        <w:t xml:space="preserve">With infinite capacity, there is no risk of overwriting unread data, so stopping P isn’t required for correctness. </w:t>
      </w:r>
      <w:r w:rsidRPr="00B341DB" w:rsidR="007D3B8C">
        <w:rPr>
          <w:highlight w:val="yellow"/>
        </w:rPr>
        <w:t xml:space="preserve">The OS should stop P if process C has both shared resources checked out (accessing the buffer and modifying the filled counter). One other consideration for the system programmers to make is that they can also have the OS stop P if process C is lagging far behind in reading the data. </w:t>
      </w:r>
      <w:r w:rsidRPr="00B341DB" w:rsidR="00B341DB">
        <w:rPr>
          <w:highlight w:val="yellow"/>
        </w:rPr>
        <w:t>For instance, they can create an upper limit for the filled counter to ensure that process P does not write to the buffer in an infinite manner while process C just spins and waits.</w:t>
      </w:r>
    </w:p>
    <w:p w:rsidR="005F742C" w:rsidP="004D74E2" w:rsidRDefault="004D74E2" w14:paraId="62D65F20" w14:textId="283BA758">
      <w:pPr>
        <w:pStyle w:val="p2"/>
        <w:numPr>
          <w:ilvl w:val="1"/>
          <w:numId w:val="20"/>
        </w:numPr>
        <w:spacing w:before="120"/>
      </w:pPr>
      <w:r w:rsidRPr="001D31A5">
        <w:t xml:space="preserve">When should the OS stop </w:t>
      </w:r>
      <w:r w:rsidRPr="00186B45">
        <w:rPr>
          <w:b/>
          <w:bCs/>
          <w:i/>
        </w:rPr>
        <w:t>C</w:t>
      </w:r>
      <w:r w:rsidRPr="001D31A5">
        <w:t>?</w:t>
      </w:r>
    </w:p>
    <w:p w:rsidR="00916540" w:rsidP="00916540" w:rsidRDefault="00360044" w14:paraId="4F4C1E95" w14:textId="0782A631">
      <w:pPr>
        <w:pStyle w:val="p2"/>
        <w:spacing w:before="120"/>
        <w:ind w:left="1350"/>
      </w:pPr>
      <w:r w:rsidRPr="00B0389A">
        <w:rPr>
          <w:highlight w:val="yellow"/>
        </w:rPr>
        <w:t xml:space="preserve">The OS should stop (suspend) process C if the filled counter is at 0 (empty). </w:t>
      </w:r>
      <w:r w:rsidRPr="00B0389A" w:rsidR="004C486D">
        <w:rPr>
          <w:highlight w:val="yellow"/>
        </w:rPr>
        <w:t xml:space="preserve">At this point, there is nothing to consume and continuing would allow process </w:t>
      </w:r>
      <w:r w:rsidRPr="00EB77B8" w:rsidR="004C486D">
        <w:rPr>
          <w:highlight w:val="yellow"/>
        </w:rPr>
        <w:t>C to read uninitialized data.</w:t>
      </w:r>
      <w:r w:rsidRPr="00EB77B8" w:rsidR="00D104AA">
        <w:rPr>
          <w:highlight w:val="yellow"/>
        </w:rPr>
        <w:t xml:space="preserve"> The OS should block process C until the filled counter is at least one.</w:t>
      </w:r>
      <w:r w:rsidRPr="00EB77B8" w:rsidR="00DE4E8E">
        <w:rPr>
          <w:highlight w:val="yellow"/>
        </w:rPr>
        <w:t xml:space="preserve"> Even with an unbounded buffer, </w:t>
      </w:r>
      <w:r w:rsidRPr="00EB77B8" w:rsidR="00511C01">
        <w:rPr>
          <w:highlight w:val="yellow"/>
        </w:rPr>
        <w:t>it makes no sense for the consumer to read beyond what has already been written</w:t>
      </w:r>
      <w:r w:rsidRPr="00EB77B8" w:rsidR="00EB77B8">
        <w:rPr>
          <w:highlight w:val="yellow"/>
        </w:rPr>
        <w:t>.</w:t>
      </w:r>
    </w:p>
    <w:p w:rsidRPr="001D31A5" w:rsidR="004D74E2" w:rsidP="004D74E2" w:rsidRDefault="004D74E2" w14:paraId="550C288A" w14:textId="3C377D02">
      <w:pPr>
        <w:pStyle w:val="p2"/>
        <w:numPr>
          <w:ilvl w:val="0"/>
          <w:numId w:val="20"/>
        </w:numPr>
        <w:spacing w:before="120"/>
      </w:pPr>
      <w:r w:rsidRPr="001D31A5">
        <w:t xml:space="preserve">The previous questions assume the buffer </w:t>
      </w:r>
      <w:r w:rsidRPr="001D31A5" w:rsidR="00990E84">
        <w:t>is</w:t>
      </w:r>
      <w:r w:rsidRPr="001D31A5">
        <w:t xml:space="preserve"> unbounded.  Suppose now it is bounded at length </w:t>
      </w:r>
      <w:r w:rsidRPr="00604A71">
        <w:rPr>
          <w:rFonts w:ascii="Lucida Console" w:hAnsi="Lucida Console" w:cs="Menlo"/>
          <w:b/>
        </w:rPr>
        <w:t>N</w:t>
      </w:r>
      <w:r w:rsidRPr="001D31A5">
        <w:t xml:space="preserve">.   The </w:t>
      </w:r>
      <w:r w:rsidRPr="00186B45">
        <w:rPr>
          <w:rFonts w:ascii="Lucida Console" w:hAnsi="Lucida Console" w:cs="Menlo"/>
          <w:b/>
        </w:rPr>
        <w:t>in</w:t>
      </w:r>
      <w:r w:rsidRPr="001D31A5">
        <w:t xml:space="preserve"> and </w:t>
      </w:r>
      <w:r w:rsidRPr="00186B45">
        <w:rPr>
          <w:rFonts w:ascii="Lucida Console" w:hAnsi="Lucida Console" w:cs="Menlo"/>
          <w:b/>
        </w:rPr>
        <w:t>out</w:t>
      </w:r>
      <w:r w:rsidR="00186B45">
        <w:t xml:space="preserve"> p</w:t>
      </w:r>
      <w:r w:rsidRPr="001D31A5">
        <w:t xml:space="preserve">ointers can be recycled, for example </w:t>
      </w:r>
      <w:r w:rsidRPr="00186B45">
        <w:rPr>
          <w:rFonts w:ascii="Lucida Console" w:hAnsi="Lucida Console" w:cs="Menlo"/>
          <w:b/>
        </w:rPr>
        <w:t>in=</w:t>
      </w:r>
      <w:r w:rsidR="00186B45">
        <w:rPr>
          <w:rFonts w:ascii="Lucida Console" w:hAnsi="Lucida Console" w:cs="Menlo"/>
          <w:b/>
        </w:rPr>
        <w:t>(</w:t>
      </w:r>
      <w:r w:rsidRPr="00186B45">
        <w:rPr>
          <w:rFonts w:ascii="Lucida Console" w:hAnsi="Lucida Console" w:cs="Menlo"/>
          <w:b/>
        </w:rPr>
        <w:t>in+1</w:t>
      </w:r>
      <w:r w:rsidR="00186B45">
        <w:rPr>
          <w:rFonts w:ascii="Lucida Console" w:hAnsi="Lucida Console" w:cs="Menlo"/>
          <w:b/>
        </w:rPr>
        <w:t xml:space="preserve">) </w:t>
      </w:r>
      <w:r w:rsidRPr="00186B45">
        <w:rPr>
          <w:rFonts w:ascii="Lucida Console" w:hAnsi="Lucida Console" w:cs="Menlo"/>
          <w:b/>
        </w:rPr>
        <w:t>mod N</w:t>
      </w:r>
      <w:r w:rsidRPr="001D31A5">
        <w:t>.</w:t>
      </w:r>
    </w:p>
    <w:p w:rsidR="00766D6F" w:rsidP="00766D6F" w:rsidRDefault="00766D6F" w14:paraId="131CF43C" w14:textId="77777777">
      <w:pPr>
        <w:pStyle w:val="p2"/>
        <w:numPr>
          <w:ilvl w:val="1"/>
          <w:numId w:val="20"/>
        </w:numPr>
        <w:spacing w:before="120"/>
        <w:rPr/>
      </w:pPr>
      <w:r w:rsidR="468A18F7">
        <w:rPr/>
        <w:t>Why is the constraint</w:t>
      </w:r>
      <w:r w:rsidRPr="31EC70F3" w:rsidR="468A18F7">
        <w:rPr>
          <w:rFonts w:ascii="Menlo" w:hAnsi="Menlo" w:cs="Menlo"/>
        </w:rPr>
        <w:t xml:space="preserve"> </w:t>
      </w:r>
      <w:r w:rsidRPr="31EC70F3" w:rsidR="468A18F7">
        <w:rPr>
          <w:rFonts w:ascii="Lucida Console" w:hAnsi="Lucida Console" w:cs="Menlo"/>
          <w:b w:val="1"/>
          <w:bCs w:val="1"/>
        </w:rPr>
        <w:t>out&lt;=in</w:t>
      </w:r>
      <w:r w:rsidR="468A18F7">
        <w:rPr/>
        <w:t xml:space="preserve"> now meaningless?</w:t>
      </w:r>
    </w:p>
    <w:p w:rsidR="3971D895" w:rsidP="31EC70F3" w:rsidRDefault="3971D895" w14:paraId="492F8F39" w14:textId="19051D72">
      <w:pPr>
        <w:pStyle w:val="p2"/>
        <w:spacing w:before="120"/>
        <w:ind w:left="1350"/>
      </w:pPr>
      <w:r w:rsidRPr="31EC70F3" w:rsidR="3971D895">
        <w:rPr>
          <w:highlight w:val="yellow"/>
        </w:rPr>
        <w:t>Considering the situation where the in pointer is near the end of the buffer. As soon as it gets to the last index of the buffer, it will increment and go back to 0 (modulus arithmetic). In this situation, even though there may be one index left for the consumer to read, it will never be able to satisfy the above condition of out &lt;= in.</w:t>
      </w:r>
    </w:p>
    <w:p w:rsidR="3971D895" w:rsidP="31EC70F3" w:rsidRDefault="3971D895" w14:paraId="10FA1EC4" w14:textId="2ABD66DE">
      <w:pPr>
        <w:pStyle w:val="p2"/>
        <w:spacing w:before="120"/>
        <w:ind w:left="1350"/>
      </w:pPr>
      <w:r w:rsidRPr="31EC70F3" w:rsidR="3971D895">
        <w:rPr>
          <w:highlight w:val="yellow"/>
        </w:rPr>
        <w:t>More critically, when out = in after wraparound, we cannot distinguish between two completely different situations: an empty buffer (where the consumer has caught up to the producer) versus a full buffer (where the producer has lapped the consumer completely). Both states satisfy out &lt;= in but require opposite actions - in the empty case we should stop the consumer, but in the full case we should stop the producer. The constraint out &lt;= in cannot differentiate between these critical buffer states, making it useless for proper buffer management decisions.</w:t>
      </w:r>
    </w:p>
    <w:p w:rsidRPr="001D31A5" w:rsidR="00DC512C" w:rsidP="00DC512C" w:rsidRDefault="00766D6F" w14:paraId="2C7A4715" w14:textId="77777777">
      <w:pPr>
        <w:pStyle w:val="p2"/>
        <w:tabs>
          <w:tab w:val="left" w:pos="6524"/>
        </w:tabs>
        <w:spacing w:before="120"/>
        <w:ind w:left="720"/>
      </w:pPr>
      <w:r w:rsidRPr="001D31A5">
        <w:t xml:space="preserve">Now suppose the OS maintains </w:t>
      </w:r>
      <w:r w:rsidRPr="00DC512C">
        <w:rPr>
          <w:i/>
        </w:rPr>
        <w:t>two</w:t>
      </w:r>
      <w:r w:rsidRPr="001D31A5">
        <w:t xml:space="preserve"> counters for the bounded buffer: </w:t>
      </w:r>
      <w:r w:rsidRPr="00DC512C">
        <w:rPr>
          <w:rFonts w:ascii="Lucida Console" w:hAnsi="Lucida Console" w:cs="Menlo"/>
          <w:b/>
        </w:rPr>
        <w:t>filled</w:t>
      </w:r>
      <w:r w:rsidRPr="001D31A5">
        <w:t xml:space="preserve"> is the number of items in the buffer ready for pickup (initially </w:t>
      </w:r>
      <w:r w:rsidRPr="00081773">
        <w:rPr>
          <w:rFonts w:ascii="Lucida Console" w:hAnsi="Lucida Console" w:cs="Menlo"/>
          <w:b/>
        </w:rPr>
        <w:t>0</w:t>
      </w:r>
      <w:r w:rsidRPr="001D31A5">
        <w:t xml:space="preserve">), and </w:t>
      </w:r>
      <w:r w:rsidRPr="00DC512C">
        <w:rPr>
          <w:rFonts w:ascii="Lucida Console" w:hAnsi="Lucida Console" w:cs="Menlo"/>
          <w:b/>
        </w:rPr>
        <w:t>empty</w:t>
      </w:r>
      <w:r w:rsidRPr="001D31A5">
        <w:t xml:space="preserve"> is the number of empty slots in the buffer (initially </w:t>
      </w:r>
      <w:r w:rsidRPr="00081773">
        <w:rPr>
          <w:rFonts w:ascii="Lucida Console" w:hAnsi="Lucida Console" w:cs="Menlo"/>
          <w:b/>
        </w:rPr>
        <w:t>N</w:t>
      </w:r>
      <w:r w:rsidRPr="001D31A5">
        <w:t>).</w:t>
      </w:r>
    </w:p>
    <w:p w:rsidR="00766D6F" w:rsidP="00766D6F" w:rsidRDefault="00766D6F" w14:paraId="177D3759" w14:textId="6A05AE4B">
      <w:pPr>
        <w:pStyle w:val="p2"/>
        <w:numPr>
          <w:ilvl w:val="1"/>
          <w:numId w:val="20"/>
        </w:numPr>
        <w:spacing w:before="120"/>
        <w:rPr/>
      </w:pPr>
      <w:r w:rsidR="468A18F7">
        <w:rPr/>
        <w:t xml:space="preserve">When should </w:t>
      </w:r>
      <w:r w:rsidRPr="31EC70F3" w:rsidR="468A18F7">
        <w:rPr>
          <w:b w:val="1"/>
          <w:bCs w:val="1"/>
          <w:i w:val="1"/>
          <w:iCs w:val="1"/>
        </w:rPr>
        <w:t>P</w:t>
      </w:r>
      <w:r w:rsidR="468A18F7">
        <w:rPr/>
        <w:t xml:space="preserve"> be stopped?</w:t>
      </w:r>
    </w:p>
    <w:p w:rsidR="1A338A09" w:rsidP="31EC70F3" w:rsidRDefault="1A338A09" w14:paraId="6D533515" w14:textId="71D1832A">
      <w:pPr>
        <w:pStyle w:val="p2"/>
        <w:spacing w:before="120"/>
        <w:ind w:left="1350"/>
      </w:pPr>
      <w:r w:rsidRPr="31EC70F3" w:rsidR="1A338A09">
        <w:rPr>
          <w:highlight w:val="yellow"/>
        </w:rPr>
        <w:t>In addition to the same criteria listed in 8.c, process P also needs to be stopped when it has reached the end of the buffer. In other words, process P should be suspended when the empty counter has reached 0. This signifies to process P that there is no space left in the buffer, and that it needs to wait for process C to read items from the buffer so that it may begin overwriting items in the buffer for continued use.</w:t>
      </w:r>
    </w:p>
    <w:p w:rsidR="00766D6F" w:rsidP="00766D6F" w:rsidRDefault="00766D6F" w14:paraId="39C104F5" w14:textId="77777777">
      <w:pPr>
        <w:pStyle w:val="p2"/>
        <w:numPr>
          <w:ilvl w:val="1"/>
          <w:numId w:val="20"/>
        </w:numPr>
        <w:spacing w:before="120"/>
        <w:rPr/>
      </w:pPr>
      <w:r w:rsidR="468A18F7">
        <w:rPr/>
        <w:t xml:space="preserve">When should </w:t>
      </w:r>
      <w:r w:rsidRPr="31EC70F3" w:rsidR="468A18F7">
        <w:rPr>
          <w:b w:val="1"/>
          <w:bCs w:val="1"/>
          <w:i w:val="1"/>
          <w:iCs w:val="1"/>
        </w:rPr>
        <w:t>C</w:t>
      </w:r>
      <w:r w:rsidR="468A18F7">
        <w:rPr/>
        <w:t xml:space="preserve"> be stopped?</w:t>
      </w:r>
    </w:p>
    <w:p w:rsidR="20A3F2F2" w:rsidP="31EC70F3" w:rsidRDefault="20A3F2F2" w14:paraId="60AE26E0" w14:textId="3C16E08F">
      <w:pPr>
        <w:pStyle w:val="p2"/>
        <w:spacing w:before="120"/>
        <w:ind w:left="1350"/>
      </w:pPr>
      <w:r w:rsidRPr="31EC70F3" w:rsidR="20A3F2F2">
        <w:rPr>
          <w:highlight w:val="yellow"/>
        </w:rPr>
        <w:t>In addition to the same criteria listed in 8.d, process C needs to be stopped when the filled counter has reached zero (filled == 0). It must not start reading again until the filled counter has been incremented to at least a value of 1.</w:t>
      </w:r>
    </w:p>
    <w:p w:rsidR="00766D6F" w:rsidP="00766D6F" w:rsidRDefault="00766D6F" w14:paraId="3CE80A9D" w14:textId="77777777">
      <w:pPr>
        <w:pStyle w:val="p2"/>
        <w:numPr>
          <w:ilvl w:val="1"/>
          <w:numId w:val="20"/>
        </w:numPr>
        <w:spacing w:before="120"/>
        <w:rPr/>
      </w:pPr>
      <w:r w:rsidR="468A18F7">
        <w:rPr/>
        <w:t>Why do we need two counters to control the producer-consumer interaction in a finite buffer?</w:t>
      </w:r>
    </w:p>
    <w:p w:rsidR="4EAF0397" w:rsidP="31EC70F3" w:rsidRDefault="4EAF0397" w14:paraId="260F5C18" w14:textId="0D8BD1AE">
      <w:pPr>
        <w:pStyle w:val="p2"/>
        <w:spacing w:before="120"/>
        <w:ind w:left="1350"/>
      </w:pPr>
      <w:r w:rsidRPr="31EC70F3" w:rsidR="4EAF0397">
        <w:rPr>
          <w:highlight w:val="yellow"/>
        </w:rPr>
        <w:t>We need the filled counter to show the consumer the number of items that are ready to be read. This counter is also useful for the producer as it can check to see how far behind the consumer is in reading from the buffer. We need the empty counter to show the producer how many slots are left in the buffer before it is out of space. After it has reached the end of the buffer, it now has to wait until the consumer has started reading (decrementing the filled counter). This way, it can cross reference with the out pointer and move its in pointer back to the beginning of the buffer. The empty counter will now increment back to the number of slots that are available (number of slots that either are uninitialized or have already been read by the consumer). Both of these counters work in tandem to create an efficient process for managing buffer space.</w:t>
      </w:r>
    </w:p>
    <w:p w:rsidR="00766D6F" w:rsidP="003C6FD9" w:rsidRDefault="003C6FD9" w14:paraId="2CEBFA2F" w14:textId="6E4AE96A">
      <w:pPr>
        <w:pStyle w:val="p2"/>
        <w:numPr>
          <w:ilvl w:val="0"/>
          <w:numId w:val="20"/>
        </w:numPr>
        <w:spacing w:before="120"/>
      </w:pPr>
      <w:r>
        <w:t xml:space="preserve">Translate the logic of Question 9 into a semaphore implementation of producer and consumer interacting with the finite buffer.  Use two semaphores: </w:t>
      </w:r>
      <w:r w:rsidRPr="003C6FD9">
        <w:rPr>
          <w:rFonts w:ascii="Lucida Console" w:hAnsi="Lucida Console" w:cs="Menlo"/>
          <w:b/>
        </w:rPr>
        <w:t>filled</w:t>
      </w:r>
      <w:r w:rsidRPr="003C6FD9">
        <w:t xml:space="preserve"> </w:t>
      </w:r>
      <w:r w:rsidRPr="001D31A5" w:rsidR="00766D6F">
        <w:t xml:space="preserve">(initially </w:t>
      </w:r>
      <w:r w:rsidRPr="003C6FD9" w:rsidR="00766D6F">
        <w:rPr>
          <w:rFonts w:ascii="Lucida Console" w:hAnsi="Lucida Console" w:cs="Menlo"/>
          <w:b/>
        </w:rPr>
        <w:t>0</w:t>
      </w:r>
      <w:r w:rsidRPr="001D31A5" w:rsidR="00766D6F">
        <w:t xml:space="preserve">) and </w:t>
      </w:r>
      <w:r w:rsidRPr="003C6FD9" w:rsidR="00766D6F">
        <w:rPr>
          <w:rFonts w:ascii="Lucida Console" w:hAnsi="Lucida Console" w:cs="Menlo"/>
          <w:b/>
        </w:rPr>
        <w:t>empty</w:t>
      </w:r>
      <w:r w:rsidRPr="003C6FD9" w:rsidR="00766D6F">
        <w:t xml:space="preserve"> </w:t>
      </w:r>
      <w:r w:rsidRPr="001D31A5" w:rsidR="00766D6F">
        <w:t xml:space="preserve">(initially </w:t>
      </w:r>
      <w:r w:rsidRPr="003C6FD9" w:rsidR="00766D6F">
        <w:rPr>
          <w:rFonts w:ascii="Lucida Console" w:hAnsi="Lucida Console" w:cs="Menlo"/>
          <w:b/>
        </w:rPr>
        <w:t>N</w:t>
      </w:r>
      <w:r w:rsidRPr="001D31A5" w:rsidR="00766D6F">
        <w:t>).</w:t>
      </w:r>
    </w:p>
    <w:p w:rsidRPr="001E6EE5" w:rsidR="00606A51" w:rsidP="00606A51" w:rsidRDefault="00111CCA" w14:paraId="5A592349" w14:textId="1C5EBA44">
      <w:pPr>
        <w:pStyle w:val="p2"/>
        <w:spacing w:before="120"/>
        <w:ind w:left="720"/>
        <w:rPr>
          <w:highlight w:val="yellow"/>
        </w:rPr>
      </w:pPr>
      <w:r w:rsidRPr="001E6EE5">
        <w:rPr>
          <w:highlight w:val="yellow"/>
        </w:rPr>
        <w:t>Semaphore: filled</w:t>
      </w:r>
      <w:r w:rsidRPr="001E6EE5">
        <w:rPr>
          <w:highlight w:val="yellow"/>
        </w:rPr>
        <w:br/>
      </w:r>
      <w:r w:rsidRPr="001E6EE5" w:rsidR="006F08C4">
        <w:rPr>
          <w:highlight w:val="yellow"/>
        </w:rPr>
        <w:t>This will start with a value of 0</w:t>
      </w:r>
      <w:r w:rsidRPr="001E6EE5" w:rsidR="00F867E9">
        <w:rPr>
          <w:highlight w:val="yellow"/>
        </w:rPr>
        <w:t xml:space="preserve"> and increment every time the producer writes data to the buffer that needs to be read by the consumer. </w:t>
      </w:r>
      <w:r w:rsidRPr="001E6EE5" w:rsidR="00585D0B">
        <w:rPr>
          <w:highlight w:val="yellow"/>
        </w:rPr>
        <w:t>The producer will first wait on the empty semaphore (WAIT(empty)) to block if there are no empty slots remaining.</w:t>
      </w:r>
      <w:r w:rsidRPr="001E6EE5" w:rsidR="00F279AB">
        <w:rPr>
          <w:highlight w:val="yellow"/>
        </w:rPr>
        <w:t xml:space="preserve"> It then conducts its normal operations on the buffer (write item to buffer and increment filled counter</w:t>
      </w:r>
      <w:r w:rsidRPr="001E6EE5" w:rsidR="0089633B">
        <w:rPr>
          <w:highlight w:val="yellow"/>
        </w:rPr>
        <w:t>)</w:t>
      </w:r>
      <w:r w:rsidRPr="001E6EE5" w:rsidR="00E90E2C">
        <w:rPr>
          <w:highlight w:val="yellow"/>
        </w:rPr>
        <w:t>. Finally, it will signal to the filled counter (SIGNAL(filled)) that there is an additional item to be read by the consumer.</w:t>
      </w:r>
    </w:p>
    <w:p w:rsidRPr="001E6EE5" w:rsidR="00462693" w:rsidP="00606A51" w:rsidRDefault="00462693" w14:paraId="3DFD8C8D" w14:textId="72C323FE">
      <w:pPr>
        <w:pStyle w:val="p2"/>
        <w:spacing w:before="120"/>
        <w:ind w:left="720"/>
        <w:rPr>
          <w:highlight w:val="yellow"/>
        </w:rPr>
      </w:pPr>
      <w:r w:rsidRPr="001E6EE5">
        <w:rPr>
          <w:highlight w:val="yellow"/>
        </w:rPr>
        <w:t>For example:</w:t>
      </w:r>
    </w:p>
    <w:p w:rsidRPr="001E6EE5" w:rsidR="00E90E2C" w:rsidP="00606A51" w:rsidRDefault="00E90E2C" w14:paraId="5541C51F" w14:textId="36C547D8">
      <w:pPr>
        <w:pStyle w:val="p2"/>
        <w:spacing w:before="120"/>
        <w:ind w:left="720"/>
        <w:rPr>
          <w:highlight w:val="yellow"/>
        </w:rPr>
      </w:pPr>
      <w:r w:rsidRPr="001E6EE5">
        <w:rPr>
          <w:highlight w:val="yellow"/>
        </w:rPr>
        <w:t>WAIT(empty)</w:t>
      </w:r>
      <w:r w:rsidRPr="001E6EE5" w:rsidR="00206BD1">
        <w:rPr>
          <w:highlight w:val="yellow"/>
        </w:rPr>
        <w:t>;</w:t>
      </w:r>
      <w:r w:rsidR="00462693">
        <w:tab/>
      </w:r>
      <w:r w:rsidRPr="001E6EE5" w:rsidR="00462693">
        <w:rPr>
          <w:highlight w:val="yellow"/>
        </w:rPr>
        <w:t>// block if no slots available</w:t>
      </w:r>
    </w:p>
    <w:p w:rsidR="41BCF395" w:rsidP="41BCF395" w:rsidRDefault="3529BA18" w14:paraId="40C9C64A" w14:textId="00A3D1C6">
      <w:pPr>
        <w:pStyle w:val="p2"/>
        <w:spacing w:before="120"/>
        <w:ind w:left="720"/>
        <w:rPr>
          <w:highlight w:val="yellow"/>
        </w:rPr>
      </w:pPr>
      <w:r w:rsidRPr="62E6C88F">
        <w:rPr>
          <w:highlight w:val="yellow"/>
        </w:rPr>
        <w:t xml:space="preserve">If </w:t>
      </w:r>
      <w:r w:rsidRPr="73D98F63">
        <w:rPr>
          <w:highlight w:val="yellow"/>
        </w:rPr>
        <w:t>(</w:t>
      </w:r>
      <w:r w:rsidRPr="4F2DF9EE">
        <w:rPr>
          <w:highlight w:val="yellow"/>
        </w:rPr>
        <w:t>entered</w:t>
      </w:r>
      <w:r w:rsidRPr="5F954D52">
        <w:rPr>
          <w:highlight w:val="yellow"/>
        </w:rPr>
        <w:t xml:space="preserve"> C):</w:t>
      </w:r>
    </w:p>
    <w:p w:rsidRPr="001E6EE5" w:rsidR="00E90E2C" w:rsidP="399F3E7C" w:rsidRDefault="00E90E2C" w14:paraId="68D8F9E8" w14:textId="31B17E12">
      <w:pPr>
        <w:pStyle w:val="p2"/>
        <w:spacing w:before="120"/>
        <w:ind w:left="720" w:firstLine="720"/>
        <w:rPr>
          <w:highlight w:val="yellow"/>
        </w:rPr>
      </w:pPr>
      <w:r w:rsidRPr="001E6EE5">
        <w:rPr>
          <w:highlight w:val="yellow"/>
        </w:rPr>
        <w:t>B[in] = item;</w:t>
      </w:r>
      <w:r w:rsidR="004543F4">
        <w:tab/>
      </w:r>
      <w:r w:rsidR="004543F4">
        <w:tab/>
      </w:r>
      <w:r w:rsidRPr="001E6EE5" w:rsidR="004543F4">
        <w:rPr>
          <w:highlight w:val="yellow"/>
        </w:rPr>
        <w:t>// write item</w:t>
      </w:r>
    </w:p>
    <w:p w:rsidRPr="001E6EE5" w:rsidR="00E90E2C" w:rsidP="051A72C3" w:rsidRDefault="00E90E2C" w14:paraId="468B7107" w14:textId="712B78F6">
      <w:pPr>
        <w:pStyle w:val="p2"/>
        <w:spacing w:before="120"/>
        <w:ind w:left="720" w:firstLine="720"/>
        <w:rPr>
          <w:highlight w:val="yellow"/>
        </w:rPr>
      </w:pPr>
      <w:r w:rsidRPr="001E6EE5">
        <w:rPr>
          <w:highlight w:val="yellow"/>
        </w:rPr>
        <w:t xml:space="preserve">In = </w:t>
      </w:r>
      <w:r w:rsidRPr="001E6EE5" w:rsidR="005944D7">
        <w:rPr>
          <w:highlight w:val="yellow"/>
        </w:rPr>
        <w:t>(in + 1) % N</w:t>
      </w:r>
      <w:r w:rsidRPr="001E6EE5" w:rsidR="00206BD1">
        <w:rPr>
          <w:highlight w:val="yellow"/>
        </w:rPr>
        <w:t>;</w:t>
      </w:r>
      <w:r w:rsidR="004543F4">
        <w:tab/>
      </w:r>
      <w:r w:rsidRPr="001E6EE5" w:rsidR="004543F4">
        <w:rPr>
          <w:highlight w:val="yellow"/>
        </w:rPr>
        <w:t>// increment in pointer</w:t>
      </w:r>
    </w:p>
    <w:p w:rsidRPr="001E6EE5" w:rsidR="005944D7" w:rsidP="569400C8" w:rsidRDefault="005944D7" w14:paraId="25C63AC4" w14:textId="784E181D">
      <w:pPr>
        <w:pStyle w:val="p2"/>
        <w:spacing w:before="120"/>
        <w:ind w:left="720" w:firstLine="720"/>
        <w:rPr>
          <w:highlight w:val="yellow"/>
        </w:rPr>
      </w:pPr>
      <w:r w:rsidRPr="001E6EE5">
        <w:rPr>
          <w:highlight w:val="yellow"/>
        </w:rPr>
        <w:t>SIGNAL(filled);</w:t>
      </w:r>
      <w:r w:rsidR="004543F4">
        <w:tab/>
      </w:r>
      <w:r w:rsidRPr="001E6EE5" w:rsidR="004543F4">
        <w:rPr>
          <w:highlight w:val="yellow"/>
        </w:rPr>
        <w:t>// signal that one more item is available</w:t>
      </w:r>
    </w:p>
    <w:p w:rsidR="19E3B1B3" w:rsidP="41377A09" w:rsidRDefault="19E3B1B3" w14:paraId="6A799E97" w14:textId="363BA3C8">
      <w:pPr>
        <w:pStyle w:val="p2"/>
        <w:spacing w:before="120"/>
        <w:ind w:left="720"/>
        <w:rPr>
          <w:highlight w:val="yellow"/>
        </w:rPr>
      </w:pPr>
      <w:r w:rsidRPr="7948C4A1">
        <w:rPr>
          <w:highlight w:val="yellow"/>
        </w:rPr>
        <w:t xml:space="preserve">LOOP </w:t>
      </w:r>
      <w:r w:rsidRPr="543CE6DC">
        <w:rPr>
          <w:highlight w:val="yellow"/>
        </w:rPr>
        <w:t>BACK</w:t>
      </w:r>
    </w:p>
    <w:p w:rsidRPr="001E6EE5" w:rsidR="00585D0B" w:rsidP="00606A51" w:rsidRDefault="00585D0B" w14:paraId="6BDE8C92" w14:textId="77777777">
      <w:pPr>
        <w:pStyle w:val="p2"/>
        <w:spacing w:before="120"/>
        <w:ind w:left="720"/>
        <w:rPr>
          <w:highlight w:val="yellow"/>
        </w:rPr>
      </w:pPr>
    </w:p>
    <w:p w:rsidRPr="001E6EE5" w:rsidR="00585D0B" w:rsidP="00606A51" w:rsidRDefault="00585D0B" w14:paraId="13127562" w14:textId="590ED6D9">
      <w:pPr>
        <w:pStyle w:val="p2"/>
        <w:spacing w:before="120"/>
        <w:ind w:left="720"/>
        <w:rPr>
          <w:highlight w:val="yellow"/>
        </w:rPr>
      </w:pPr>
      <w:r w:rsidRPr="001E6EE5">
        <w:rPr>
          <w:highlight w:val="yellow"/>
        </w:rPr>
        <w:t>Semaphore: empty</w:t>
      </w:r>
    </w:p>
    <w:p w:rsidRPr="001E6EE5" w:rsidR="00583C16" w:rsidP="00606A51" w:rsidRDefault="00583C16" w14:paraId="3D477B45" w14:textId="4B6DBADF">
      <w:pPr>
        <w:pStyle w:val="p2"/>
        <w:spacing w:before="120"/>
        <w:ind w:left="720"/>
        <w:rPr>
          <w:highlight w:val="yellow"/>
        </w:rPr>
      </w:pPr>
      <w:r w:rsidRPr="001E6EE5">
        <w:rPr>
          <w:highlight w:val="yellow"/>
        </w:rPr>
        <w:t>This will start with a value of N and decrement every time</w:t>
      </w:r>
      <w:r w:rsidRPr="001E6EE5" w:rsidR="00FD1402">
        <w:rPr>
          <w:highlight w:val="yellow"/>
        </w:rPr>
        <w:t xml:space="preserve"> the producer writes something to the buffer (</w:t>
      </w:r>
      <w:r w:rsidRPr="001E6EE5" w:rsidR="005953B3">
        <w:rPr>
          <w:highlight w:val="yellow"/>
        </w:rPr>
        <w:t>and while those items remain unread by the consumer).</w:t>
      </w:r>
      <w:r w:rsidRPr="001E6EE5" w:rsidR="00B4354F">
        <w:rPr>
          <w:highlight w:val="yellow"/>
        </w:rPr>
        <w:t xml:space="preserve"> The consumer </w:t>
      </w:r>
      <w:r w:rsidRPr="001E6EE5" w:rsidR="00A26CAF">
        <w:rPr>
          <w:highlight w:val="yellow"/>
        </w:rPr>
        <w:t xml:space="preserve">will first wait on the filled semaphore </w:t>
      </w:r>
      <w:r w:rsidRPr="001E6EE5" w:rsidR="004F7497">
        <w:rPr>
          <w:highlight w:val="yellow"/>
        </w:rPr>
        <w:t xml:space="preserve">to block if the buffer is </w:t>
      </w:r>
      <w:r w:rsidRPr="001E6EE5" w:rsidR="00121A89">
        <w:rPr>
          <w:highlight w:val="yellow"/>
        </w:rPr>
        <w:t>empty.</w:t>
      </w:r>
      <w:r w:rsidRPr="001E6EE5" w:rsidR="00E36D55">
        <w:rPr>
          <w:highlight w:val="yellow"/>
        </w:rPr>
        <w:t xml:space="preserve"> It then conducts its normal operations on the buffer (read item from buffer and </w:t>
      </w:r>
      <w:r w:rsidRPr="001E6EE5" w:rsidR="00AF2AE9">
        <w:rPr>
          <w:highlight w:val="yellow"/>
        </w:rPr>
        <w:t>decrement filled counter).</w:t>
      </w:r>
      <w:r w:rsidRPr="001E6EE5" w:rsidR="0029082D">
        <w:rPr>
          <w:highlight w:val="yellow"/>
        </w:rPr>
        <w:t xml:space="preserve"> Finally, it will signal</w:t>
      </w:r>
      <w:r w:rsidRPr="001E6EE5" w:rsidR="008B5172">
        <w:rPr>
          <w:highlight w:val="yellow"/>
        </w:rPr>
        <w:t xml:space="preserve"> to the empty semaphore that an additional slot in the buffer is available for use (item has already been read and slot is ready to be overwritten and</w:t>
      </w:r>
      <w:r w:rsidRPr="001E6EE5" w:rsidR="00391674">
        <w:rPr>
          <w:highlight w:val="yellow"/>
        </w:rPr>
        <w:t>/or deleted).</w:t>
      </w:r>
    </w:p>
    <w:p w:rsidRPr="001E6EE5" w:rsidR="00F85AD1" w:rsidP="00606A51" w:rsidRDefault="00F85AD1" w14:paraId="6CC3BA3D" w14:textId="59B4E312">
      <w:pPr>
        <w:pStyle w:val="p2"/>
        <w:spacing w:before="120"/>
        <w:ind w:left="720"/>
        <w:rPr>
          <w:highlight w:val="yellow"/>
        </w:rPr>
      </w:pPr>
      <w:r w:rsidRPr="001E6EE5">
        <w:rPr>
          <w:highlight w:val="yellow"/>
        </w:rPr>
        <w:t>For example:</w:t>
      </w:r>
    </w:p>
    <w:p w:rsidRPr="001E6EE5" w:rsidR="00F85AD1" w:rsidP="00606A51" w:rsidRDefault="00F85AD1" w14:paraId="163D70E1" w14:textId="1E76071C">
      <w:pPr>
        <w:pStyle w:val="p2"/>
        <w:spacing w:before="120"/>
        <w:ind w:left="720"/>
        <w:rPr>
          <w:highlight w:val="yellow"/>
        </w:rPr>
      </w:pPr>
      <w:r w:rsidRPr="001E6EE5">
        <w:rPr>
          <w:highlight w:val="yellow"/>
        </w:rPr>
        <w:t>WAIT(filled);</w:t>
      </w:r>
      <w:r w:rsidRPr="001E6EE5" w:rsidR="00712356">
        <w:rPr>
          <w:highlight w:val="yellow"/>
        </w:rPr>
        <w:tab/>
      </w:r>
      <w:r w:rsidRPr="001E6EE5" w:rsidR="00712356">
        <w:rPr>
          <w:highlight w:val="yellow"/>
        </w:rPr>
        <w:tab/>
      </w:r>
      <w:r w:rsidRPr="001E6EE5" w:rsidR="00712356">
        <w:rPr>
          <w:highlight w:val="yellow"/>
        </w:rPr>
        <w:t>// block if buffer empty</w:t>
      </w:r>
    </w:p>
    <w:p w:rsidR="006D7CC2" w:rsidP="00606A51" w:rsidRDefault="006D7CC2" w14:paraId="0EF4A295" w14:textId="56D742DD">
      <w:pPr>
        <w:pStyle w:val="p2"/>
        <w:spacing w:before="120"/>
        <w:ind w:left="720"/>
        <w:rPr>
          <w:highlight w:val="yellow"/>
        </w:rPr>
      </w:pPr>
      <w:r>
        <w:rPr>
          <w:highlight w:val="yellow"/>
        </w:rPr>
        <w:t>If (entered C</w:t>
      </w:r>
      <w:r w:rsidRPr="567F715C" w:rsidR="6992DD74">
        <w:rPr>
          <w:highlight w:val="yellow"/>
        </w:rPr>
        <w:t xml:space="preserve"> </w:t>
      </w:r>
      <w:r w:rsidRPr="10D98508" w:rsidR="6992DD74">
        <w:rPr>
          <w:highlight w:val="yellow"/>
        </w:rPr>
        <w:t xml:space="preserve">meaning </w:t>
      </w:r>
      <w:r w:rsidRPr="6B4D38A7" w:rsidR="6992DD74">
        <w:rPr>
          <w:highlight w:val="yellow"/>
        </w:rPr>
        <w:t>buffer no longer empty</w:t>
      </w:r>
      <w:r>
        <w:rPr>
          <w:highlight w:val="yellow"/>
        </w:rPr>
        <w:t>):</w:t>
      </w:r>
    </w:p>
    <w:p w:rsidRPr="001E6EE5" w:rsidR="00F85AD1" w:rsidP="00606A51" w:rsidRDefault="006D7CC2" w14:paraId="0B9CF6A6" w14:textId="6B13B139">
      <w:pPr>
        <w:pStyle w:val="p2"/>
        <w:spacing w:before="120"/>
        <w:ind w:left="720"/>
        <w:rPr>
          <w:highlight w:val="yellow"/>
        </w:rPr>
      </w:pPr>
      <w:r w:rsidRPr="006D7CC2">
        <w:tab/>
      </w:r>
      <w:r w:rsidRPr="001E6EE5" w:rsidR="00F85AD1">
        <w:rPr>
          <w:highlight w:val="yellow"/>
        </w:rPr>
        <w:t>Item = B[out];</w:t>
      </w:r>
      <w:r w:rsidR="00712356">
        <w:tab/>
      </w:r>
      <w:r w:rsidR="00712356">
        <w:tab/>
      </w:r>
      <w:r w:rsidRPr="001E6EE5" w:rsidR="00712356">
        <w:rPr>
          <w:highlight w:val="yellow"/>
        </w:rPr>
        <w:t>// read item</w:t>
      </w:r>
    </w:p>
    <w:p w:rsidRPr="001E6EE5" w:rsidR="00F85AD1" w:rsidP="00606A51" w:rsidRDefault="006D7CC2" w14:paraId="0B4952F0" w14:textId="6D82C074">
      <w:pPr>
        <w:pStyle w:val="p2"/>
        <w:spacing w:before="120"/>
        <w:ind w:left="720"/>
        <w:rPr>
          <w:highlight w:val="yellow"/>
        </w:rPr>
      </w:pPr>
      <w:r w:rsidRPr="006D7CC2">
        <w:tab/>
      </w:r>
      <w:r w:rsidRPr="001E6EE5" w:rsidR="00F85AD1">
        <w:rPr>
          <w:highlight w:val="yellow"/>
        </w:rPr>
        <w:t>Out = (out + 1) % N;</w:t>
      </w:r>
      <w:r w:rsidR="00712356">
        <w:tab/>
      </w:r>
      <w:r w:rsidRPr="001E6EE5" w:rsidR="00712356">
        <w:rPr>
          <w:highlight w:val="yellow"/>
        </w:rPr>
        <w:t>// increment out pointer</w:t>
      </w:r>
    </w:p>
    <w:p w:rsidRPr="001D31A5" w:rsidR="00606A51" w:rsidP="00606A51" w:rsidRDefault="006D7CC2" w14:paraId="3F89D677" w14:textId="6C74A00F">
      <w:pPr>
        <w:pStyle w:val="p2"/>
        <w:spacing w:before="120"/>
        <w:ind w:left="720"/>
      </w:pPr>
      <w:r w:rsidRPr="006D7CC2">
        <w:tab/>
      </w:r>
      <w:r w:rsidRPr="001E6EE5" w:rsidR="00F85AD1">
        <w:rPr>
          <w:highlight w:val="yellow"/>
        </w:rPr>
        <w:t>SIGNAL(empty);</w:t>
      </w:r>
      <w:r w:rsidR="00712356">
        <w:tab/>
      </w:r>
      <w:r w:rsidRPr="001E6EE5" w:rsidR="00712356">
        <w:rPr>
          <w:highlight w:val="yellow"/>
        </w:rPr>
        <w:t>// signal one more empty slot available</w:t>
      </w:r>
      <w:r w:rsidRPr="001E6EE5" w:rsidR="550C10E1">
        <w:rPr>
          <w:highlight w:val="yellow"/>
        </w:rPr>
        <w:t xml:space="preserve"> for writing if necessary</w:t>
      </w:r>
    </w:p>
    <w:p w:rsidR="00606A51" w:rsidP="00606A51" w:rsidRDefault="550C10E1" w14:paraId="1802298D" w14:textId="6DF3AE46">
      <w:pPr>
        <w:pStyle w:val="p2"/>
        <w:spacing w:before="120"/>
        <w:ind w:left="720"/>
        <w:rPr>
          <w:highlight w:val="yellow"/>
        </w:rPr>
      </w:pPr>
      <w:r w:rsidRPr="67BE5FEB">
        <w:rPr>
          <w:highlight w:val="yellow"/>
        </w:rPr>
        <w:t xml:space="preserve">LOOP </w:t>
      </w:r>
      <w:r w:rsidRPr="0FAB73D1">
        <w:rPr>
          <w:highlight w:val="yellow"/>
        </w:rPr>
        <w:t>BACK</w:t>
      </w:r>
    </w:p>
    <w:sectPr w:rsidR="00606A51" w:rsidSect="006564F2">
      <w:pgSz w:w="12240" w:h="15840" w:orient="portrait"/>
      <w:pgMar w:top="1260" w:right="1800" w:bottom="1062" w:left="18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Lucida Grande">
    <w:altName w:val="Segoe UI"/>
    <w:charset w:val="00"/>
    <w:family w:val="swiss"/>
    <w:pitch w:val="variable"/>
    <w:sig w:usb0="E1000AEF" w:usb1="5000A1FF" w:usb2="00000000" w:usb3="00000000" w:csb0="000001BF" w:csb1="00000000"/>
  </w:font>
  <w:font w:name="Lucida Console">
    <w:panose1 w:val="020B0609040504020204"/>
    <w:charset w:val="00"/>
    <w:family w:val="modern"/>
    <w:pitch w:val="fixed"/>
    <w:sig w:usb0="8000028F" w:usb1="00001800" w:usb2="00000000" w:usb3="00000000" w:csb0="0000001F" w:csb1="00000000"/>
  </w:font>
  <w:font w:name="Menlo">
    <w:altName w:val="Leelawadee UI"/>
    <w:charset w:val="00"/>
    <w:family w:val="modern"/>
    <w:pitch w:val="fixed"/>
    <w:sig w:usb0="E60022FF" w:usb1="D200F9FB" w:usb2="02000028" w:usb3="00000000" w:csb0="000001D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DB2C07"/>
    <w:multiLevelType w:val="hybridMultilevel"/>
    <w:tmpl w:val="BB46DAE4"/>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09A24B27"/>
    <w:multiLevelType w:val="hybridMultilevel"/>
    <w:tmpl w:val="B61E0F84"/>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9B7375E"/>
    <w:multiLevelType w:val="hybridMultilevel"/>
    <w:tmpl w:val="9C32A360"/>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rPr>
    </w:lvl>
    <w:lvl w:ilvl="8" w:tplc="04090005" w:tentative="1">
      <w:start w:val="1"/>
      <w:numFmt w:val="bullet"/>
      <w:lvlText w:val=""/>
      <w:lvlJc w:val="left"/>
      <w:pPr>
        <w:ind w:left="6480" w:hanging="360"/>
      </w:pPr>
      <w:rPr>
        <w:rFonts w:hint="default" w:ascii="Wingdings" w:hAnsi="Wingdings"/>
      </w:rPr>
    </w:lvl>
  </w:abstractNum>
  <w:abstractNum w:abstractNumId="3" w15:restartNumberingAfterBreak="0">
    <w:nsid w:val="1E334296"/>
    <w:multiLevelType w:val="hybridMultilevel"/>
    <w:tmpl w:val="5302062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5695BBE"/>
    <w:multiLevelType w:val="hybridMultilevel"/>
    <w:tmpl w:val="81EE2800"/>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rPr>
    </w:lvl>
    <w:lvl w:ilvl="8" w:tplc="04090005" w:tentative="1">
      <w:start w:val="1"/>
      <w:numFmt w:val="bullet"/>
      <w:lvlText w:val=""/>
      <w:lvlJc w:val="left"/>
      <w:pPr>
        <w:ind w:left="6480" w:hanging="360"/>
      </w:pPr>
      <w:rPr>
        <w:rFonts w:hint="default" w:ascii="Wingdings" w:hAnsi="Wingdings"/>
      </w:rPr>
    </w:lvl>
  </w:abstractNum>
  <w:abstractNum w:abstractNumId="5" w15:restartNumberingAfterBreak="0">
    <w:nsid w:val="2EBA4988"/>
    <w:multiLevelType w:val="hybridMultilevel"/>
    <w:tmpl w:val="51327BC4"/>
    <w:lvl w:ilvl="0" w:tplc="04090001">
      <w:start w:val="1"/>
      <w:numFmt w:val="bullet"/>
      <w:lvlText w:val=""/>
      <w:lvlJc w:val="left"/>
      <w:pPr>
        <w:ind w:left="1440" w:hanging="360"/>
      </w:pPr>
      <w:rPr>
        <w:rFonts w:hint="default" w:ascii="Symbol" w:hAnsi="Symbol"/>
      </w:rPr>
    </w:lvl>
    <w:lvl w:ilvl="1" w:tplc="04090003" w:tentative="1">
      <w:start w:val="1"/>
      <w:numFmt w:val="bullet"/>
      <w:lvlText w:val="o"/>
      <w:lvlJc w:val="left"/>
      <w:pPr>
        <w:ind w:left="2160" w:hanging="360"/>
      </w:pPr>
      <w:rPr>
        <w:rFonts w:hint="default" w:ascii="Courier New" w:hAnsi="Courier New" w:cs="Courier New"/>
      </w:rPr>
    </w:lvl>
    <w:lvl w:ilvl="2" w:tplc="04090005" w:tentative="1">
      <w:start w:val="1"/>
      <w:numFmt w:val="bullet"/>
      <w:lvlText w:val=""/>
      <w:lvlJc w:val="left"/>
      <w:pPr>
        <w:ind w:left="2880" w:hanging="360"/>
      </w:pPr>
      <w:rPr>
        <w:rFonts w:hint="default" w:ascii="Wingdings" w:hAnsi="Wingdings"/>
      </w:rPr>
    </w:lvl>
    <w:lvl w:ilvl="3" w:tplc="04090001" w:tentative="1">
      <w:start w:val="1"/>
      <w:numFmt w:val="bullet"/>
      <w:lvlText w:val=""/>
      <w:lvlJc w:val="left"/>
      <w:pPr>
        <w:ind w:left="3600" w:hanging="360"/>
      </w:pPr>
      <w:rPr>
        <w:rFonts w:hint="default" w:ascii="Symbol" w:hAnsi="Symbol"/>
      </w:rPr>
    </w:lvl>
    <w:lvl w:ilvl="4" w:tplc="04090003" w:tentative="1">
      <w:start w:val="1"/>
      <w:numFmt w:val="bullet"/>
      <w:lvlText w:val="o"/>
      <w:lvlJc w:val="left"/>
      <w:pPr>
        <w:ind w:left="4320" w:hanging="360"/>
      </w:pPr>
      <w:rPr>
        <w:rFonts w:hint="default" w:ascii="Courier New" w:hAnsi="Courier New" w:cs="Courier New"/>
      </w:rPr>
    </w:lvl>
    <w:lvl w:ilvl="5" w:tplc="04090005" w:tentative="1">
      <w:start w:val="1"/>
      <w:numFmt w:val="bullet"/>
      <w:lvlText w:val=""/>
      <w:lvlJc w:val="left"/>
      <w:pPr>
        <w:ind w:left="5040" w:hanging="360"/>
      </w:pPr>
      <w:rPr>
        <w:rFonts w:hint="default" w:ascii="Wingdings" w:hAnsi="Wingdings"/>
      </w:rPr>
    </w:lvl>
    <w:lvl w:ilvl="6" w:tplc="04090001" w:tentative="1">
      <w:start w:val="1"/>
      <w:numFmt w:val="bullet"/>
      <w:lvlText w:val=""/>
      <w:lvlJc w:val="left"/>
      <w:pPr>
        <w:ind w:left="5760" w:hanging="360"/>
      </w:pPr>
      <w:rPr>
        <w:rFonts w:hint="default" w:ascii="Symbol" w:hAnsi="Symbol"/>
      </w:rPr>
    </w:lvl>
    <w:lvl w:ilvl="7" w:tplc="04090003" w:tentative="1">
      <w:start w:val="1"/>
      <w:numFmt w:val="bullet"/>
      <w:lvlText w:val="o"/>
      <w:lvlJc w:val="left"/>
      <w:pPr>
        <w:ind w:left="6480" w:hanging="360"/>
      </w:pPr>
      <w:rPr>
        <w:rFonts w:hint="default" w:ascii="Courier New" w:hAnsi="Courier New" w:cs="Courier New"/>
      </w:rPr>
    </w:lvl>
    <w:lvl w:ilvl="8" w:tplc="04090005" w:tentative="1">
      <w:start w:val="1"/>
      <w:numFmt w:val="bullet"/>
      <w:lvlText w:val=""/>
      <w:lvlJc w:val="left"/>
      <w:pPr>
        <w:ind w:left="7200" w:hanging="360"/>
      </w:pPr>
      <w:rPr>
        <w:rFonts w:hint="default" w:ascii="Wingdings" w:hAnsi="Wingdings"/>
      </w:rPr>
    </w:lvl>
  </w:abstractNum>
  <w:abstractNum w:abstractNumId="6" w15:restartNumberingAfterBreak="0">
    <w:nsid w:val="331C368D"/>
    <w:multiLevelType w:val="hybridMultilevel"/>
    <w:tmpl w:val="FFFFFFFF"/>
    <w:lvl w:ilvl="0" w:tplc="AFF24D2C">
      <w:start w:val="1"/>
      <w:numFmt w:val="decimal"/>
      <w:lvlText w:val="%1."/>
      <w:lvlJc w:val="left"/>
      <w:pPr>
        <w:ind w:left="1080" w:hanging="360"/>
      </w:pPr>
    </w:lvl>
    <w:lvl w:ilvl="1" w:tplc="E312C7F2">
      <w:start w:val="1"/>
      <w:numFmt w:val="lowerLetter"/>
      <w:lvlText w:val="%2."/>
      <w:lvlJc w:val="left"/>
      <w:pPr>
        <w:ind w:left="1800" w:hanging="360"/>
      </w:pPr>
    </w:lvl>
    <w:lvl w:ilvl="2" w:tplc="41C48258">
      <w:start w:val="1"/>
      <w:numFmt w:val="lowerRoman"/>
      <w:lvlText w:val="%3."/>
      <w:lvlJc w:val="right"/>
      <w:pPr>
        <w:ind w:left="2520" w:hanging="180"/>
      </w:pPr>
    </w:lvl>
    <w:lvl w:ilvl="3" w:tplc="CF903E6C">
      <w:start w:val="1"/>
      <w:numFmt w:val="decimal"/>
      <w:lvlText w:val="%4."/>
      <w:lvlJc w:val="left"/>
      <w:pPr>
        <w:ind w:left="3240" w:hanging="360"/>
      </w:pPr>
    </w:lvl>
    <w:lvl w:ilvl="4" w:tplc="3DCC2138">
      <w:start w:val="1"/>
      <w:numFmt w:val="lowerLetter"/>
      <w:lvlText w:val="%5."/>
      <w:lvlJc w:val="left"/>
      <w:pPr>
        <w:ind w:left="3960" w:hanging="360"/>
      </w:pPr>
    </w:lvl>
    <w:lvl w:ilvl="5" w:tplc="C97C12F6">
      <w:start w:val="1"/>
      <w:numFmt w:val="lowerRoman"/>
      <w:lvlText w:val="%6."/>
      <w:lvlJc w:val="right"/>
      <w:pPr>
        <w:ind w:left="4680" w:hanging="180"/>
      </w:pPr>
    </w:lvl>
    <w:lvl w:ilvl="6" w:tplc="DF6CF1D2">
      <w:start w:val="1"/>
      <w:numFmt w:val="decimal"/>
      <w:lvlText w:val="%7."/>
      <w:lvlJc w:val="left"/>
      <w:pPr>
        <w:ind w:left="5400" w:hanging="360"/>
      </w:pPr>
    </w:lvl>
    <w:lvl w:ilvl="7" w:tplc="94F609F0">
      <w:start w:val="1"/>
      <w:numFmt w:val="lowerLetter"/>
      <w:lvlText w:val="%8."/>
      <w:lvlJc w:val="left"/>
      <w:pPr>
        <w:ind w:left="6120" w:hanging="360"/>
      </w:pPr>
    </w:lvl>
    <w:lvl w:ilvl="8" w:tplc="BA82BAE2">
      <w:start w:val="1"/>
      <w:numFmt w:val="lowerRoman"/>
      <w:lvlText w:val="%9."/>
      <w:lvlJc w:val="right"/>
      <w:pPr>
        <w:ind w:left="6840" w:hanging="180"/>
      </w:pPr>
    </w:lvl>
  </w:abstractNum>
  <w:abstractNum w:abstractNumId="7" w15:restartNumberingAfterBreak="0">
    <w:nsid w:val="378522DF"/>
    <w:multiLevelType w:val="multilevel"/>
    <w:tmpl w:val="5302062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3DB578A9"/>
    <w:multiLevelType w:val="hybridMultilevel"/>
    <w:tmpl w:val="66A897D6"/>
    <w:lvl w:ilvl="0" w:tplc="04090001">
      <w:start w:val="1"/>
      <w:numFmt w:val="bullet"/>
      <w:lvlText w:val=""/>
      <w:lvlJc w:val="left"/>
      <w:pPr>
        <w:ind w:left="360" w:hanging="360"/>
      </w:pPr>
      <w:rPr>
        <w:rFonts w:hint="default" w:ascii="Symbol" w:hAnsi="Symbol"/>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9" w15:restartNumberingAfterBreak="0">
    <w:nsid w:val="3E1C004E"/>
    <w:multiLevelType w:val="hybridMultilevel"/>
    <w:tmpl w:val="979E288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E9B7AB7"/>
    <w:multiLevelType w:val="hybridMultilevel"/>
    <w:tmpl w:val="3ACE4350"/>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rPr>
    </w:lvl>
    <w:lvl w:ilvl="8" w:tplc="04090005" w:tentative="1">
      <w:start w:val="1"/>
      <w:numFmt w:val="bullet"/>
      <w:lvlText w:val=""/>
      <w:lvlJc w:val="left"/>
      <w:pPr>
        <w:ind w:left="6480" w:hanging="360"/>
      </w:pPr>
      <w:rPr>
        <w:rFonts w:hint="default" w:ascii="Wingdings" w:hAnsi="Wingdings"/>
      </w:rPr>
    </w:lvl>
  </w:abstractNum>
  <w:abstractNum w:abstractNumId="11" w15:restartNumberingAfterBreak="0">
    <w:nsid w:val="474FF3D4"/>
    <w:multiLevelType w:val="hybridMultilevel"/>
    <w:tmpl w:val="FC3069EE"/>
    <w:lvl w:ilvl="0" w:tplc="29A03740">
      <w:start w:val="1"/>
      <w:numFmt w:val="bullet"/>
      <w:lvlText w:val=""/>
      <w:lvlJc w:val="left"/>
      <w:pPr>
        <w:ind w:left="1080" w:hanging="360"/>
      </w:pPr>
      <w:rPr>
        <w:rFonts w:hint="default" w:ascii="Symbol" w:hAnsi="Symbol"/>
      </w:rPr>
    </w:lvl>
    <w:lvl w:ilvl="1" w:tplc="20CE049A">
      <w:start w:val="1"/>
      <w:numFmt w:val="bullet"/>
      <w:lvlText w:val="o"/>
      <w:lvlJc w:val="left"/>
      <w:pPr>
        <w:ind w:left="1800" w:hanging="360"/>
      </w:pPr>
      <w:rPr>
        <w:rFonts w:hint="default" w:ascii="Courier New" w:hAnsi="Courier New"/>
      </w:rPr>
    </w:lvl>
    <w:lvl w:ilvl="2" w:tplc="D908838C">
      <w:start w:val="1"/>
      <w:numFmt w:val="bullet"/>
      <w:lvlText w:val=""/>
      <w:lvlJc w:val="left"/>
      <w:pPr>
        <w:ind w:left="2520" w:hanging="360"/>
      </w:pPr>
      <w:rPr>
        <w:rFonts w:hint="default" w:ascii="Wingdings" w:hAnsi="Wingdings"/>
      </w:rPr>
    </w:lvl>
    <w:lvl w:ilvl="3" w:tplc="38045EF8">
      <w:start w:val="1"/>
      <w:numFmt w:val="bullet"/>
      <w:lvlText w:val=""/>
      <w:lvlJc w:val="left"/>
      <w:pPr>
        <w:ind w:left="3240" w:hanging="360"/>
      </w:pPr>
      <w:rPr>
        <w:rFonts w:hint="default" w:ascii="Symbol" w:hAnsi="Symbol"/>
      </w:rPr>
    </w:lvl>
    <w:lvl w:ilvl="4" w:tplc="CC6AB4FC">
      <w:start w:val="1"/>
      <w:numFmt w:val="bullet"/>
      <w:lvlText w:val="o"/>
      <w:lvlJc w:val="left"/>
      <w:pPr>
        <w:ind w:left="3960" w:hanging="360"/>
      </w:pPr>
      <w:rPr>
        <w:rFonts w:hint="default" w:ascii="Courier New" w:hAnsi="Courier New"/>
      </w:rPr>
    </w:lvl>
    <w:lvl w:ilvl="5" w:tplc="9594B89E">
      <w:start w:val="1"/>
      <w:numFmt w:val="bullet"/>
      <w:lvlText w:val=""/>
      <w:lvlJc w:val="left"/>
      <w:pPr>
        <w:ind w:left="4680" w:hanging="360"/>
      </w:pPr>
      <w:rPr>
        <w:rFonts w:hint="default" w:ascii="Wingdings" w:hAnsi="Wingdings"/>
      </w:rPr>
    </w:lvl>
    <w:lvl w:ilvl="6" w:tplc="0BEA678C">
      <w:start w:val="1"/>
      <w:numFmt w:val="bullet"/>
      <w:lvlText w:val=""/>
      <w:lvlJc w:val="left"/>
      <w:pPr>
        <w:ind w:left="5400" w:hanging="360"/>
      </w:pPr>
      <w:rPr>
        <w:rFonts w:hint="default" w:ascii="Symbol" w:hAnsi="Symbol"/>
      </w:rPr>
    </w:lvl>
    <w:lvl w:ilvl="7" w:tplc="E422772A">
      <w:start w:val="1"/>
      <w:numFmt w:val="bullet"/>
      <w:lvlText w:val="o"/>
      <w:lvlJc w:val="left"/>
      <w:pPr>
        <w:ind w:left="6120" w:hanging="360"/>
      </w:pPr>
      <w:rPr>
        <w:rFonts w:hint="default" w:ascii="Courier New" w:hAnsi="Courier New"/>
      </w:rPr>
    </w:lvl>
    <w:lvl w:ilvl="8" w:tplc="2C8E8C9C">
      <w:start w:val="1"/>
      <w:numFmt w:val="bullet"/>
      <w:lvlText w:val=""/>
      <w:lvlJc w:val="left"/>
      <w:pPr>
        <w:ind w:left="6840" w:hanging="360"/>
      </w:pPr>
      <w:rPr>
        <w:rFonts w:hint="default" w:ascii="Wingdings" w:hAnsi="Wingdings"/>
      </w:rPr>
    </w:lvl>
  </w:abstractNum>
  <w:abstractNum w:abstractNumId="12" w15:restartNumberingAfterBreak="0">
    <w:nsid w:val="490A49E6"/>
    <w:multiLevelType w:val="hybridMultilevel"/>
    <w:tmpl w:val="A3A2273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A6F4286"/>
    <w:multiLevelType w:val="hybridMultilevel"/>
    <w:tmpl w:val="87AEB89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D631AC1"/>
    <w:multiLevelType w:val="hybridMultilevel"/>
    <w:tmpl w:val="FFFFFFFF"/>
    <w:lvl w:ilvl="0" w:tplc="813A1F44">
      <w:start w:val="1"/>
      <w:numFmt w:val="bullet"/>
      <w:lvlText w:val=""/>
      <w:lvlJc w:val="left"/>
      <w:pPr>
        <w:ind w:left="1080" w:hanging="360"/>
      </w:pPr>
      <w:rPr>
        <w:rFonts w:hint="default" w:ascii="Symbol" w:hAnsi="Symbol"/>
      </w:rPr>
    </w:lvl>
    <w:lvl w:ilvl="1" w:tplc="E9842568">
      <w:start w:val="1"/>
      <w:numFmt w:val="bullet"/>
      <w:lvlText w:val="o"/>
      <w:lvlJc w:val="left"/>
      <w:pPr>
        <w:ind w:left="1800" w:hanging="360"/>
      </w:pPr>
      <w:rPr>
        <w:rFonts w:hint="default" w:ascii="Courier New" w:hAnsi="Courier New"/>
      </w:rPr>
    </w:lvl>
    <w:lvl w:ilvl="2" w:tplc="84E4AC14">
      <w:start w:val="1"/>
      <w:numFmt w:val="bullet"/>
      <w:lvlText w:val=""/>
      <w:lvlJc w:val="left"/>
      <w:pPr>
        <w:ind w:left="2520" w:hanging="360"/>
      </w:pPr>
      <w:rPr>
        <w:rFonts w:hint="default" w:ascii="Wingdings" w:hAnsi="Wingdings"/>
      </w:rPr>
    </w:lvl>
    <w:lvl w:ilvl="3" w:tplc="303829A2">
      <w:start w:val="1"/>
      <w:numFmt w:val="bullet"/>
      <w:lvlText w:val=""/>
      <w:lvlJc w:val="left"/>
      <w:pPr>
        <w:ind w:left="3240" w:hanging="360"/>
      </w:pPr>
      <w:rPr>
        <w:rFonts w:hint="default" w:ascii="Symbol" w:hAnsi="Symbol"/>
      </w:rPr>
    </w:lvl>
    <w:lvl w:ilvl="4" w:tplc="6F661FCC">
      <w:start w:val="1"/>
      <w:numFmt w:val="bullet"/>
      <w:lvlText w:val="o"/>
      <w:lvlJc w:val="left"/>
      <w:pPr>
        <w:ind w:left="3960" w:hanging="360"/>
      </w:pPr>
      <w:rPr>
        <w:rFonts w:hint="default" w:ascii="Courier New" w:hAnsi="Courier New"/>
      </w:rPr>
    </w:lvl>
    <w:lvl w:ilvl="5" w:tplc="2C120F62">
      <w:start w:val="1"/>
      <w:numFmt w:val="bullet"/>
      <w:lvlText w:val=""/>
      <w:lvlJc w:val="left"/>
      <w:pPr>
        <w:ind w:left="4680" w:hanging="360"/>
      </w:pPr>
      <w:rPr>
        <w:rFonts w:hint="default" w:ascii="Wingdings" w:hAnsi="Wingdings"/>
      </w:rPr>
    </w:lvl>
    <w:lvl w:ilvl="6" w:tplc="9B0E1700">
      <w:start w:val="1"/>
      <w:numFmt w:val="bullet"/>
      <w:lvlText w:val=""/>
      <w:lvlJc w:val="left"/>
      <w:pPr>
        <w:ind w:left="5400" w:hanging="360"/>
      </w:pPr>
      <w:rPr>
        <w:rFonts w:hint="default" w:ascii="Symbol" w:hAnsi="Symbol"/>
      </w:rPr>
    </w:lvl>
    <w:lvl w:ilvl="7" w:tplc="B8C024BC">
      <w:start w:val="1"/>
      <w:numFmt w:val="bullet"/>
      <w:lvlText w:val="o"/>
      <w:lvlJc w:val="left"/>
      <w:pPr>
        <w:ind w:left="6120" w:hanging="360"/>
      </w:pPr>
      <w:rPr>
        <w:rFonts w:hint="default" w:ascii="Courier New" w:hAnsi="Courier New"/>
      </w:rPr>
    </w:lvl>
    <w:lvl w:ilvl="8" w:tplc="A5BCAEF4">
      <w:start w:val="1"/>
      <w:numFmt w:val="bullet"/>
      <w:lvlText w:val=""/>
      <w:lvlJc w:val="left"/>
      <w:pPr>
        <w:ind w:left="6840" w:hanging="360"/>
      </w:pPr>
      <w:rPr>
        <w:rFonts w:hint="default" w:ascii="Wingdings" w:hAnsi="Wingdings"/>
      </w:rPr>
    </w:lvl>
  </w:abstractNum>
  <w:abstractNum w:abstractNumId="15" w15:restartNumberingAfterBreak="0">
    <w:nsid w:val="4EE7396E"/>
    <w:multiLevelType w:val="hybridMultilevel"/>
    <w:tmpl w:val="E424CBBA"/>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rPr>
    </w:lvl>
    <w:lvl w:ilvl="8" w:tplc="04090005" w:tentative="1">
      <w:start w:val="1"/>
      <w:numFmt w:val="bullet"/>
      <w:lvlText w:val=""/>
      <w:lvlJc w:val="left"/>
      <w:pPr>
        <w:ind w:left="6480" w:hanging="360"/>
      </w:pPr>
      <w:rPr>
        <w:rFonts w:hint="default" w:ascii="Wingdings" w:hAnsi="Wingdings"/>
      </w:rPr>
    </w:lvl>
  </w:abstractNum>
  <w:abstractNum w:abstractNumId="16" w15:restartNumberingAfterBreak="0">
    <w:nsid w:val="54922FD5"/>
    <w:multiLevelType w:val="hybridMultilevel"/>
    <w:tmpl w:val="74CAF6EE"/>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rPr>
    </w:lvl>
    <w:lvl w:ilvl="8" w:tplc="04090005" w:tentative="1">
      <w:start w:val="1"/>
      <w:numFmt w:val="bullet"/>
      <w:lvlText w:val=""/>
      <w:lvlJc w:val="left"/>
      <w:pPr>
        <w:ind w:left="6480" w:hanging="360"/>
      </w:pPr>
      <w:rPr>
        <w:rFonts w:hint="default" w:ascii="Wingdings" w:hAnsi="Wingdings"/>
      </w:rPr>
    </w:lvl>
  </w:abstractNum>
  <w:abstractNum w:abstractNumId="17" w15:restartNumberingAfterBreak="0">
    <w:nsid w:val="59491EE6"/>
    <w:multiLevelType w:val="hybridMultilevel"/>
    <w:tmpl w:val="06A4331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9D057CB"/>
    <w:multiLevelType w:val="hybridMultilevel"/>
    <w:tmpl w:val="AD447CB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E3E48D4"/>
    <w:multiLevelType w:val="hybridMultilevel"/>
    <w:tmpl w:val="8308355E"/>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0" w15:restartNumberingAfterBreak="0">
    <w:nsid w:val="5F6D1E22"/>
    <w:multiLevelType w:val="hybridMultilevel"/>
    <w:tmpl w:val="73BA27A6"/>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1" w15:restartNumberingAfterBreak="0">
    <w:nsid w:val="61AF4ADF"/>
    <w:multiLevelType w:val="hybridMultilevel"/>
    <w:tmpl w:val="3F0644D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56A0C63"/>
    <w:multiLevelType w:val="hybridMultilevel"/>
    <w:tmpl w:val="FFFFFFFF"/>
    <w:lvl w:ilvl="0" w:tplc="0A64F8CC">
      <w:start w:val="1"/>
      <w:numFmt w:val="bullet"/>
      <w:lvlText w:val=""/>
      <w:lvlJc w:val="left"/>
      <w:pPr>
        <w:ind w:left="1080" w:hanging="360"/>
      </w:pPr>
      <w:rPr>
        <w:rFonts w:hint="default" w:ascii="Symbol" w:hAnsi="Symbol"/>
      </w:rPr>
    </w:lvl>
    <w:lvl w:ilvl="1" w:tplc="475AB062">
      <w:start w:val="1"/>
      <w:numFmt w:val="bullet"/>
      <w:lvlText w:val="o"/>
      <w:lvlJc w:val="left"/>
      <w:pPr>
        <w:ind w:left="1800" w:hanging="360"/>
      </w:pPr>
      <w:rPr>
        <w:rFonts w:hint="default" w:ascii="Courier New" w:hAnsi="Courier New"/>
      </w:rPr>
    </w:lvl>
    <w:lvl w:ilvl="2" w:tplc="19984D14">
      <w:start w:val="1"/>
      <w:numFmt w:val="bullet"/>
      <w:lvlText w:val=""/>
      <w:lvlJc w:val="left"/>
      <w:pPr>
        <w:ind w:left="2520" w:hanging="360"/>
      </w:pPr>
      <w:rPr>
        <w:rFonts w:hint="default" w:ascii="Wingdings" w:hAnsi="Wingdings"/>
      </w:rPr>
    </w:lvl>
    <w:lvl w:ilvl="3" w:tplc="5602FB26">
      <w:start w:val="1"/>
      <w:numFmt w:val="bullet"/>
      <w:lvlText w:val=""/>
      <w:lvlJc w:val="left"/>
      <w:pPr>
        <w:ind w:left="3240" w:hanging="360"/>
      </w:pPr>
      <w:rPr>
        <w:rFonts w:hint="default" w:ascii="Symbol" w:hAnsi="Symbol"/>
      </w:rPr>
    </w:lvl>
    <w:lvl w:ilvl="4" w:tplc="881AF77C">
      <w:start w:val="1"/>
      <w:numFmt w:val="bullet"/>
      <w:lvlText w:val="o"/>
      <w:lvlJc w:val="left"/>
      <w:pPr>
        <w:ind w:left="3960" w:hanging="360"/>
      </w:pPr>
      <w:rPr>
        <w:rFonts w:hint="default" w:ascii="Courier New" w:hAnsi="Courier New"/>
      </w:rPr>
    </w:lvl>
    <w:lvl w:ilvl="5" w:tplc="075A5F3C">
      <w:start w:val="1"/>
      <w:numFmt w:val="bullet"/>
      <w:lvlText w:val=""/>
      <w:lvlJc w:val="left"/>
      <w:pPr>
        <w:ind w:left="4680" w:hanging="360"/>
      </w:pPr>
      <w:rPr>
        <w:rFonts w:hint="default" w:ascii="Wingdings" w:hAnsi="Wingdings"/>
      </w:rPr>
    </w:lvl>
    <w:lvl w:ilvl="6" w:tplc="DB62EA3C">
      <w:start w:val="1"/>
      <w:numFmt w:val="bullet"/>
      <w:lvlText w:val=""/>
      <w:lvlJc w:val="left"/>
      <w:pPr>
        <w:ind w:left="5400" w:hanging="360"/>
      </w:pPr>
      <w:rPr>
        <w:rFonts w:hint="default" w:ascii="Symbol" w:hAnsi="Symbol"/>
      </w:rPr>
    </w:lvl>
    <w:lvl w:ilvl="7" w:tplc="91A04AA2">
      <w:start w:val="1"/>
      <w:numFmt w:val="bullet"/>
      <w:lvlText w:val="o"/>
      <w:lvlJc w:val="left"/>
      <w:pPr>
        <w:ind w:left="6120" w:hanging="360"/>
      </w:pPr>
      <w:rPr>
        <w:rFonts w:hint="default" w:ascii="Courier New" w:hAnsi="Courier New"/>
      </w:rPr>
    </w:lvl>
    <w:lvl w:ilvl="8" w:tplc="849E0B72">
      <w:start w:val="1"/>
      <w:numFmt w:val="bullet"/>
      <w:lvlText w:val=""/>
      <w:lvlJc w:val="left"/>
      <w:pPr>
        <w:ind w:left="6840" w:hanging="360"/>
      </w:pPr>
      <w:rPr>
        <w:rFonts w:hint="default" w:ascii="Wingdings" w:hAnsi="Wingdings"/>
      </w:rPr>
    </w:lvl>
  </w:abstractNum>
  <w:abstractNum w:abstractNumId="23" w15:restartNumberingAfterBreak="0">
    <w:nsid w:val="7281060F"/>
    <w:multiLevelType w:val="hybridMultilevel"/>
    <w:tmpl w:val="2D56BF40"/>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4" w15:restartNumberingAfterBreak="0">
    <w:nsid w:val="7D282AC0"/>
    <w:multiLevelType w:val="hybridMultilevel"/>
    <w:tmpl w:val="7BF85A6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7D2A0B76"/>
    <w:multiLevelType w:val="hybridMultilevel"/>
    <w:tmpl w:val="B0625440"/>
    <w:lvl w:ilvl="0" w:tplc="0409000F">
      <w:start w:val="1"/>
      <w:numFmt w:val="decimal"/>
      <w:lvlText w:val="%1."/>
      <w:lvlJc w:val="left"/>
      <w:pPr>
        <w:ind w:left="720" w:hanging="360"/>
      </w:pPr>
    </w:lvl>
    <w:lvl w:ilvl="1" w:tplc="04090019">
      <w:start w:val="1"/>
      <w:numFmt w:val="lowerLetter"/>
      <w:lvlText w:val="%2."/>
      <w:lvlJc w:val="left"/>
      <w:pPr>
        <w:ind w:left="135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7F76D493"/>
    <w:multiLevelType w:val="hybridMultilevel"/>
    <w:tmpl w:val="FFFFFFFF"/>
    <w:lvl w:ilvl="0" w:tplc="D77C2802">
      <w:start w:val="1"/>
      <w:numFmt w:val="decimal"/>
      <w:lvlText w:val="%1."/>
      <w:lvlJc w:val="left"/>
      <w:pPr>
        <w:ind w:left="1080" w:hanging="360"/>
      </w:pPr>
    </w:lvl>
    <w:lvl w:ilvl="1" w:tplc="59F4640E">
      <w:start w:val="1"/>
      <w:numFmt w:val="lowerLetter"/>
      <w:lvlText w:val="%2."/>
      <w:lvlJc w:val="left"/>
      <w:pPr>
        <w:ind w:left="1800" w:hanging="360"/>
      </w:pPr>
    </w:lvl>
    <w:lvl w:ilvl="2" w:tplc="E4D0B7FE">
      <w:start w:val="1"/>
      <w:numFmt w:val="lowerRoman"/>
      <w:lvlText w:val="%3."/>
      <w:lvlJc w:val="right"/>
      <w:pPr>
        <w:ind w:left="2520" w:hanging="180"/>
      </w:pPr>
    </w:lvl>
    <w:lvl w:ilvl="3" w:tplc="005047C8">
      <w:start w:val="1"/>
      <w:numFmt w:val="decimal"/>
      <w:lvlText w:val="%4."/>
      <w:lvlJc w:val="left"/>
      <w:pPr>
        <w:ind w:left="3240" w:hanging="360"/>
      </w:pPr>
    </w:lvl>
    <w:lvl w:ilvl="4" w:tplc="227AF8A6">
      <w:start w:val="1"/>
      <w:numFmt w:val="lowerLetter"/>
      <w:lvlText w:val="%5."/>
      <w:lvlJc w:val="left"/>
      <w:pPr>
        <w:ind w:left="3960" w:hanging="360"/>
      </w:pPr>
    </w:lvl>
    <w:lvl w:ilvl="5" w:tplc="B8FC2916">
      <w:start w:val="1"/>
      <w:numFmt w:val="lowerRoman"/>
      <w:lvlText w:val="%6."/>
      <w:lvlJc w:val="right"/>
      <w:pPr>
        <w:ind w:left="4680" w:hanging="180"/>
      </w:pPr>
    </w:lvl>
    <w:lvl w:ilvl="6" w:tplc="88F00946">
      <w:start w:val="1"/>
      <w:numFmt w:val="decimal"/>
      <w:lvlText w:val="%7."/>
      <w:lvlJc w:val="left"/>
      <w:pPr>
        <w:ind w:left="5400" w:hanging="360"/>
      </w:pPr>
    </w:lvl>
    <w:lvl w:ilvl="7" w:tplc="27DEB2E8">
      <w:start w:val="1"/>
      <w:numFmt w:val="lowerLetter"/>
      <w:lvlText w:val="%8."/>
      <w:lvlJc w:val="left"/>
      <w:pPr>
        <w:ind w:left="6120" w:hanging="360"/>
      </w:pPr>
    </w:lvl>
    <w:lvl w:ilvl="8" w:tplc="E85EE186">
      <w:start w:val="1"/>
      <w:numFmt w:val="lowerRoman"/>
      <w:lvlText w:val="%9."/>
      <w:lvlJc w:val="right"/>
      <w:pPr>
        <w:ind w:left="6840" w:hanging="180"/>
      </w:pPr>
    </w:lvl>
  </w:abstractNum>
  <w:num w:numId="1" w16cid:durableId="1144271540">
    <w:abstractNumId w:val="6"/>
  </w:num>
  <w:num w:numId="2" w16cid:durableId="1160728716">
    <w:abstractNumId w:val="11"/>
  </w:num>
  <w:num w:numId="3" w16cid:durableId="1164051653">
    <w:abstractNumId w:val="7"/>
  </w:num>
  <w:num w:numId="4" w16cid:durableId="1201017147">
    <w:abstractNumId w:val="13"/>
  </w:num>
  <w:num w:numId="5" w16cid:durableId="1230308297">
    <w:abstractNumId w:val="5"/>
  </w:num>
  <w:num w:numId="6" w16cid:durableId="133837159">
    <w:abstractNumId w:val="9"/>
  </w:num>
  <w:num w:numId="7" w16cid:durableId="137648767">
    <w:abstractNumId w:val="3"/>
  </w:num>
  <w:num w:numId="8" w16cid:durableId="1511530488">
    <w:abstractNumId w:val="17"/>
  </w:num>
  <w:num w:numId="9" w16cid:durableId="1525632556">
    <w:abstractNumId w:val="23"/>
  </w:num>
  <w:num w:numId="10" w16cid:durableId="1575551368">
    <w:abstractNumId w:val="1"/>
  </w:num>
  <w:num w:numId="11" w16cid:durableId="1577277560">
    <w:abstractNumId w:val="14"/>
  </w:num>
  <w:num w:numId="12" w16cid:durableId="1630359110">
    <w:abstractNumId w:val="20"/>
  </w:num>
  <w:num w:numId="13" w16cid:durableId="1786851956">
    <w:abstractNumId w:val="2"/>
  </w:num>
  <w:num w:numId="14" w16cid:durableId="1836995926">
    <w:abstractNumId w:val="24"/>
  </w:num>
  <w:num w:numId="15" w16cid:durableId="202209373">
    <w:abstractNumId w:val="12"/>
  </w:num>
  <w:num w:numId="16" w16cid:durableId="2051054">
    <w:abstractNumId w:val="22"/>
  </w:num>
  <w:num w:numId="17" w16cid:durableId="352004125">
    <w:abstractNumId w:val="21"/>
  </w:num>
  <w:num w:numId="18" w16cid:durableId="36516459">
    <w:abstractNumId w:val="19"/>
  </w:num>
  <w:num w:numId="19" w16cid:durableId="559098304">
    <w:abstractNumId w:val="0"/>
  </w:num>
  <w:num w:numId="20" w16cid:durableId="593318334">
    <w:abstractNumId w:val="25"/>
  </w:num>
  <w:num w:numId="21" w16cid:durableId="653800974">
    <w:abstractNumId w:val="15"/>
  </w:num>
  <w:num w:numId="22" w16cid:durableId="696930769">
    <w:abstractNumId w:val="18"/>
  </w:num>
  <w:num w:numId="23" w16cid:durableId="75563183">
    <w:abstractNumId w:val="26"/>
  </w:num>
  <w:num w:numId="24" w16cid:durableId="76946339">
    <w:abstractNumId w:val="8"/>
  </w:num>
  <w:num w:numId="25" w16cid:durableId="800345765">
    <w:abstractNumId w:val="10"/>
  </w:num>
  <w:num w:numId="26" w16cid:durableId="815535145">
    <w:abstractNumId w:val="16"/>
  </w:num>
  <w:num w:numId="27" w16cid:durableId="887297715">
    <w:abstractNumId w:val="4"/>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view w:val="normal"/>
  <w:embedSystemFonts/>
  <w:trackRevisions w:val="false"/>
  <w:defaultTabStop w:val="720"/>
  <w:drawingGridHorizontalSpacing w:val="360"/>
  <w:drawingGridVerticalSpacing w:val="360"/>
  <w:displayHorizontalDrawingGridEvery w:val="0"/>
  <w:displayVerticalDrawingGridEvery w:val="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73F0"/>
    <w:rsid w:val="0000061B"/>
    <w:rsid w:val="0000097C"/>
    <w:rsid w:val="00001CA4"/>
    <w:rsid w:val="00002DAE"/>
    <w:rsid w:val="00005CE5"/>
    <w:rsid w:val="00011714"/>
    <w:rsid w:val="0001294A"/>
    <w:rsid w:val="00013F18"/>
    <w:rsid w:val="000153D8"/>
    <w:rsid w:val="00016732"/>
    <w:rsid w:val="00016896"/>
    <w:rsid w:val="00017179"/>
    <w:rsid w:val="000178CC"/>
    <w:rsid w:val="00020599"/>
    <w:rsid w:val="0002155B"/>
    <w:rsid w:val="00024195"/>
    <w:rsid w:val="00024625"/>
    <w:rsid w:val="000254D7"/>
    <w:rsid w:val="0002559D"/>
    <w:rsid w:val="000255A4"/>
    <w:rsid w:val="00032BF0"/>
    <w:rsid w:val="00034296"/>
    <w:rsid w:val="00034A58"/>
    <w:rsid w:val="00035988"/>
    <w:rsid w:val="000367FA"/>
    <w:rsid w:val="000433FE"/>
    <w:rsid w:val="0004350C"/>
    <w:rsid w:val="00046016"/>
    <w:rsid w:val="0004613E"/>
    <w:rsid w:val="0004627F"/>
    <w:rsid w:val="00047619"/>
    <w:rsid w:val="0005148A"/>
    <w:rsid w:val="0005297D"/>
    <w:rsid w:val="00052FF5"/>
    <w:rsid w:val="00053533"/>
    <w:rsid w:val="0005398F"/>
    <w:rsid w:val="00055BE4"/>
    <w:rsid w:val="00055C2A"/>
    <w:rsid w:val="00056005"/>
    <w:rsid w:val="00057221"/>
    <w:rsid w:val="00057E48"/>
    <w:rsid w:val="000601C4"/>
    <w:rsid w:val="00061549"/>
    <w:rsid w:val="00061DFD"/>
    <w:rsid w:val="000635E2"/>
    <w:rsid w:val="00063D26"/>
    <w:rsid w:val="00065274"/>
    <w:rsid w:val="00070CEF"/>
    <w:rsid w:val="00075A34"/>
    <w:rsid w:val="00077274"/>
    <w:rsid w:val="00081773"/>
    <w:rsid w:val="00082E88"/>
    <w:rsid w:val="00083B03"/>
    <w:rsid w:val="00084608"/>
    <w:rsid w:val="00085170"/>
    <w:rsid w:val="00086274"/>
    <w:rsid w:val="00086AC0"/>
    <w:rsid w:val="0008703F"/>
    <w:rsid w:val="000873FA"/>
    <w:rsid w:val="000932EA"/>
    <w:rsid w:val="00094DE1"/>
    <w:rsid w:val="000978CA"/>
    <w:rsid w:val="000A1010"/>
    <w:rsid w:val="000A2447"/>
    <w:rsid w:val="000A2E20"/>
    <w:rsid w:val="000A3E44"/>
    <w:rsid w:val="000A4C6D"/>
    <w:rsid w:val="000A74DE"/>
    <w:rsid w:val="000A7B84"/>
    <w:rsid w:val="000B0A69"/>
    <w:rsid w:val="000B3A23"/>
    <w:rsid w:val="000B3C61"/>
    <w:rsid w:val="000B4004"/>
    <w:rsid w:val="000B4213"/>
    <w:rsid w:val="000B47BD"/>
    <w:rsid w:val="000B4B86"/>
    <w:rsid w:val="000C18E7"/>
    <w:rsid w:val="000C51EF"/>
    <w:rsid w:val="000C614A"/>
    <w:rsid w:val="000C7689"/>
    <w:rsid w:val="000C7D2F"/>
    <w:rsid w:val="000D079F"/>
    <w:rsid w:val="000D180A"/>
    <w:rsid w:val="000D3A11"/>
    <w:rsid w:val="000D44F3"/>
    <w:rsid w:val="000D5E75"/>
    <w:rsid w:val="000D62A4"/>
    <w:rsid w:val="000D7145"/>
    <w:rsid w:val="000E0D8A"/>
    <w:rsid w:val="000E1C70"/>
    <w:rsid w:val="000E3E80"/>
    <w:rsid w:val="000E5184"/>
    <w:rsid w:val="000E6207"/>
    <w:rsid w:val="000E6C60"/>
    <w:rsid w:val="000E7F76"/>
    <w:rsid w:val="000F196E"/>
    <w:rsid w:val="000F207C"/>
    <w:rsid w:val="000F2311"/>
    <w:rsid w:val="000F2B66"/>
    <w:rsid w:val="000F3DC0"/>
    <w:rsid w:val="000F5B9A"/>
    <w:rsid w:val="000F6DB4"/>
    <w:rsid w:val="000FD233"/>
    <w:rsid w:val="00100220"/>
    <w:rsid w:val="00101F79"/>
    <w:rsid w:val="001021D6"/>
    <w:rsid w:val="00103257"/>
    <w:rsid w:val="001061EB"/>
    <w:rsid w:val="00107292"/>
    <w:rsid w:val="001107F4"/>
    <w:rsid w:val="00111CCA"/>
    <w:rsid w:val="001132E7"/>
    <w:rsid w:val="00114E66"/>
    <w:rsid w:val="00115F61"/>
    <w:rsid w:val="001168C0"/>
    <w:rsid w:val="0011699B"/>
    <w:rsid w:val="001171CF"/>
    <w:rsid w:val="00117985"/>
    <w:rsid w:val="00121A89"/>
    <w:rsid w:val="00121C09"/>
    <w:rsid w:val="00123B40"/>
    <w:rsid w:val="00124BE9"/>
    <w:rsid w:val="00127C00"/>
    <w:rsid w:val="001308DC"/>
    <w:rsid w:val="00130EC5"/>
    <w:rsid w:val="00131695"/>
    <w:rsid w:val="001318EB"/>
    <w:rsid w:val="00131F81"/>
    <w:rsid w:val="0013246C"/>
    <w:rsid w:val="00132950"/>
    <w:rsid w:val="001350F4"/>
    <w:rsid w:val="00137679"/>
    <w:rsid w:val="00137C36"/>
    <w:rsid w:val="0014223D"/>
    <w:rsid w:val="0014239E"/>
    <w:rsid w:val="0014298D"/>
    <w:rsid w:val="00142A39"/>
    <w:rsid w:val="00143694"/>
    <w:rsid w:val="0014516B"/>
    <w:rsid w:val="00151337"/>
    <w:rsid w:val="00153749"/>
    <w:rsid w:val="00157860"/>
    <w:rsid w:val="00160001"/>
    <w:rsid w:val="00161DF4"/>
    <w:rsid w:val="0016239D"/>
    <w:rsid w:val="00164153"/>
    <w:rsid w:val="0016682F"/>
    <w:rsid w:val="00171084"/>
    <w:rsid w:val="001714AB"/>
    <w:rsid w:val="00171D24"/>
    <w:rsid w:val="00171DA8"/>
    <w:rsid w:val="00172796"/>
    <w:rsid w:val="001750F0"/>
    <w:rsid w:val="001753CC"/>
    <w:rsid w:val="00175C6E"/>
    <w:rsid w:val="001770AC"/>
    <w:rsid w:val="00177882"/>
    <w:rsid w:val="00182724"/>
    <w:rsid w:val="00183AF6"/>
    <w:rsid w:val="00184710"/>
    <w:rsid w:val="001858A1"/>
    <w:rsid w:val="00186580"/>
    <w:rsid w:val="00186B45"/>
    <w:rsid w:val="001879FA"/>
    <w:rsid w:val="001935D4"/>
    <w:rsid w:val="0019561F"/>
    <w:rsid w:val="00195675"/>
    <w:rsid w:val="00196405"/>
    <w:rsid w:val="00197010"/>
    <w:rsid w:val="00197742"/>
    <w:rsid w:val="001A1753"/>
    <w:rsid w:val="001A2DC8"/>
    <w:rsid w:val="001A2FD7"/>
    <w:rsid w:val="001A361C"/>
    <w:rsid w:val="001A4E4E"/>
    <w:rsid w:val="001A5049"/>
    <w:rsid w:val="001A607A"/>
    <w:rsid w:val="001A72E1"/>
    <w:rsid w:val="001A7D12"/>
    <w:rsid w:val="001B7D80"/>
    <w:rsid w:val="001C0C36"/>
    <w:rsid w:val="001C116D"/>
    <w:rsid w:val="001C1297"/>
    <w:rsid w:val="001C15B4"/>
    <w:rsid w:val="001C33FE"/>
    <w:rsid w:val="001C4261"/>
    <w:rsid w:val="001C55B6"/>
    <w:rsid w:val="001C6592"/>
    <w:rsid w:val="001C72FE"/>
    <w:rsid w:val="001C7A7E"/>
    <w:rsid w:val="001C7E37"/>
    <w:rsid w:val="001D0626"/>
    <w:rsid w:val="001D2210"/>
    <w:rsid w:val="001D2753"/>
    <w:rsid w:val="001D31A5"/>
    <w:rsid w:val="001D447E"/>
    <w:rsid w:val="001D6A79"/>
    <w:rsid w:val="001E11E6"/>
    <w:rsid w:val="001E13D0"/>
    <w:rsid w:val="001E1EFA"/>
    <w:rsid w:val="001E2B2B"/>
    <w:rsid w:val="001E353C"/>
    <w:rsid w:val="001E5262"/>
    <w:rsid w:val="001E6EE5"/>
    <w:rsid w:val="001F1AC1"/>
    <w:rsid w:val="001F3D73"/>
    <w:rsid w:val="001F3D7E"/>
    <w:rsid w:val="001F4C71"/>
    <w:rsid w:val="001F78F6"/>
    <w:rsid w:val="001F7C28"/>
    <w:rsid w:val="00201A48"/>
    <w:rsid w:val="00201FD7"/>
    <w:rsid w:val="00204574"/>
    <w:rsid w:val="00205050"/>
    <w:rsid w:val="002057BD"/>
    <w:rsid w:val="00206BD1"/>
    <w:rsid w:val="00207BC5"/>
    <w:rsid w:val="00207CE5"/>
    <w:rsid w:val="00210228"/>
    <w:rsid w:val="00212C68"/>
    <w:rsid w:val="00216FC0"/>
    <w:rsid w:val="00217668"/>
    <w:rsid w:val="00217DCE"/>
    <w:rsid w:val="00221F03"/>
    <w:rsid w:val="00223563"/>
    <w:rsid w:val="002242C6"/>
    <w:rsid w:val="00230480"/>
    <w:rsid w:val="00232C7E"/>
    <w:rsid w:val="00232D01"/>
    <w:rsid w:val="00233D96"/>
    <w:rsid w:val="00235634"/>
    <w:rsid w:val="002373C5"/>
    <w:rsid w:val="00237CB6"/>
    <w:rsid w:val="002413F9"/>
    <w:rsid w:val="0024238B"/>
    <w:rsid w:val="002432BE"/>
    <w:rsid w:val="00243851"/>
    <w:rsid w:val="002446A8"/>
    <w:rsid w:val="00245C2B"/>
    <w:rsid w:val="002466E6"/>
    <w:rsid w:val="00246ADB"/>
    <w:rsid w:val="00246D23"/>
    <w:rsid w:val="00247A02"/>
    <w:rsid w:val="0025243A"/>
    <w:rsid w:val="00253628"/>
    <w:rsid w:val="00261C46"/>
    <w:rsid w:val="00262697"/>
    <w:rsid w:val="002628F1"/>
    <w:rsid w:val="00262EDF"/>
    <w:rsid w:val="0026753B"/>
    <w:rsid w:val="0026756F"/>
    <w:rsid w:val="00267E04"/>
    <w:rsid w:val="00271054"/>
    <w:rsid w:val="00271BB0"/>
    <w:rsid w:val="0027217A"/>
    <w:rsid w:val="00272C68"/>
    <w:rsid w:val="00274AF5"/>
    <w:rsid w:val="00274C18"/>
    <w:rsid w:val="0027687D"/>
    <w:rsid w:val="0027705F"/>
    <w:rsid w:val="00284B4D"/>
    <w:rsid w:val="0028516F"/>
    <w:rsid w:val="00285FB9"/>
    <w:rsid w:val="002864D4"/>
    <w:rsid w:val="00286605"/>
    <w:rsid w:val="0028691D"/>
    <w:rsid w:val="0029082D"/>
    <w:rsid w:val="002911F1"/>
    <w:rsid w:val="002922B0"/>
    <w:rsid w:val="0029793B"/>
    <w:rsid w:val="002A0EA8"/>
    <w:rsid w:val="002A1AD9"/>
    <w:rsid w:val="002A1EE6"/>
    <w:rsid w:val="002A24B6"/>
    <w:rsid w:val="002A36C4"/>
    <w:rsid w:val="002A3CB4"/>
    <w:rsid w:val="002A64E4"/>
    <w:rsid w:val="002A6505"/>
    <w:rsid w:val="002A7D82"/>
    <w:rsid w:val="002B06FD"/>
    <w:rsid w:val="002B075A"/>
    <w:rsid w:val="002B241D"/>
    <w:rsid w:val="002B2776"/>
    <w:rsid w:val="002B2C8D"/>
    <w:rsid w:val="002B49FB"/>
    <w:rsid w:val="002B5EC5"/>
    <w:rsid w:val="002B6543"/>
    <w:rsid w:val="002C02AB"/>
    <w:rsid w:val="002C113E"/>
    <w:rsid w:val="002C1A9C"/>
    <w:rsid w:val="002C1D26"/>
    <w:rsid w:val="002C21E6"/>
    <w:rsid w:val="002C2430"/>
    <w:rsid w:val="002C3A53"/>
    <w:rsid w:val="002C3FF6"/>
    <w:rsid w:val="002C4323"/>
    <w:rsid w:val="002C6565"/>
    <w:rsid w:val="002D15C9"/>
    <w:rsid w:val="002D3737"/>
    <w:rsid w:val="002D388B"/>
    <w:rsid w:val="002D3962"/>
    <w:rsid w:val="002D3B53"/>
    <w:rsid w:val="002D3DBA"/>
    <w:rsid w:val="002D5EF8"/>
    <w:rsid w:val="002D612A"/>
    <w:rsid w:val="002D6B25"/>
    <w:rsid w:val="002D6D91"/>
    <w:rsid w:val="002D7209"/>
    <w:rsid w:val="002D7549"/>
    <w:rsid w:val="002E1CB1"/>
    <w:rsid w:val="002E1CC0"/>
    <w:rsid w:val="002E27EE"/>
    <w:rsid w:val="002E3375"/>
    <w:rsid w:val="002E5E11"/>
    <w:rsid w:val="002E663A"/>
    <w:rsid w:val="002E7330"/>
    <w:rsid w:val="002F22E5"/>
    <w:rsid w:val="002F2672"/>
    <w:rsid w:val="002F2891"/>
    <w:rsid w:val="002F2AD1"/>
    <w:rsid w:val="002F3623"/>
    <w:rsid w:val="002F587E"/>
    <w:rsid w:val="002F7E8D"/>
    <w:rsid w:val="00304848"/>
    <w:rsid w:val="00304F59"/>
    <w:rsid w:val="0030509E"/>
    <w:rsid w:val="00305256"/>
    <w:rsid w:val="0030551F"/>
    <w:rsid w:val="00307849"/>
    <w:rsid w:val="0031053C"/>
    <w:rsid w:val="003115DF"/>
    <w:rsid w:val="00312E64"/>
    <w:rsid w:val="00313E47"/>
    <w:rsid w:val="003159B0"/>
    <w:rsid w:val="00315F27"/>
    <w:rsid w:val="00320B85"/>
    <w:rsid w:val="00321416"/>
    <w:rsid w:val="0032330A"/>
    <w:rsid w:val="003247EB"/>
    <w:rsid w:val="003251CA"/>
    <w:rsid w:val="0033096C"/>
    <w:rsid w:val="003325C6"/>
    <w:rsid w:val="00333A0C"/>
    <w:rsid w:val="003341F8"/>
    <w:rsid w:val="00334EE8"/>
    <w:rsid w:val="00335DB3"/>
    <w:rsid w:val="00340292"/>
    <w:rsid w:val="00340AAF"/>
    <w:rsid w:val="00340FFE"/>
    <w:rsid w:val="003411E3"/>
    <w:rsid w:val="0034385E"/>
    <w:rsid w:val="00343CFF"/>
    <w:rsid w:val="003449F3"/>
    <w:rsid w:val="00347AB8"/>
    <w:rsid w:val="00352900"/>
    <w:rsid w:val="00353F6A"/>
    <w:rsid w:val="003556C9"/>
    <w:rsid w:val="00357FAC"/>
    <w:rsid w:val="00360044"/>
    <w:rsid w:val="00360B5F"/>
    <w:rsid w:val="00361C07"/>
    <w:rsid w:val="003634A8"/>
    <w:rsid w:val="00364A77"/>
    <w:rsid w:val="00366745"/>
    <w:rsid w:val="00367640"/>
    <w:rsid w:val="003700EF"/>
    <w:rsid w:val="00370463"/>
    <w:rsid w:val="00370D18"/>
    <w:rsid w:val="00372027"/>
    <w:rsid w:val="00372E6D"/>
    <w:rsid w:val="003734CF"/>
    <w:rsid w:val="00374012"/>
    <w:rsid w:val="0037764C"/>
    <w:rsid w:val="0038093D"/>
    <w:rsid w:val="00382314"/>
    <w:rsid w:val="00382F79"/>
    <w:rsid w:val="0038436F"/>
    <w:rsid w:val="003862C7"/>
    <w:rsid w:val="00386A3D"/>
    <w:rsid w:val="0038757D"/>
    <w:rsid w:val="003904D2"/>
    <w:rsid w:val="00390645"/>
    <w:rsid w:val="00391674"/>
    <w:rsid w:val="00393253"/>
    <w:rsid w:val="003942A0"/>
    <w:rsid w:val="0039452E"/>
    <w:rsid w:val="003A0AB0"/>
    <w:rsid w:val="003A33EC"/>
    <w:rsid w:val="003A705C"/>
    <w:rsid w:val="003A7254"/>
    <w:rsid w:val="003B075A"/>
    <w:rsid w:val="003B0E8B"/>
    <w:rsid w:val="003B152A"/>
    <w:rsid w:val="003B2E94"/>
    <w:rsid w:val="003B30FE"/>
    <w:rsid w:val="003B612E"/>
    <w:rsid w:val="003B6702"/>
    <w:rsid w:val="003C1D62"/>
    <w:rsid w:val="003C2118"/>
    <w:rsid w:val="003C2565"/>
    <w:rsid w:val="003C31AC"/>
    <w:rsid w:val="003C53FF"/>
    <w:rsid w:val="003C6FD9"/>
    <w:rsid w:val="003C722D"/>
    <w:rsid w:val="003D24C1"/>
    <w:rsid w:val="003D3080"/>
    <w:rsid w:val="003D3831"/>
    <w:rsid w:val="003D3BF5"/>
    <w:rsid w:val="003D52A6"/>
    <w:rsid w:val="003D5BBB"/>
    <w:rsid w:val="003D78C5"/>
    <w:rsid w:val="003D7A0A"/>
    <w:rsid w:val="003D7DA7"/>
    <w:rsid w:val="003E0110"/>
    <w:rsid w:val="003E09AF"/>
    <w:rsid w:val="003E2964"/>
    <w:rsid w:val="003F0C58"/>
    <w:rsid w:val="003F1683"/>
    <w:rsid w:val="003F2B72"/>
    <w:rsid w:val="003F3FE8"/>
    <w:rsid w:val="003F50BA"/>
    <w:rsid w:val="003F54C7"/>
    <w:rsid w:val="003F5CED"/>
    <w:rsid w:val="004040AD"/>
    <w:rsid w:val="00404CCE"/>
    <w:rsid w:val="00405E32"/>
    <w:rsid w:val="00410EE1"/>
    <w:rsid w:val="00411887"/>
    <w:rsid w:val="0041201B"/>
    <w:rsid w:val="004122A7"/>
    <w:rsid w:val="0041417B"/>
    <w:rsid w:val="004169D5"/>
    <w:rsid w:val="00416DD5"/>
    <w:rsid w:val="00416F66"/>
    <w:rsid w:val="00422FAE"/>
    <w:rsid w:val="0042469A"/>
    <w:rsid w:val="00425406"/>
    <w:rsid w:val="00426979"/>
    <w:rsid w:val="0042731D"/>
    <w:rsid w:val="00432BB9"/>
    <w:rsid w:val="00432C64"/>
    <w:rsid w:val="00432FC9"/>
    <w:rsid w:val="00436060"/>
    <w:rsid w:val="0044272E"/>
    <w:rsid w:val="00442A79"/>
    <w:rsid w:val="00443771"/>
    <w:rsid w:val="00446238"/>
    <w:rsid w:val="00450AFA"/>
    <w:rsid w:val="00450E78"/>
    <w:rsid w:val="0045226F"/>
    <w:rsid w:val="004543F4"/>
    <w:rsid w:val="00454945"/>
    <w:rsid w:val="00455CFA"/>
    <w:rsid w:val="00457268"/>
    <w:rsid w:val="00457863"/>
    <w:rsid w:val="004579D7"/>
    <w:rsid w:val="00460ACD"/>
    <w:rsid w:val="00461114"/>
    <w:rsid w:val="00462693"/>
    <w:rsid w:val="00462B67"/>
    <w:rsid w:val="00463580"/>
    <w:rsid w:val="00463F28"/>
    <w:rsid w:val="004642FF"/>
    <w:rsid w:val="00465581"/>
    <w:rsid w:val="00465FA2"/>
    <w:rsid w:val="004675C9"/>
    <w:rsid w:val="004678AA"/>
    <w:rsid w:val="00467DA2"/>
    <w:rsid w:val="00467F45"/>
    <w:rsid w:val="0047130F"/>
    <w:rsid w:val="00474D37"/>
    <w:rsid w:val="00476A4D"/>
    <w:rsid w:val="00477AC1"/>
    <w:rsid w:val="0048069B"/>
    <w:rsid w:val="0048145C"/>
    <w:rsid w:val="00481AF4"/>
    <w:rsid w:val="00482E83"/>
    <w:rsid w:val="004830E2"/>
    <w:rsid w:val="004855BB"/>
    <w:rsid w:val="00490F3A"/>
    <w:rsid w:val="00491B41"/>
    <w:rsid w:val="00493384"/>
    <w:rsid w:val="00495518"/>
    <w:rsid w:val="004968A5"/>
    <w:rsid w:val="004A006B"/>
    <w:rsid w:val="004A17C7"/>
    <w:rsid w:val="004A2182"/>
    <w:rsid w:val="004A3B20"/>
    <w:rsid w:val="004A3B73"/>
    <w:rsid w:val="004A3E75"/>
    <w:rsid w:val="004A50A2"/>
    <w:rsid w:val="004A622B"/>
    <w:rsid w:val="004A6F04"/>
    <w:rsid w:val="004B110B"/>
    <w:rsid w:val="004B16E3"/>
    <w:rsid w:val="004B193E"/>
    <w:rsid w:val="004B277B"/>
    <w:rsid w:val="004B307F"/>
    <w:rsid w:val="004B3A26"/>
    <w:rsid w:val="004B3AE7"/>
    <w:rsid w:val="004B4B78"/>
    <w:rsid w:val="004B531C"/>
    <w:rsid w:val="004B5D4B"/>
    <w:rsid w:val="004C098E"/>
    <w:rsid w:val="004C0C3E"/>
    <w:rsid w:val="004C1139"/>
    <w:rsid w:val="004C1AB0"/>
    <w:rsid w:val="004C1F9F"/>
    <w:rsid w:val="004C43B6"/>
    <w:rsid w:val="004C486D"/>
    <w:rsid w:val="004C53BF"/>
    <w:rsid w:val="004D0DC8"/>
    <w:rsid w:val="004D10A3"/>
    <w:rsid w:val="004D15E1"/>
    <w:rsid w:val="004D172D"/>
    <w:rsid w:val="004D1C40"/>
    <w:rsid w:val="004D2C62"/>
    <w:rsid w:val="004D2CF3"/>
    <w:rsid w:val="004D2ED7"/>
    <w:rsid w:val="004D3189"/>
    <w:rsid w:val="004D34E3"/>
    <w:rsid w:val="004D74E2"/>
    <w:rsid w:val="004E1251"/>
    <w:rsid w:val="004E1B2F"/>
    <w:rsid w:val="004E4908"/>
    <w:rsid w:val="004E5ABF"/>
    <w:rsid w:val="004E66AE"/>
    <w:rsid w:val="004E6E16"/>
    <w:rsid w:val="004E78FD"/>
    <w:rsid w:val="004F07AB"/>
    <w:rsid w:val="004F23C2"/>
    <w:rsid w:val="004F2F9B"/>
    <w:rsid w:val="004F496D"/>
    <w:rsid w:val="004F6ECE"/>
    <w:rsid w:val="004F701C"/>
    <w:rsid w:val="004F7497"/>
    <w:rsid w:val="0050024D"/>
    <w:rsid w:val="0050050A"/>
    <w:rsid w:val="005026D6"/>
    <w:rsid w:val="005029BD"/>
    <w:rsid w:val="005045E7"/>
    <w:rsid w:val="0050492B"/>
    <w:rsid w:val="0050621B"/>
    <w:rsid w:val="00506E8B"/>
    <w:rsid w:val="005079C8"/>
    <w:rsid w:val="00507A17"/>
    <w:rsid w:val="00507DA0"/>
    <w:rsid w:val="00510A5E"/>
    <w:rsid w:val="00511C01"/>
    <w:rsid w:val="00513C93"/>
    <w:rsid w:val="0051416E"/>
    <w:rsid w:val="0051434F"/>
    <w:rsid w:val="00515782"/>
    <w:rsid w:val="00516396"/>
    <w:rsid w:val="00516791"/>
    <w:rsid w:val="005179E9"/>
    <w:rsid w:val="00521578"/>
    <w:rsid w:val="0052320E"/>
    <w:rsid w:val="00525911"/>
    <w:rsid w:val="00525C61"/>
    <w:rsid w:val="00530671"/>
    <w:rsid w:val="005306C1"/>
    <w:rsid w:val="00534466"/>
    <w:rsid w:val="00536B11"/>
    <w:rsid w:val="00537A09"/>
    <w:rsid w:val="00540C5B"/>
    <w:rsid w:val="00541FA6"/>
    <w:rsid w:val="00544120"/>
    <w:rsid w:val="00545E15"/>
    <w:rsid w:val="00545F84"/>
    <w:rsid w:val="00546A61"/>
    <w:rsid w:val="00551A72"/>
    <w:rsid w:val="0055283D"/>
    <w:rsid w:val="00552BD8"/>
    <w:rsid w:val="00552F26"/>
    <w:rsid w:val="005542FE"/>
    <w:rsid w:val="00554B78"/>
    <w:rsid w:val="005558FC"/>
    <w:rsid w:val="00555C92"/>
    <w:rsid w:val="00556BEC"/>
    <w:rsid w:val="00557046"/>
    <w:rsid w:val="0055796D"/>
    <w:rsid w:val="00562A21"/>
    <w:rsid w:val="00563411"/>
    <w:rsid w:val="00563ED9"/>
    <w:rsid w:val="00564064"/>
    <w:rsid w:val="00564B63"/>
    <w:rsid w:val="005704A1"/>
    <w:rsid w:val="005718B0"/>
    <w:rsid w:val="0057197C"/>
    <w:rsid w:val="00571A76"/>
    <w:rsid w:val="0057246A"/>
    <w:rsid w:val="00574668"/>
    <w:rsid w:val="005749C6"/>
    <w:rsid w:val="005763B1"/>
    <w:rsid w:val="00576A0F"/>
    <w:rsid w:val="005777FE"/>
    <w:rsid w:val="0057E169"/>
    <w:rsid w:val="00580166"/>
    <w:rsid w:val="00580929"/>
    <w:rsid w:val="00582B8D"/>
    <w:rsid w:val="00583C16"/>
    <w:rsid w:val="00584D26"/>
    <w:rsid w:val="00585D0B"/>
    <w:rsid w:val="0058765C"/>
    <w:rsid w:val="0059058F"/>
    <w:rsid w:val="00593B31"/>
    <w:rsid w:val="00593BFC"/>
    <w:rsid w:val="005944D7"/>
    <w:rsid w:val="005953B3"/>
    <w:rsid w:val="00595848"/>
    <w:rsid w:val="005959E0"/>
    <w:rsid w:val="00595D5E"/>
    <w:rsid w:val="00595F3C"/>
    <w:rsid w:val="005968B1"/>
    <w:rsid w:val="005973E3"/>
    <w:rsid w:val="005A06C4"/>
    <w:rsid w:val="005A0A44"/>
    <w:rsid w:val="005A1FA7"/>
    <w:rsid w:val="005A22C7"/>
    <w:rsid w:val="005A441D"/>
    <w:rsid w:val="005A58E7"/>
    <w:rsid w:val="005A6171"/>
    <w:rsid w:val="005A6558"/>
    <w:rsid w:val="005B1426"/>
    <w:rsid w:val="005B17D5"/>
    <w:rsid w:val="005B2F02"/>
    <w:rsid w:val="005B3027"/>
    <w:rsid w:val="005C1D91"/>
    <w:rsid w:val="005C4F7E"/>
    <w:rsid w:val="005C573F"/>
    <w:rsid w:val="005C7421"/>
    <w:rsid w:val="005D35E3"/>
    <w:rsid w:val="005D360D"/>
    <w:rsid w:val="005D3BC8"/>
    <w:rsid w:val="005D5396"/>
    <w:rsid w:val="005D6902"/>
    <w:rsid w:val="005D6BB9"/>
    <w:rsid w:val="005D786B"/>
    <w:rsid w:val="005E1309"/>
    <w:rsid w:val="005E2648"/>
    <w:rsid w:val="005E5117"/>
    <w:rsid w:val="005E667A"/>
    <w:rsid w:val="005E7545"/>
    <w:rsid w:val="005F03D0"/>
    <w:rsid w:val="005F1756"/>
    <w:rsid w:val="005F1B1C"/>
    <w:rsid w:val="005F2B17"/>
    <w:rsid w:val="005F44DA"/>
    <w:rsid w:val="005F4C1D"/>
    <w:rsid w:val="005F4C6B"/>
    <w:rsid w:val="005F6504"/>
    <w:rsid w:val="005F742C"/>
    <w:rsid w:val="005F7B26"/>
    <w:rsid w:val="006012AF"/>
    <w:rsid w:val="00602780"/>
    <w:rsid w:val="00602AC1"/>
    <w:rsid w:val="006041BD"/>
    <w:rsid w:val="00604480"/>
    <w:rsid w:val="00604A71"/>
    <w:rsid w:val="00606A51"/>
    <w:rsid w:val="00611FCE"/>
    <w:rsid w:val="006123B8"/>
    <w:rsid w:val="0061256D"/>
    <w:rsid w:val="00614963"/>
    <w:rsid w:val="00615F7A"/>
    <w:rsid w:val="00616615"/>
    <w:rsid w:val="00616906"/>
    <w:rsid w:val="00617FD7"/>
    <w:rsid w:val="0062001C"/>
    <w:rsid w:val="00623235"/>
    <w:rsid w:val="00623B2C"/>
    <w:rsid w:val="00624041"/>
    <w:rsid w:val="00624702"/>
    <w:rsid w:val="00624C77"/>
    <w:rsid w:val="00625740"/>
    <w:rsid w:val="0062637D"/>
    <w:rsid w:val="006264ED"/>
    <w:rsid w:val="00626C28"/>
    <w:rsid w:val="00627CC6"/>
    <w:rsid w:val="00627E46"/>
    <w:rsid w:val="006314FE"/>
    <w:rsid w:val="00631B99"/>
    <w:rsid w:val="00632523"/>
    <w:rsid w:val="0063349C"/>
    <w:rsid w:val="00635957"/>
    <w:rsid w:val="006403AC"/>
    <w:rsid w:val="00641AE9"/>
    <w:rsid w:val="00641D92"/>
    <w:rsid w:val="006449CA"/>
    <w:rsid w:val="006451D0"/>
    <w:rsid w:val="00647775"/>
    <w:rsid w:val="00650454"/>
    <w:rsid w:val="006564F2"/>
    <w:rsid w:val="00657ABB"/>
    <w:rsid w:val="00660CD2"/>
    <w:rsid w:val="00660FCC"/>
    <w:rsid w:val="00661A44"/>
    <w:rsid w:val="00661EBF"/>
    <w:rsid w:val="006620C9"/>
    <w:rsid w:val="00663600"/>
    <w:rsid w:val="006642A7"/>
    <w:rsid w:val="00664E4F"/>
    <w:rsid w:val="006653FE"/>
    <w:rsid w:val="006659CD"/>
    <w:rsid w:val="00665E50"/>
    <w:rsid w:val="00667580"/>
    <w:rsid w:val="00670135"/>
    <w:rsid w:val="00670BBE"/>
    <w:rsid w:val="00671B2A"/>
    <w:rsid w:val="00672D68"/>
    <w:rsid w:val="00673DF3"/>
    <w:rsid w:val="00674872"/>
    <w:rsid w:val="006768D1"/>
    <w:rsid w:val="0067758F"/>
    <w:rsid w:val="006825BB"/>
    <w:rsid w:val="0068318B"/>
    <w:rsid w:val="00683FBD"/>
    <w:rsid w:val="006868A1"/>
    <w:rsid w:val="00686C0F"/>
    <w:rsid w:val="00690997"/>
    <w:rsid w:val="00693257"/>
    <w:rsid w:val="00694DD8"/>
    <w:rsid w:val="00695462"/>
    <w:rsid w:val="00696755"/>
    <w:rsid w:val="00696910"/>
    <w:rsid w:val="00697786"/>
    <w:rsid w:val="006A1CE0"/>
    <w:rsid w:val="006A236C"/>
    <w:rsid w:val="006A3453"/>
    <w:rsid w:val="006A5048"/>
    <w:rsid w:val="006A5832"/>
    <w:rsid w:val="006A5F1E"/>
    <w:rsid w:val="006A7A99"/>
    <w:rsid w:val="006B3600"/>
    <w:rsid w:val="006B37DA"/>
    <w:rsid w:val="006B6E3B"/>
    <w:rsid w:val="006C138F"/>
    <w:rsid w:val="006C14A0"/>
    <w:rsid w:val="006C29F9"/>
    <w:rsid w:val="006C6848"/>
    <w:rsid w:val="006C782A"/>
    <w:rsid w:val="006D0602"/>
    <w:rsid w:val="006D0EB8"/>
    <w:rsid w:val="006D27D8"/>
    <w:rsid w:val="006D2F96"/>
    <w:rsid w:val="006D426E"/>
    <w:rsid w:val="006D5A58"/>
    <w:rsid w:val="006D6D36"/>
    <w:rsid w:val="006D7CC2"/>
    <w:rsid w:val="006E05A7"/>
    <w:rsid w:val="006E071F"/>
    <w:rsid w:val="006E193D"/>
    <w:rsid w:val="006E35AD"/>
    <w:rsid w:val="006E4230"/>
    <w:rsid w:val="006E4BF5"/>
    <w:rsid w:val="006E5482"/>
    <w:rsid w:val="006E54FC"/>
    <w:rsid w:val="006E575A"/>
    <w:rsid w:val="006F022F"/>
    <w:rsid w:val="006F08C4"/>
    <w:rsid w:val="006F0A19"/>
    <w:rsid w:val="006F20EF"/>
    <w:rsid w:val="006F5C08"/>
    <w:rsid w:val="006F6CAE"/>
    <w:rsid w:val="006F7638"/>
    <w:rsid w:val="00700CBF"/>
    <w:rsid w:val="00701315"/>
    <w:rsid w:val="00701CA2"/>
    <w:rsid w:val="007026DD"/>
    <w:rsid w:val="00702EFD"/>
    <w:rsid w:val="00702F4D"/>
    <w:rsid w:val="00703A8B"/>
    <w:rsid w:val="00704957"/>
    <w:rsid w:val="00704B23"/>
    <w:rsid w:val="0070601B"/>
    <w:rsid w:val="007075D2"/>
    <w:rsid w:val="00712356"/>
    <w:rsid w:val="00712EA5"/>
    <w:rsid w:val="00712FF7"/>
    <w:rsid w:val="00715DEC"/>
    <w:rsid w:val="00717130"/>
    <w:rsid w:val="007217CD"/>
    <w:rsid w:val="00721E06"/>
    <w:rsid w:val="00722735"/>
    <w:rsid w:val="00722DF7"/>
    <w:rsid w:val="0072328A"/>
    <w:rsid w:val="00723DE9"/>
    <w:rsid w:val="00725126"/>
    <w:rsid w:val="00727BC8"/>
    <w:rsid w:val="007301CF"/>
    <w:rsid w:val="007303B6"/>
    <w:rsid w:val="00734C92"/>
    <w:rsid w:val="00734D50"/>
    <w:rsid w:val="00735831"/>
    <w:rsid w:val="00740160"/>
    <w:rsid w:val="00740C4C"/>
    <w:rsid w:val="007414B1"/>
    <w:rsid w:val="007418CF"/>
    <w:rsid w:val="00741C9A"/>
    <w:rsid w:val="00743691"/>
    <w:rsid w:val="00744FD9"/>
    <w:rsid w:val="007507D5"/>
    <w:rsid w:val="0075161D"/>
    <w:rsid w:val="007533B5"/>
    <w:rsid w:val="00754A8A"/>
    <w:rsid w:val="00755045"/>
    <w:rsid w:val="00755757"/>
    <w:rsid w:val="00755E42"/>
    <w:rsid w:val="00760FEA"/>
    <w:rsid w:val="007630FA"/>
    <w:rsid w:val="007631E0"/>
    <w:rsid w:val="00764E75"/>
    <w:rsid w:val="0076545E"/>
    <w:rsid w:val="00765764"/>
    <w:rsid w:val="00766D6F"/>
    <w:rsid w:val="00770F75"/>
    <w:rsid w:val="007761F1"/>
    <w:rsid w:val="00776B67"/>
    <w:rsid w:val="00777257"/>
    <w:rsid w:val="00777FB9"/>
    <w:rsid w:val="0078078E"/>
    <w:rsid w:val="00781213"/>
    <w:rsid w:val="0078189F"/>
    <w:rsid w:val="00781C6F"/>
    <w:rsid w:val="007831BE"/>
    <w:rsid w:val="0078512A"/>
    <w:rsid w:val="00790179"/>
    <w:rsid w:val="00791B47"/>
    <w:rsid w:val="0079318B"/>
    <w:rsid w:val="00796534"/>
    <w:rsid w:val="00796778"/>
    <w:rsid w:val="00797754"/>
    <w:rsid w:val="00797984"/>
    <w:rsid w:val="007979B2"/>
    <w:rsid w:val="00797E5B"/>
    <w:rsid w:val="00797F65"/>
    <w:rsid w:val="007A0BCF"/>
    <w:rsid w:val="007A197B"/>
    <w:rsid w:val="007A1A91"/>
    <w:rsid w:val="007A1E98"/>
    <w:rsid w:val="007A2400"/>
    <w:rsid w:val="007A2BC4"/>
    <w:rsid w:val="007A3B60"/>
    <w:rsid w:val="007A79ED"/>
    <w:rsid w:val="007B19BF"/>
    <w:rsid w:val="007B3AE8"/>
    <w:rsid w:val="007B3BF8"/>
    <w:rsid w:val="007B45A2"/>
    <w:rsid w:val="007B5A89"/>
    <w:rsid w:val="007B5BEF"/>
    <w:rsid w:val="007C079E"/>
    <w:rsid w:val="007C170A"/>
    <w:rsid w:val="007C17DB"/>
    <w:rsid w:val="007C778B"/>
    <w:rsid w:val="007D0265"/>
    <w:rsid w:val="007D08BB"/>
    <w:rsid w:val="007D22B5"/>
    <w:rsid w:val="007D393D"/>
    <w:rsid w:val="007D3B8C"/>
    <w:rsid w:val="007D530F"/>
    <w:rsid w:val="007D5F8F"/>
    <w:rsid w:val="007D5FF6"/>
    <w:rsid w:val="007D60AE"/>
    <w:rsid w:val="007D6513"/>
    <w:rsid w:val="007D7B3F"/>
    <w:rsid w:val="007E6BE0"/>
    <w:rsid w:val="007E7226"/>
    <w:rsid w:val="007F0375"/>
    <w:rsid w:val="007F3E10"/>
    <w:rsid w:val="007F4F28"/>
    <w:rsid w:val="007F5EFE"/>
    <w:rsid w:val="007F638D"/>
    <w:rsid w:val="007F7234"/>
    <w:rsid w:val="007F7657"/>
    <w:rsid w:val="008028FD"/>
    <w:rsid w:val="00803AE8"/>
    <w:rsid w:val="00804D2F"/>
    <w:rsid w:val="0080566C"/>
    <w:rsid w:val="008078B0"/>
    <w:rsid w:val="00807F3F"/>
    <w:rsid w:val="008116B1"/>
    <w:rsid w:val="00811D4C"/>
    <w:rsid w:val="00811EFA"/>
    <w:rsid w:val="008140EC"/>
    <w:rsid w:val="008146D5"/>
    <w:rsid w:val="00815D9A"/>
    <w:rsid w:val="00816263"/>
    <w:rsid w:val="008166B6"/>
    <w:rsid w:val="0081788D"/>
    <w:rsid w:val="00820005"/>
    <w:rsid w:val="00820AA9"/>
    <w:rsid w:val="00821F78"/>
    <w:rsid w:val="008225B6"/>
    <w:rsid w:val="00823B76"/>
    <w:rsid w:val="00824391"/>
    <w:rsid w:val="008265CA"/>
    <w:rsid w:val="008308F1"/>
    <w:rsid w:val="00831598"/>
    <w:rsid w:val="008337BE"/>
    <w:rsid w:val="00834A4B"/>
    <w:rsid w:val="0084071F"/>
    <w:rsid w:val="0084168D"/>
    <w:rsid w:val="00841C6F"/>
    <w:rsid w:val="008438D5"/>
    <w:rsid w:val="00845DAC"/>
    <w:rsid w:val="00846BFD"/>
    <w:rsid w:val="00846DB4"/>
    <w:rsid w:val="00850ACA"/>
    <w:rsid w:val="0085182A"/>
    <w:rsid w:val="008524AC"/>
    <w:rsid w:val="008540CE"/>
    <w:rsid w:val="00856F74"/>
    <w:rsid w:val="00857F01"/>
    <w:rsid w:val="00862132"/>
    <w:rsid w:val="0086309F"/>
    <w:rsid w:val="00864AAB"/>
    <w:rsid w:val="00867716"/>
    <w:rsid w:val="00870615"/>
    <w:rsid w:val="00870F3B"/>
    <w:rsid w:val="0087126F"/>
    <w:rsid w:val="00871CB3"/>
    <w:rsid w:val="00872FCA"/>
    <w:rsid w:val="00875A91"/>
    <w:rsid w:val="00875EE8"/>
    <w:rsid w:val="008768D9"/>
    <w:rsid w:val="008769ED"/>
    <w:rsid w:val="008822C5"/>
    <w:rsid w:val="008827F2"/>
    <w:rsid w:val="00882E63"/>
    <w:rsid w:val="00883774"/>
    <w:rsid w:val="0088504F"/>
    <w:rsid w:val="00886968"/>
    <w:rsid w:val="00891A31"/>
    <w:rsid w:val="0089263C"/>
    <w:rsid w:val="00892843"/>
    <w:rsid w:val="008928AB"/>
    <w:rsid w:val="00892E58"/>
    <w:rsid w:val="00893B66"/>
    <w:rsid w:val="00893DF7"/>
    <w:rsid w:val="00894A1B"/>
    <w:rsid w:val="00895784"/>
    <w:rsid w:val="0089633B"/>
    <w:rsid w:val="008A1C59"/>
    <w:rsid w:val="008A3005"/>
    <w:rsid w:val="008A3009"/>
    <w:rsid w:val="008A435B"/>
    <w:rsid w:val="008A6222"/>
    <w:rsid w:val="008A735E"/>
    <w:rsid w:val="008A77D0"/>
    <w:rsid w:val="008B39B4"/>
    <w:rsid w:val="008B4795"/>
    <w:rsid w:val="008B4799"/>
    <w:rsid w:val="008B5172"/>
    <w:rsid w:val="008B6060"/>
    <w:rsid w:val="008B679A"/>
    <w:rsid w:val="008C063F"/>
    <w:rsid w:val="008C1232"/>
    <w:rsid w:val="008C2E45"/>
    <w:rsid w:val="008C4377"/>
    <w:rsid w:val="008C7653"/>
    <w:rsid w:val="008D0F41"/>
    <w:rsid w:val="008D2817"/>
    <w:rsid w:val="008D2896"/>
    <w:rsid w:val="008D59F0"/>
    <w:rsid w:val="008E2B04"/>
    <w:rsid w:val="008E2CC2"/>
    <w:rsid w:val="008E2DE4"/>
    <w:rsid w:val="008E3DA2"/>
    <w:rsid w:val="008E3E85"/>
    <w:rsid w:val="008E4038"/>
    <w:rsid w:val="008E40BB"/>
    <w:rsid w:val="008E4504"/>
    <w:rsid w:val="008E750E"/>
    <w:rsid w:val="008F202F"/>
    <w:rsid w:val="008F2A1B"/>
    <w:rsid w:val="008F3B00"/>
    <w:rsid w:val="008F474A"/>
    <w:rsid w:val="008F6E3A"/>
    <w:rsid w:val="00901978"/>
    <w:rsid w:val="00902F6D"/>
    <w:rsid w:val="009035C2"/>
    <w:rsid w:val="00903B09"/>
    <w:rsid w:val="00905381"/>
    <w:rsid w:val="00905DE4"/>
    <w:rsid w:val="0090605E"/>
    <w:rsid w:val="0091214F"/>
    <w:rsid w:val="009127B0"/>
    <w:rsid w:val="00916540"/>
    <w:rsid w:val="009177FC"/>
    <w:rsid w:val="00920460"/>
    <w:rsid w:val="00920CE5"/>
    <w:rsid w:val="00921DF4"/>
    <w:rsid w:val="00923533"/>
    <w:rsid w:val="0092476D"/>
    <w:rsid w:val="009251F6"/>
    <w:rsid w:val="00925E3B"/>
    <w:rsid w:val="009277D1"/>
    <w:rsid w:val="00930B62"/>
    <w:rsid w:val="00932FBC"/>
    <w:rsid w:val="00934AF0"/>
    <w:rsid w:val="00936BB0"/>
    <w:rsid w:val="00937BB8"/>
    <w:rsid w:val="00941224"/>
    <w:rsid w:val="0094160B"/>
    <w:rsid w:val="00941679"/>
    <w:rsid w:val="00942ACB"/>
    <w:rsid w:val="009463D6"/>
    <w:rsid w:val="00946EE7"/>
    <w:rsid w:val="00955DB8"/>
    <w:rsid w:val="00956579"/>
    <w:rsid w:val="00956B2A"/>
    <w:rsid w:val="00956FA1"/>
    <w:rsid w:val="009601DA"/>
    <w:rsid w:val="00960D07"/>
    <w:rsid w:val="00961184"/>
    <w:rsid w:val="00961FA0"/>
    <w:rsid w:val="009622C8"/>
    <w:rsid w:val="00965C1A"/>
    <w:rsid w:val="009661FE"/>
    <w:rsid w:val="00967FA7"/>
    <w:rsid w:val="009702C3"/>
    <w:rsid w:val="00970E55"/>
    <w:rsid w:val="00971D6D"/>
    <w:rsid w:val="00973988"/>
    <w:rsid w:val="0097476E"/>
    <w:rsid w:val="00975F0A"/>
    <w:rsid w:val="0097701D"/>
    <w:rsid w:val="00980364"/>
    <w:rsid w:val="009813AA"/>
    <w:rsid w:val="0098140A"/>
    <w:rsid w:val="00982CFC"/>
    <w:rsid w:val="00987C5D"/>
    <w:rsid w:val="00987EAD"/>
    <w:rsid w:val="00990BDC"/>
    <w:rsid w:val="00990E84"/>
    <w:rsid w:val="00992346"/>
    <w:rsid w:val="00993AEB"/>
    <w:rsid w:val="009946A6"/>
    <w:rsid w:val="0099507E"/>
    <w:rsid w:val="00995DF5"/>
    <w:rsid w:val="009975AE"/>
    <w:rsid w:val="009A0787"/>
    <w:rsid w:val="009A0B15"/>
    <w:rsid w:val="009A16AD"/>
    <w:rsid w:val="009A33EB"/>
    <w:rsid w:val="009A3EDF"/>
    <w:rsid w:val="009A3EED"/>
    <w:rsid w:val="009A7888"/>
    <w:rsid w:val="009B177A"/>
    <w:rsid w:val="009B1B28"/>
    <w:rsid w:val="009B2093"/>
    <w:rsid w:val="009B3E6D"/>
    <w:rsid w:val="009B6383"/>
    <w:rsid w:val="009B6E3E"/>
    <w:rsid w:val="009C0ED8"/>
    <w:rsid w:val="009C3F1A"/>
    <w:rsid w:val="009C43A0"/>
    <w:rsid w:val="009C7663"/>
    <w:rsid w:val="009C792B"/>
    <w:rsid w:val="009D0827"/>
    <w:rsid w:val="009D22EB"/>
    <w:rsid w:val="009D2FCB"/>
    <w:rsid w:val="009D352E"/>
    <w:rsid w:val="009D4F31"/>
    <w:rsid w:val="009D54EC"/>
    <w:rsid w:val="009D5FC5"/>
    <w:rsid w:val="009D664A"/>
    <w:rsid w:val="009E1FF1"/>
    <w:rsid w:val="009E2CAE"/>
    <w:rsid w:val="009E2FB2"/>
    <w:rsid w:val="009E343D"/>
    <w:rsid w:val="009E3F31"/>
    <w:rsid w:val="009E78BB"/>
    <w:rsid w:val="009F0942"/>
    <w:rsid w:val="009F0FCF"/>
    <w:rsid w:val="009F1107"/>
    <w:rsid w:val="009F40C7"/>
    <w:rsid w:val="009F50E0"/>
    <w:rsid w:val="009F6589"/>
    <w:rsid w:val="009F75CE"/>
    <w:rsid w:val="009F7E8B"/>
    <w:rsid w:val="00A00A24"/>
    <w:rsid w:val="00A011CE"/>
    <w:rsid w:val="00A01649"/>
    <w:rsid w:val="00A01791"/>
    <w:rsid w:val="00A02F90"/>
    <w:rsid w:val="00A054AA"/>
    <w:rsid w:val="00A06085"/>
    <w:rsid w:val="00A06953"/>
    <w:rsid w:val="00A113C3"/>
    <w:rsid w:val="00A1259E"/>
    <w:rsid w:val="00A125A8"/>
    <w:rsid w:val="00A1317C"/>
    <w:rsid w:val="00A153EB"/>
    <w:rsid w:val="00A15A33"/>
    <w:rsid w:val="00A20A1D"/>
    <w:rsid w:val="00A20F87"/>
    <w:rsid w:val="00A21B81"/>
    <w:rsid w:val="00A232C5"/>
    <w:rsid w:val="00A23907"/>
    <w:rsid w:val="00A23A83"/>
    <w:rsid w:val="00A23EE5"/>
    <w:rsid w:val="00A26CAF"/>
    <w:rsid w:val="00A30383"/>
    <w:rsid w:val="00A31B4F"/>
    <w:rsid w:val="00A31B9A"/>
    <w:rsid w:val="00A322FB"/>
    <w:rsid w:val="00A32E88"/>
    <w:rsid w:val="00A35175"/>
    <w:rsid w:val="00A40EA4"/>
    <w:rsid w:val="00A43029"/>
    <w:rsid w:val="00A46CF8"/>
    <w:rsid w:val="00A46EE8"/>
    <w:rsid w:val="00A47283"/>
    <w:rsid w:val="00A51D1C"/>
    <w:rsid w:val="00A51F25"/>
    <w:rsid w:val="00A52AB2"/>
    <w:rsid w:val="00A53EAC"/>
    <w:rsid w:val="00A54117"/>
    <w:rsid w:val="00A5687F"/>
    <w:rsid w:val="00A56B36"/>
    <w:rsid w:val="00A57028"/>
    <w:rsid w:val="00A61250"/>
    <w:rsid w:val="00A62996"/>
    <w:rsid w:val="00A63F57"/>
    <w:rsid w:val="00A64BAD"/>
    <w:rsid w:val="00A65E5D"/>
    <w:rsid w:val="00A66C1E"/>
    <w:rsid w:val="00A66CB8"/>
    <w:rsid w:val="00A676AD"/>
    <w:rsid w:val="00A70A88"/>
    <w:rsid w:val="00A72306"/>
    <w:rsid w:val="00A734DD"/>
    <w:rsid w:val="00A76464"/>
    <w:rsid w:val="00A7650A"/>
    <w:rsid w:val="00A77382"/>
    <w:rsid w:val="00A77AEC"/>
    <w:rsid w:val="00A81D35"/>
    <w:rsid w:val="00A844D5"/>
    <w:rsid w:val="00A847CA"/>
    <w:rsid w:val="00A857D1"/>
    <w:rsid w:val="00A86D9C"/>
    <w:rsid w:val="00A86E2E"/>
    <w:rsid w:val="00A873D4"/>
    <w:rsid w:val="00A87458"/>
    <w:rsid w:val="00A91B09"/>
    <w:rsid w:val="00A92479"/>
    <w:rsid w:val="00A9593F"/>
    <w:rsid w:val="00A970BD"/>
    <w:rsid w:val="00A97D29"/>
    <w:rsid w:val="00AA0E36"/>
    <w:rsid w:val="00AA162B"/>
    <w:rsid w:val="00AA2220"/>
    <w:rsid w:val="00AA409C"/>
    <w:rsid w:val="00AA64C6"/>
    <w:rsid w:val="00AB0D94"/>
    <w:rsid w:val="00AB0EF0"/>
    <w:rsid w:val="00AB0F01"/>
    <w:rsid w:val="00AB1ABF"/>
    <w:rsid w:val="00AB419B"/>
    <w:rsid w:val="00AB69B8"/>
    <w:rsid w:val="00AC0258"/>
    <w:rsid w:val="00AC23C0"/>
    <w:rsid w:val="00AC2F49"/>
    <w:rsid w:val="00AC3B60"/>
    <w:rsid w:val="00AC4ACE"/>
    <w:rsid w:val="00AC58A2"/>
    <w:rsid w:val="00AC5D45"/>
    <w:rsid w:val="00AC6322"/>
    <w:rsid w:val="00AC75F8"/>
    <w:rsid w:val="00AD2375"/>
    <w:rsid w:val="00AD3D84"/>
    <w:rsid w:val="00AD5B29"/>
    <w:rsid w:val="00AD73FA"/>
    <w:rsid w:val="00AE03BC"/>
    <w:rsid w:val="00AE291E"/>
    <w:rsid w:val="00AE5349"/>
    <w:rsid w:val="00AE77B2"/>
    <w:rsid w:val="00AE7F5C"/>
    <w:rsid w:val="00AF04A6"/>
    <w:rsid w:val="00AF25E1"/>
    <w:rsid w:val="00AF2AE9"/>
    <w:rsid w:val="00AF380F"/>
    <w:rsid w:val="00AF3824"/>
    <w:rsid w:val="00AF5086"/>
    <w:rsid w:val="00AF7412"/>
    <w:rsid w:val="00AF7645"/>
    <w:rsid w:val="00B00F44"/>
    <w:rsid w:val="00B01486"/>
    <w:rsid w:val="00B01BC4"/>
    <w:rsid w:val="00B0271D"/>
    <w:rsid w:val="00B02969"/>
    <w:rsid w:val="00B0389A"/>
    <w:rsid w:val="00B056FE"/>
    <w:rsid w:val="00B05999"/>
    <w:rsid w:val="00B06764"/>
    <w:rsid w:val="00B06F9F"/>
    <w:rsid w:val="00B1002F"/>
    <w:rsid w:val="00B10F97"/>
    <w:rsid w:val="00B126F5"/>
    <w:rsid w:val="00B13452"/>
    <w:rsid w:val="00B14295"/>
    <w:rsid w:val="00B14688"/>
    <w:rsid w:val="00B170B7"/>
    <w:rsid w:val="00B20B60"/>
    <w:rsid w:val="00B22718"/>
    <w:rsid w:val="00B23C9D"/>
    <w:rsid w:val="00B243CE"/>
    <w:rsid w:val="00B249C6"/>
    <w:rsid w:val="00B25789"/>
    <w:rsid w:val="00B26044"/>
    <w:rsid w:val="00B2679D"/>
    <w:rsid w:val="00B301D2"/>
    <w:rsid w:val="00B30761"/>
    <w:rsid w:val="00B333FE"/>
    <w:rsid w:val="00B334F3"/>
    <w:rsid w:val="00B341DB"/>
    <w:rsid w:val="00B36902"/>
    <w:rsid w:val="00B37055"/>
    <w:rsid w:val="00B41431"/>
    <w:rsid w:val="00B4354F"/>
    <w:rsid w:val="00B44C45"/>
    <w:rsid w:val="00B45F7F"/>
    <w:rsid w:val="00B4785B"/>
    <w:rsid w:val="00B47B28"/>
    <w:rsid w:val="00B505B3"/>
    <w:rsid w:val="00B50A7A"/>
    <w:rsid w:val="00B51A9F"/>
    <w:rsid w:val="00B525D4"/>
    <w:rsid w:val="00B665A1"/>
    <w:rsid w:val="00B673F6"/>
    <w:rsid w:val="00B70F3B"/>
    <w:rsid w:val="00B7114E"/>
    <w:rsid w:val="00B7139D"/>
    <w:rsid w:val="00B71E60"/>
    <w:rsid w:val="00B72771"/>
    <w:rsid w:val="00B727F8"/>
    <w:rsid w:val="00B73304"/>
    <w:rsid w:val="00B73B53"/>
    <w:rsid w:val="00B73F7D"/>
    <w:rsid w:val="00B748E2"/>
    <w:rsid w:val="00B7596A"/>
    <w:rsid w:val="00B75F19"/>
    <w:rsid w:val="00B771D8"/>
    <w:rsid w:val="00B77793"/>
    <w:rsid w:val="00B81446"/>
    <w:rsid w:val="00B826BA"/>
    <w:rsid w:val="00B9371C"/>
    <w:rsid w:val="00B949C0"/>
    <w:rsid w:val="00B95DF4"/>
    <w:rsid w:val="00BA21A4"/>
    <w:rsid w:val="00BA21EE"/>
    <w:rsid w:val="00BA3AC9"/>
    <w:rsid w:val="00BA47A4"/>
    <w:rsid w:val="00BA52C3"/>
    <w:rsid w:val="00BA6066"/>
    <w:rsid w:val="00BA6DCB"/>
    <w:rsid w:val="00BB2DBB"/>
    <w:rsid w:val="00BB34EF"/>
    <w:rsid w:val="00BB40EC"/>
    <w:rsid w:val="00BB541C"/>
    <w:rsid w:val="00BC0633"/>
    <w:rsid w:val="00BC06FC"/>
    <w:rsid w:val="00BC12FA"/>
    <w:rsid w:val="00BC3411"/>
    <w:rsid w:val="00BC4725"/>
    <w:rsid w:val="00BC522B"/>
    <w:rsid w:val="00BC5926"/>
    <w:rsid w:val="00BC6FCE"/>
    <w:rsid w:val="00BC7BEC"/>
    <w:rsid w:val="00BD20FB"/>
    <w:rsid w:val="00BD3BB7"/>
    <w:rsid w:val="00BD7333"/>
    <w:rsid w:val="00BE1FB0"/>
    <w:rsid w:val="00BE2F08"/>
    <w:rsid w:val="00BE3700"/>
    <w:rsid w:val="00BE4473"/>
    <w:rsid w:val="00BE4895"/>
    <w:rsid w:val="00BE54AA"/>
    <w:rsid w:val="00BE6A43"/>
    <w:rsid w:val="00BF17F0"/>
    <w:rsid w:val="00BF183D"/>
    <w:rsid w:val="00BF415A"/>
    <w:rsid w:val="00BF46D7"/>
    <w:rsid w:val="00BF6C01"/>
    <w:rsid w:val="00C010FC"/>
    <w:rsid w:val="00C018AF"/>
    <w:rsid w:val="00C01D31"/>
    <w:rsid w:val="00C039FD"/>
    <w:rsid w:val="00C046E9"/>
    <w:rsid w:val="00C047C7"/>
    <w:rsid w:val="00C055DD"/>
    <w:rsid w:val="00C058B8"/>
    <w:rsid w:val="00C06051"/>
    <w:rsid w:val="00C13363"/>
    <w:rsid w:val="00C14AA5"/>
    <w:rsid w:val="00C15BB4"/>
    <w:rsid w:val="00C15C13"/>
    <w:rsid w:val="00C16FD3"/>
    <w:rsid w:val="00C21492"/>
    <w:rsid w:val="00C21C0A"/>
    <w:rsid w:val="00C23335"/>
    <w:rsid w:val="00C250E0"/>
    <w:rsid w:val="00C25B67"/>
    <w:rsid w:val="00C27913"/>
    <w:rsid w:val="00C30F7C"/>
    <w:rsid w:val="00C312E1"/>
    <w:rsid w:val="00C318BC"/>
    <w:rsid w:val="00C32551"/>
    <w:rsid w:val="00C32E3E"/>
    <w:rsid w:val="00C34330"/>
    <w:rsid w:val="00C35991"/>
    <w:rsid w:val="00C37331"/>
    <w:rsid w:val="00C41818"/>
    <w:rsid w:val="00C419F7"/>
    <w:rsid w:val="00C41A50"/>
    <w:rsid w:val="00C4251F"/>
    <w:rsid w:val="00C42925"/>
    <w:rsid w:val="00C44830"/>
    <w:rsid w:val="00C45942"/>
    <w:rsid w:val="00C46DE4"/>
    <w:rsid w:val="00C51A49"/>
    <w:rsid w:val="00C536C7"/>
    <w:rsid w:val="00C55876"/>
    <w:rsid w:val="00C5672A"/>
    <w:rsid w:val="00C60153"/>
    <w:rsid w:val="00C627C8"/>
    <w:rsid w:val="00C62E4E"/>
    <w:rsid w:val="00C63F76"/>
    <w:rsid w:val="00C65CA5"/>
    <w:rsid w:val="00C67213"/>
    <w:rsid w:val="00C67300"/>
    <w:rsid w:val="00C70350"/>
    <w:rsid w:val="00C717EC"/>
    <w:rsid w:val="00C71E26"/>
    <w:rsid w:val="00C7227B"/>
    <w:rsid w:val="00C75129"/>
    <w:rsid w:val="00C75385"/>
    <w:rsid w:val="00C774FE"/>
    <w:rsid w:val="00C81DDF"/>
    <w:rsid w:val="00C835E2"/>
    <w:rsid w:val="00C83870"/>
    <w:rsid w:val="00C849DA"/>
    <w:rsid w:val="00C85EB5"/>
    <w:rsid w:val="00C86054"/>
    <w:rsid w:val="00C90797"/>
    <w:rsid w:val="00C917DE"/>
    <w:rsid w:val="00C91EF0"/>
    <w:rsid w:val="00C9579D"/>
    <w:rsid w:val="00C97F5A"/>
    <w:rsid w:val="00CA114F"/>
    <w:rsid w:val="00CA3740"/>
    <w:rsid w:val="00CA57A6"/>
    <w:rsid w:val="00CA5CD0"/>
    <w:rsid w:val="00CA7847"/>
    <w:rsid w:val="00CA7E62"/>
    <w:rsid w:val="00CA7EA1"/>
    <w:rsid w:val="00CB0C36"/>
    <w:rsid w:val="00CB2C20"/>
    <w:rsid w:val="00CB415C"/>
    <w:rsid w:val="00CB4892"/>
    <w:rsid w:val="00CB491E"/>
    <w:rsid w:val="00CB49F5"/>
    <w:rsid w:val="00CB4FA3"/>
    <w:rsid w:val="00CB5E2D"/>
    <w:rsid w:val="00CB7C4D"/>
    <w:rsid w:val="00CC1727"/>
    <w:rsid w:val="00CC1A4D"/>
    <w:rsid w:val="00CC2EDB"/>
    <w:rsid w:val="00CC2FCC"/>
    <w:rsid w:val="00CC3829"/>
    <w:rsid w:val="00CC4334"/>
    <w:rsid w:val="00CC44F6"/>
    <w:rsid w:val="00CC550F"/>
    <w:rsid w:val="00CC5E01"/>
    <w:rsid w:val="00CC6C56"/>
    <w:rsid w:val="00CC6EBA"/>
    <w:rsid w:val="00CC7068"/>
    <w:rsid w:val="00CC7106"/>
    <w:rsid w:val="00CC76C5"/>
    <w:rsid w:val="00CC7CB9"/>
    <w:rsid w:val="00CD0282"/>
    <w:rsid w:val="00CD0E20"/>
    <w:rsid w:val="00CD2CB9"/>
    <w:rsid w:val="00CD2E86"/>
    <w:rsid w:val="00CD349A"/>
    <w:rsid w:val="00CD4C4F"/>
    <w:rsid w:val="00CD629B"/>
    <w:rsid w:val="00CD65F0"/>
    <w:rsid w:val="00CD6E75"/>
    <w:rsid w:val="00CD6F0D"/>
    <w:rsid w:val="00CE000F"/>
    <w:rsid w:val="00CE0E74"/>
    <w:rsid w:val="00CE224C"/>
    <w:rsid w:val="00CE2B81"/>
    <w:rsid w:val="00CE3258"/>
    <w:rsid w:val="00CE41B8"/>
    <w:rsid w:val="00CE45A6"/>
    <w:rsid w:val="00CE4DAD"/>
    <w:rsid w:val="00CE5741"/>
    <w:rsid w:val="00CF19ED"/>
    <w:rsid w:val="00CF1F4B"/>
    <w:rsid w:val="00CF28B7"/>
    <w:rsid w:val="00CF3CFF"/>
    <w:rsid w:val="00CF624B"/>
    <w:rsid w:val="00CF75DF"/>
    <w:rsid w:val="00D00FF1"/>
    <w:rsid w:val="00D02023"/>
    <w:rsid w:val="00D024AA"/>
    <w:rsid w:val="00D04A96"/>
    <w:rsid w:val="00D04F0C"/>
    <w:rsid w:val="00D072B7"/>
    <w:rsid w:val="00D07870"/>
    <w:rsid w:val="00D07FD3"/>
    <w:rsid w:val="00D104AA"/>
    <w:rsid w:val="00D14F6D"/>
    <w:rsid w:val="00D1603A"/>
    <w:rsid w:val="00D17126"/>
    <w:rsid w:val="00D171EF"/>
    <w:rsid w:val="00D17B75"/>
    <w:rsid w:val="00D20A26"/>
    <w:rsid w:val="00D21FFE"/>
    <w:rsid w:val="00D22F7B"/>
    <w:rsid w:val="00D24777"/>
    <w:rsid w:val="00D252CA"/>
    <w:rsid w:val="00D258DC"/>
    <w:rsid w:val="00D25BD0"/>
    <w:rsid w:val="00D25BD5"/>
    <w:rsid w:val="00D264C0"/>
    <w:rsid w:val="00D26A17"/>
    <w:rsid w:val="00D30270"/>
    <w:rsid w:val="00D309F4"/>
    <w:rsid w:val="00D31E37"/>
    <w:rsid w:val="00D3207E"/>
    <w:rsid w:val="00D32283"/>
    <w:rsid w:val="00D32941"/>
    <w:rsid w:val="00D338B9"/>
    <w:rsid w:val="00D33F8F"/>
    <w:rsid w:val="00D34638"/>
    <w:rsid w:val="00D34B5F"/>
    <w:rsid w:val="00D35605"/>
    <w:rsid w:val="00D35730"/>
    <w:rsid w:val="00D35859"/>
    <w:rsid w:val="00D36D1C"/>
    <w:rsid w:val="00D36DAA"/>
    <w:rsid w:val="00D370D5"/>
    <w:rsid w:val="00D402F0"/>
    <w:rsid w:val="00D40703"/>
    <w:rsid w:val="00D4508A"/>
    <w:rsid w:val="00D45D16"/>
    <w:rsid w:val="00D46FBC"/>
    <w:rsid w:val="00D52045"/>
    <w:rsid w:val="00D540B0"/>
    <w:rsid w:val="00D556DF"/>
    <w:rsid w:val="00D557AD"/>
    <w:rsid w:val="00D56192"/>
    <w:rsid w:val="00D56F4F"/>
    <w:rsid w:val="00D60C3B"/>
    <w:rsid w:val="00D61C83"/>
    <w:rsid w:val="00D61C85"/>
    <w:rsid w:val="00D6283C"/>
    <w:rsid w:val="00D628B4"/>
    <w:rsid w:val="00D63755"/>
    <w:rsid w:val="00D637F5"/>
    <w:rsid w:val="00D6620E"/>
    <w:rsid w:val="00D70589"/>
    <w:rsid w:val="00D727E7"/>
    <w:rsid w:val="00D75549"/>
    <w:rsid w:val="00D75798"/>
    <w:rsid w:val="00D76A98"/>
    <w:rsid w:val="00D77C1D"/>
    <w:rsid w:val="00D8001A"/>
    <w:rsid w:val="00D80237"/>
    <w:rsid w:val="00D81349"/>
    <w:rsid w:val="00D8274C"/>
    <w:rsid w:val="00D82B86"/>
    <w:rsid w:val="00D83A1B"/>
    <w:rsid w:val="00D84D9F"/>
    <w:rsid w:val="00D901A8"/>
    <w:rsid w:val="00D915C0"/>
    <w:rsid w:val="00D9265E"/>
    <w:rsid w:val="00D9305B"/>
    <w:rsid w:val="00D930B0"/>
    <w:rsid w:val="00D93BF2"/>
    <w:rsid w:val="00D94EE7"/>
    <w:rsid w:val="00D95526"/>
    <w:rsid w:val="00D95FC0"/>
    <w:rsid w:val="00D96043"/>
    <w:rsid w:val="00D963AA"/>
    <w:rsid w:val="00D97A39"/>
    <w:rsid w:val="00D99C8C"/>
    <w:rsid w:val="00DA43C0"/>
    <w:rsid w:val="00DB0684"/>
    <w:rsid w:val="00DB0C00"/>
    <w:rsid w:val="00DB1450"/>
    <w:rsid w:val="00DB20A5"/>
    <w:rsid w:val="00DB572E"/>
    <w:rsid w:val="00DB70E1"/>
    <w:rsid w:val="00DC0E01"/>
    <w:rsid w:val="00DC46B9"/>
    <w:rsid w:val="00DC512C"/>
    <w:rsid w:val="00DC7612"/>
    <w:rsid w:val="00DD1C6D"/>
    <w:rsid w:val="00DD1DCB"/>
    <w:rsid w:val="00DD2975"/>
    <w:rsid w:val="00DD2CF5"/>
    <w:rsid w:val="00DD35E2"/>
    <w:rsid w:val="00DD5427"/>
    <w:rsid w:val="00DE0419"/>
    <w:rsid w:val="00DE0C46"/>
    <w:rsid w:val="00DE0CA5"/>
    <w:rsid w:val="00DE15E9"/>
    <w:rsid w:val="00DE2B32"/>
    <w:rsid w:val="00DE2F7E"/>
    <w:rsid w:val="00DE4C1F"/>
    <w:rsid w:val="00DE4C2E"/>
    <w:rsid w:val="00DE4E8E"/>
    <w:rsid w:val="00DE7BD8"/>
    <w:rsid w:val="00DE7C0B"/>
    <w:rsid w:val="00DE7EBA"/>
    <w:rsid w:val="00DEA6E2"/>
    <w:rsid w:val="00DF1856"/>
    <w:rsid w:val="00DF2CBA"/>
    <w:rsid w:val="00DF4A3F"/>
    <w:rsid w:val="00DF5188"/>
    <w:rsid w:val="00DF521E"/>
    <w:rsid w:val="00DF6D39"/>
    <w:rsid w:val="00E029FA"/>
    <w:rsid w:val="00E04F52"/>
    <w:rsid w:val="00E05240"/>
    <w:rsid w:val="00E0623C"/>
    <w:rsid w:val="00E062B4"/>
    <w:rsid w:val="00E0683D"/>
    <w:rsid w:val="00E101AD"/>
    <w:rsid w:val="00E1209C"/>
    <w:rsid w:val="00E12522"/>
    <w:rsid w:val="00E12D81"/>
    <w:rsid w:val="00E1305D"/>
    <w:rsid w:val="00E132E3"/>
    <w:rsid w:val="00E13C5F"/>
    <w:rsid w:val="00E16A48"/>
    <w:rsid w:val="00E205EB"/>
    <w:rsid w:val="00E21255"/>
    <w:rsid w:val="00E21999"/>
    <w:rsid w:val="00E21A02"/>
    <w:rsid w:val="00E21B87"/>
    <w:rsid w:val="00E22808"/>
    <w:rsid w:val="00E24DCD"/>
    <w:rsid w:val="00E25A2F"/>
    <w:rsid w:val="00E272C7"/>
    <w:rsid w:val="00E27976"/>
    <w:rsid w:val="00E30092"/>
    <w:rsid w:val="00E3036D"/>
    <w:rsid w:val="00E303C9"/>
    <w:rsid w:val="00E3055A"/>
    <w:rsid w:val="00E30560"/>
    <w:rsid w:val="00E32301"/>
    <w:rsid w:val="00E3255A"/>
    <w:rsid w:val="00E33DEE"/>
    <w:rsid w:val="00E36524"/>
    <w:rsid w:val="00E366F6"/>
    <w:rsid w:val="00E36C3F"/>
    <w:rsid w:val="00E36D55"/>
    <w:rsid w:val="00E375A4"/>
    <w:rsid w:val="00E37ECE"/>
    <w:rsid w:val="00E4055F"/>
    <w:rsid w:val="00E43049"/>
    <w:rsid w:val="00E439DE"/>
    <w:rsid w:val="00E4413F"/>
    <w:rsid w:val="00E447B3"/>
    <w:rsid w:val="00E46888"/>
    <w:rsid w:val="00E468B9"/>
    <w:rsid w:val="00E4712E"/>
    <w:rsid w:val="00E51835"/>
    <w:rsid w:val="00E51B1B"/>
    <w:rsid w:val="00E53FAD"/>
    <w:rsid w:val="00E54E38"/>
    <w:rsid w:val="00E54EE0"/>
    <w:rsid w:val="00E55798"/>
    <w:rsid w:val="00E56BF6"/>
    <w:rsid w:val="00E56EE9"/>
    <w:rsid w:val="00E62C19"/>
    <w:rsid w:val="00E635EB"/>
    <w:rsid w:val="00E646DC"/>
    <w:rsid w:val="00E651D4"/>
    <w:rsid w:val="00E6528A"/>
    <w:rsid w:val="00E65CEF"/>
    <w:rsid w:val="00E67B91"/>
    <w:rsid w:val="00E67EE1"/>
    <w:rsid w:val="00E70E6D"/>
    <w:rsid w:val="00E71193"/>
    <w:rsid w:val="00E72B6A"/>
    <w:rsid w:val="00E75DBC"/>
    <w:rsid w:val="00E75F8D"/>
    <w:rsid w:val="00E76750"/>
    <w:rsid w:val="00E81081"/>
    <w:rsid w:val="00E81B23"/>
    <w:rsid w:val="00E82806"/>
    <w:rsid w:val="00E833BE"/>
    <w:rsid w:val="00E84B6F"/>
    <w:rsid w:val="00E84C77"/>
    <w:rsid w:val="00E8532D"/>
    <w:rsid w:val="00E90289"/>
    <w:rsid w:val="00E90E2C"/>
    <w:rsid w:val="00E9100C"/>
    <w:rsid w:val="00E914D6"/>
    <w:rsid w:val="00E91E25"/>
    <w:rsid w:val="00E92E27"/>
    <w:rsid w:val="00E9342A"/>
    <w:rsid w:val="00E94893"/>
    <w:rsid w:val="00E9512A"/>
    <w:rsid w:val="00E96805"/>
    <w:rsid w:val="00EA013A"/>
    <w:rsid w:val="00EA21E9"/>
    <w:rsid w:val="00EA6017"/>
    <w:rsid w:val="00EA657D"/>
    <w:rsid w:val="00EA793B"/>
    <w:rsid w:val="00EB08B9"/>
    <w:rsid w:val="00EB1E15"/>
    <w:rsid w:val="00EB2C6B"/>
    <w:rsid w:val="00EB3406"/>
    <w:rsid w:val="00EB58F6"/>
    <w:rsid w:val="00EB6456"/>
    <w:rsid w:val="00EB649C"/>
    <w:rsid w:val="00EB7069"/>
    <w:rsid w:val="00EB77B8"/>
    <w:rsid w:val="00EC0F55"/>
    <w:rsid w:val="00EC64B5"/>
    <w:rsid w:val="00EC7F99"/>
    <w:rsid w:val="00ED21BC"/>
    <w:rsid w:val="00ED508F"/>
    <w:rsid w:val="00ED626B"/>
    <w:rsid w:val="00ED6A1C"/>
    <w:rsid w:val="00ED6D26"/>
    <w:rsid w:val="00EE05C9"/>
    <w:rsid w:val="00EE05D7"/>
    <w:rsid w:val="00EE189C"/>
    <w:rsid w:val="00EE22BC"/>
    <w:rsid w:val="00EE2C8C"/>
    <w:rsid w:val="00EE34F4"/>
    <w:rsid w:val="00EE3C4E"/>
    <w:rsid w:val="00EE4E92"/>
    <w:rsid w:val="00EE58F3"/>
    <w:rsid w:val="00EE707F"/>
    <w:rsid w:val="00EE73F0"/>
    <w:rsid w:val="00EF0D83"/>
    <w:rsid w:val="00EF223F"/>
    <w:rsid w:val="00EF7155"/>
    <w:rsid w:val="00EF72E4"/>
    <w:rsid w:val="00F00199"/>
    <w:rsid w:val="00F027EC"/>
    <w:rsid w:val="00F02F29"/>
    <w:rsid w:val="00F03F58"/>
    <w:rsid w:val="00F03F86"/>
    <w:rsid w:val="00F0656F"/>
    <w:rsid w:val="00F06FB9"/>
    <w:rsid w:val="00F1218C"/>
    <w:rsid w:val="00F12DF8"/>
    <w:rsid w:val="00F13D42"/>
    <w:rsid w:val="00F16492"/>
    <w:rsid w:val="00F164A2"/>
    <w:rsid w:val="00F16DAD"/>
    <w:rsid w:val="00F17DC7"/>
    <w:rsid w:val="00F22906"/>
    <w:rsid w:val="00F23C99"/>
    <w:rsid w:val="00F2400E"/>
    <w:rsid w:val="00F2533B"/>
    <w:rsid w:val="00F256BA"/>
    <w:rsid w:val="00F27443"/>
    <w:rsid w:val="00F279AB"/>
    <w:rsid w:val="00F3170A"/>
    <w:rsid w:val="00F3193C"/>
    <w:rsid w:val="00F33075"/>
    <w:rsid w:val="00F34A09"/>
    <w:rsid w:val="00F41DBC"/>
    <w:rsid w:val="00F41FFC"/>
    <w:rsid w:val="00F43905"/>
    <w:rsid w:val="00F4504B"/>
    <w:rsid w:val="00F535D8"/>
    <w:rsid w:val="00F541A6"/>
    <w:rsid w:val="00F56DAC"/>
    <w:rsid w:val="00F56EAA"/>
    <w:rsid w:val="00F57819"/>
    <w:rsid w:val="00F601B6"/>
    <w:rsid w:val="00F61A86"/>
    <w:rsid w:val="00F631EF"/>
    <w:rsid w:val="00F63969"/>
    <w:rsid w:val="00F641BF"/>
    <w:rsid w:val="00F65B54"/>
    <w:rsid w:val="00F65F21"/>
    <w:rsid w:val="00F6644A"/>
    <w:rsid w:val="00F6C88D"/>
    <w:rsid w:val="00F71536"/>
    <w:rsid w:val="00F72A35"/>
    <w:rsid w:val="00F72B56"/>
    <w:rsid w:val="00F7301D"/>
    <w:rsid w:val="00F74FA7"/>
    <w:rsid w:val="00F75987"/>
    <w:rsid w:val="00F76245"/>
    <w:rsid w:val="00F76636"/>
    <w:rsid w:val="00F76A79"/>
    <w:rsid w:val="00F76F0D"/>
    <w:rsid w:val="00F8019D"/>
    <w:rsid w:val="00F80C1F"/>
    <w:rsid w:val="00F80C63"/>
    <w:rsid w:val="00F83490"/>
    <w:rsid w:val="00F84364"/>
    <w:rsid w:val="00F850AE"/>
    <w:rsid w:val="00F85513"/>
    <w:rsid w:val="00F85AD1"/>
    <w:rsid w:val="00F867E9"/>
    <w:rsid w:val="00F872E5"/>
    <w:rsid w:val="00F9004C"/>
    <w:rsid w:val="00F90BC5"/>
    <w:rsid w:val="00F913F9"/>
    <w:rsid w:val="00F9277F"/>
    <w:rsid w:val="00F92C31"/>
    <w:rsid w:val="00F941EC"/>
    <w:rsid w:val="00F947D2"/>
    <w:rsid w:val="00F94F89"/>
    <w:rsid w:val="00F9512B"/>
    <w:rsid w:val="00F95756"/>
    <w:rsid w:val="00F95C9C"/>
    <w:rsid w:val="00F962B9"/>
    <w:rsid w:val="00F967D7"/>
    <w:rsid w:val="00FA2551"/>
    <w:rsid w:val="00FA2AB0"/>
    <w:rsid w:val="00FA2DE2"/>
    <w:rsid w:val="00FA30FC"/>
    <w:rsid w:val="00FB1A9E"/>
    <w:rsid w:val="00FB1E0A"/>
    <w:rsid w:val="00FB3B34"/>
    <w:rsid w:val="00FB4171"/>
    <w:rsid w:val="00FB53A2"/>
    <w:rsid w:val="00FB70B7"/>
    <w:rsid w:val="00FB7AD7"/>
    <w:rsid w:val="00FC188F"/>
    <w:rsid w:val="00FC2242"/>
    <w:rsid w:val="00FC2CC3"/>
    <w:rsid w:val="00FC331F"/>
    <w:rsid w:val="00FC56EE"/>
    <w:rsid w:val="00FC6538"/>
    <w:rsid w:val="00FC792B"/>
    <w:rsid w:val="00FC7975"/>
    <w:rsid w:val="00FC7C52"/>
    <w:rsid w:val="00FD0154"/>
    <w:rsid w:val="00FD1402"/>
    <w:rsid w:val="00FD17A9"/>
    <w:rsid w:val="00FD2092"/>
    <w:rsid w:val="00FD2287"/>
    <w:rsid w:val="00FD317E"/>
    <w:rsid w:val="00FD4F94"/>
    <w:rsid w:val="00FD7795"/>
    <w:rsid w:val="00FE16CA"/>
    <w:rsid w:val="00FE194F"/>
    <w:rsid w:val="00FE26D9"/>
    <w:rsid w:val="00FE2EA2"/>
    <w:rsid w:val="00FE2F86"/>
    <w:rsid w:val="00FE33AB"/>
    <w:rsid w:val="00FE4487"/>
    <w:rsid w:val="00FF0554"/>
    <w:rsid w:val="00FF1C13"/>
    <w:rsid w:val="00FF363A"/>
    <w:rsid w:val="00FF3EDA"/>
    <w:rsid w:val="00FF3F0A"/>
    <w:rsid w:val="00FF59D1"/>
    <w:rsid w:val="00FF5DB2"/>
    <w:rsid w:val="00FF7028"/>
    <w:rsid w:val="0110BDD4"/>
    <w:rsid w:val="0131B476"/>
    <w:rsid w:val="0136101B"/>
    <w:rsid w:val="013B7E89"/>
    <w:rsid w:val="014E1746"/>
    <w:rsid w:val="016B091E"/>
    <w:rsid w:val="017E779F"/>
    <w:rsid w:val="01B5F3AB"/>
    <w:rsid w:val="02246CB1"/>
    <w:rsid w:val="0230D4E9"/>
    <w:rsid w:val="028ABDFD"/>
    <w:rsid w:val="02D61022"/>
    <w:rsid w:val="02D618C5"/>
    <w:rsid w:val="0361E203"/>
    <w:rsid w:val="0394B5C1"/>
    <w:rsid w:val="03B6A105"/>
    <w:rsid w:val="03C59688"/>
    <w:rsid w:val="03E02C7E"/>
    <w:rsid w:val="03E7B6EF"/>
    <w:rsid w:val="03EC46BF"/>
    <w:rsid w:val="03EDADA7"/>
    <w:rsid w:val="03FA4106"/>
    <w:rsid w:val="0405B89C"/>
    <w:rsid w:val="04318A4D"/>
    <w:rsid w:val="043FB014"/>
    <w:rsid w:val="044D47CC"/>
    <w:rsid w:val="044FAB74"/>
    <w:rsid w:val="0450F4F2"/>
    <w:rsid w:val="045DF95C"/>
    <w:rsid w:val="0465F71A"/>
    <w:rsid w:val="048FAE40"/>
    <w:rsid w:val="04B969BE"/>
    <w:rsid w:val="04F67C1D"/>
    <w:rsid w:val="04F76BDC"/>
    <w:rsid w:val="051A72C3"/>
    <w:rsid w:val="051FDB24"/>
    <w:rsid w:val="0546253A"/>
    <w:rsid w:val="055D6E26"/>
    <w:rsid w:val="057C7ED4"/>
    <w:rsid w:val="057EC38B"/>
    <w:rsid w:val="059DAA8C"/>
    <w:rsid w:val="05A70798"/>
    <w:rsid w:val="05B96551"/>
    <w:rsid w:val="05CB5303"/>
    <w:rsid w:val="05CC64EF"/>
    <w:rsid w:val="05DEA64A"/>
    <w:rsid w:val="05E35ECF"/>
    <w:rsid w:val="05EFD392"/>
    <w:rsid w:val="0633FC3B"/>
    <w:rsid w:val="0650B7E1"/>
    <w:rsid w:val="0655B88B"/>
    <w:rsid w:val="066C3637"/>
    <w:rsid w:val="067EA934"/>
    <w:rsid w:val="06838BB2"/>
    <w:rsid w:val="0683C25A"/>
    <w:rsid w:val="069361FC"/>
    <w:rsid w:val="06ABB648"/>
    <w:rsid w:val="06C84139"/>
    <w:rsid w:val="06DC1B51"/>
    <w:rsid w:val="06E3E137"/>
    <w:rsid w:val="06F10541"/>
    <w:rsid w:val="073BA64A"/>
    <w:rsid w:val="07616E6D"/>
    <w:rsid w:val="076D3D52"/>
    <w:rsid w:val="0780B8B1"/>
    <w:rsid w:val="0791062F"/>
    <w:rsid w:val="07AD3792"/>
    <w:rsid w:val="07B62AB6"/>
    <w:rsid w:val="07BEB642"/>
    <w:rsid w:val="07C2F3DD"/>
    <w:rsid w:val="07CD9702"/>
    <w:rsid w:val="07D4EF09"/>
    <w:rsid w:val="07F4C5A8"/>
    <w:rsid w:val="08011454"/>
    <w:rsid w:val="08047F66"/>
    <w:rsid w:val="08833B8C"/>
    <w:rsid w:val="088479C7"/>
    <w:rsid w:val="08900C9C"/>
    <w:rsid w:val="08A02F14"/>
    <w:rsid w:val="09164DBC"/>
    <w:rsid w:val="0922E8C7"/>
    <w:rsid w:val="0924210E"/>
    <w:rsid w:val="092B0211"/>
    <w:rsid w:val="09B9FF2E"/>
    <w:rsid w:val="09BBF6FE"/>
    <w:rsid w:val="09EC97D7"/>
    <w:rsid w:val="0A1DF57D"/>
    <w:rsid w:val="0A404548"/>
    <w:rsid w:val="0A41F132"/>
    <w:rsid w:val="0A647A41"/>
    <w:rsid w:val="0A7503C6"/>
    <w:rsid w:val="0A7D8464"/>
    <w:rsid w:val="0A82F349"/>
    <w:rsid w:val="0A969111"/>
    <w:rsid w:val="0AB907AE"/>
    <w:rsid w:val="0ACF73D4"/>
    <w:rsid w:val="0AD59616"/>
    <w:rsid w:val="0AF2D30B"/>
    <w:rsid w:val="0B0CB496"/>
    <w:rsid w:val="0B30BBC5"/>
    <w:rsid w:val="0B4AA367"/>
    <w:rsid w:val="0B60484F"/>
    <w:rsid w:val="0BC7CF28"/>
    <w:rsid w:val="0BCB7587"/>
    <w:rsid w:val="0C40FCF9"/>
    <w:rsid w:val="0C47734A"/>
    <w:rsid w:val="0C62209F"/>
    <w:rsid w:val="0C791457"/>
    <w:rsid w:val="0C860D01"/>
    <w:rsid w:val="0CD38835"/>
    <w:rsid w:val="0D1E4AD5"/>
    <w:rsid w:val="0D2E3E7E"/>
    <w:rsid w:val="0D8F6580"/>
    <w:rsid w:val="0D96730F"/>
    <w:rsid w:val="0DA1D1F4"/>
    <w:rsid w:val="0DBA12B7"/>
    <w:rsid w:val="0DC8CA27"/>
    <w:rsid w:val="0DDECAED"/>
    <w:rsid w:val="0DEE57C7"/>
    <w:rsid w:val="0E0913A2"/>
    <w:rsid w:val="0E1271E6"/>
    <w:rsid w:val="0E1A2344"/>
    <w:rsid w:val="0E4FEF34"/>
    <w:rsid w:val="0E73937C"/>
    <w:rsid w:val="0E86AA75"/>
    <w:rsid w:val="0E9F1132"/>
    <w:rsid w:val="0EAB347D"/>
    <w:rsid w:val="0EAFD5E8"/>
    <w:rsid w:val="0F1D95A2"/>
    <w:rsid w:val="0F55B7A6"/>
    <w:rsid w:val="0F5D0570"/>
    <w:rsid w:val="0F608D36"/>
    <w:rsid w:val="0F77C9D5"/>
    <w:rsid w:val="0F84F30B"/>
    <w:rsid w:val="0FAB73D1"/>
    <w:rsid w:val="0FF17FEA"/>
    <w:rsid w:val="100669D7"/>
    <w:rsid w:val="1009EA9A"/>
    <w:rsid w:val="10309966"/>
    <w:rsid w:val="1041807B"/>
    <w:rsid w:val="10575AD4"/>
    <w:rsid w:val="10713646"/>
    <w:rsid w:val="107A16A9"/>
    <w:rsid w:val="10824047"/>
    <w:rsid w:val="10914936"/>
    <w:rsid w:val="1095E2E8"/>
    <w:rsid w:val="109BFFA7"/>
    <w:rsid w:val="10A22FBC"/>
    <w:rsid w:val="10A9251B"/>
    <w:rsid w:val="10D98508"/>
    <w:rsid w:val="10E2BBDE"/>
    <w:rsid w:val="10EAC716"/>
    <w:rsid w:val="1136658E"/>
    <w:rsid w:val="113C8452"/>
    <w:rsid w:val="11817543"/>
    <w:rsid w:val="118E0D83"/>
    <w:rsid w:val="119AFF2C"/>
    <w:rsid w:val="11D94A3A"/>
    <w:rsid w:val="12338FB7"/>
    <w:rsid w:val="1255DFE3"/>
    <w:rsid w:val="1259770A"/>
    <w:rsid w:val="1260D7CA"/>
    <w:rsid w:val="12A99FFE"/>
    <w:rsid w:val="12C37836"/>
    <w:rsid w:val="12DC6EBF"/>
    <w:rsid w:val="131CCEBA"/>
    <w:rsid w:val="13468F4E"/>
    <w:rsid w:val="1350B9CA"/>
    <w:rsid w:val="13550B80"/>
    <w:rsid w:val="137AE1F1"/>
    <w:rsid w:val="1394133E"/>
    <w:rsid w:val="13B8703E"/>
    <w:rsid w:val="13C4B1F5"/>
    <w:rsid w:val="13FFB2F6"/>
    <w:rsid w:val="141FA00F"/>
    <w:rsid w:val="142FD42C"/>
    <w:rsid w:val="14627000"/>
    <w:rsid w:val="148E6A1F"/>
    <w:rsid w:val="1493B4E7"/>
    <w:rsid w:val="14A07247"/>
    <w:rsid w:val="14A701A3"/>
    <w:rsid w:val="14B4869E"/>
    <w:rsid w:val="152A5DED"/>
    <w:rsid w:val="156A9A65"/>
    <w:rsid w:val="15BAC568"/>
    <w:rsid w:val="15BBC071"/>
    <w:rsid w:val="15C551D0"/>
    <w:rsid w:val="15D19BB6"/>
    <w:rsid w:val="1617EEDC"/>
    <w:rsid w:val="16728D3A"/>
    <w:rsid w:val="168EB9CF"/>
    <w:rsid w:val="16ABA7C0"/>
    <w:rsid w:val="17020C1B"/>
    <w:rsid w:val="171587D4"/>
    <w:rsid w:val="1756CBE9"/>
    <w:rsid w:val="17755B5A"/>
    <w:rsid w:val="178EC059"/>
    <w:rsid w:val="1794A8AE"/>
    <w:rsid w:val="179A9483"/>
    <w:rsid w:val="179EF595"/>
    <w:rsid w:val="17ABFB7C"/>
    <w:rsid w:val="17F66960"/>
    <w:rsid w:val="17F6E6D1"/>
    <w:rsid w:val="17FA7AC7"/>
    <w:rsid w:val="185AF626"/>
    <w:rsid w:val="189E8899"/>
    <w:rsid w:val="18B84717"/>
    <w:rsid w:val="18DFA269"/>
    <w:rsid w:val="18E85441"/>
    <w:rsid w:val="18FA6E75"/>
    <w:rsid w:val="18FF7524"/>
    <w:rsid w:val="194F499F"/>
    <w:rsid w:val="195AFF83"/>
    <w:rsid w:val="195B7CF7"/>
    <w:rsid w:val="19C3023C"/>
    <w:rsid w:val="19E3B1B3"/>
    <w:rsid w:val="19FFA59D"/>
    <w:rsid w:val="1A102813"/>
    <w:rsid w:val="1A18FDFD"/>
    <w:rsid w:val="1A338A09"/>
    <w:rsid w:val="1A50A67E"/>
    <w:rsid w:val="1A52789A"/>
    <w:rsid w:val="1A5AB0AB"/>
    <w:rsid w:val="1A750E8A"/>
    <w:rsid w:val="1A794646"/>
    <w:rsid w:val="1A7D01A7"/>
    <w:rsid w:val="1A821D7F"/>
    <w:rsid w:val="1AAF71EE"/>
    <w:rsid w:val="1ABDC854"/>
    <w:rsid w:val="1ACEFC0E"/>
    <w:rsid w:val="1AD79190"/>
    <w:rsid w:val="1B10F72A"/>
    <w:rsid w:val="1B14EC27"/>
    <w:rsid w:val="1B5EA8FB"/>
    <w:rsid w:val="1B619E3E"/>
    <w:rsid w:val="1B6365BD"/>
    <w:rsid w:val="1BBEE59A"/>
    <w:rsid w:val="1BCB4292"/>
    <w:rsid w:val="1C41CB7B"/>
    <w:rsid w:val="1C48DC78"/>
    <w:rsid w:val="1C5D1D9E"/>
    <w:rsid w:val="1C9BCD5A"/>
    <w:rsid w:val="1CA481F9"/>
    <w:rsid w:val="1CB24103"/>
    <w:rsid w:val="1CBB12C2"/>
    <w:rsid w:val="1CC286D1"/>
    <w:rsid w:val="1CCA066A"/>
    <w:rsid w:val="1CCB4DCF"/>
    <w:rsid w:val="1D88C98E"/>
    <w:rsid w:val="1DF00438"/>
    <w:rsid w:val="1E075448"/>
    <w:rsid w:val="1E239B14"/>
    <w:rsid w:val="1E3F7009"/>
    <w:rsid w:val="1E5943F6"/>
    <w:rsid w:val="1E6CC0D2"/>
    <w:rsid w:val="1EA73C70"/>
    <w:rsid w:val="1EC3D47A"/>
    <w:rsid w:val="1EEF7DDC"/>
    <w:rsid w:val="1EFBAFF0"/>
    <w:rsid w:val="1EFC2DC2"/>
    <w:rsid w:val="1F0C2E1F"/>
    <w:rsid w:val="1F2B034E"/>
    <w:rsid w:val="1F586DF1"/>
    <w:rsid w:val="1F8700EE"/>
    <w:rsid w:val="1F9FCB27"/>
    <w:rsid w:val="1FAEFDE4"/>
    <w:rsid w:val="1FAF0F9E"/>
    <w:rsid w:val="1FC3DA2E"/>
    <w:rsid w:val="1FCB06E3"/>
    <w:rsid w:val="1FDEEC65"/>
    <w:rsid w:val="1FE10692"/>
    <w:rsid w:val="1FF87AA1"/>
    <w:rsid w:val="200490FB"/>
    <w:rsid w:val="2070B062"/>
    <w:rsid w:val="209C5CDA"/>
    <w:rsid w:val="20A3F2F2"/>
    <w:rsid w:val="20CC1052"/>
    <w:rsid w:val="20CFCF84"/>
    <w:rsid w:val="20FA482A"/>
    <w:rsid w:val="2102B77B"/>
    <w:rsid w:val="21064213"/>
    <w:rsid w:val="2137A29D"/>
    <w:rsid w:val="213B8F2D"/>
    <w:rsid w:val="2144FAA1"/>
    <w:rsid w:val="215B3566"/>
    <w:rsid w:val="215D6F5C"/>
    <w:rsid w:val="21941DFC"/>
    <w:rsid w:val="21BBDED8"/>
    <w:rsid w:val="21EEDA5C"/>
    <w:rsid w:val="21F77952"/>
    <w:rsid w:val="221D1A4B"/>
    <w:rsid w:val="2224F346"/>
    <w:rsid w:val="22346B90"/>
    <w:rsid w:val="22654983"/>
    <w:rsid w:val="22700B7C"/>
    <w:rsid w:val="22B96502"/>
    <w:rsid w:val="22CBCBFC"/>
    <w:rsid w:val="22E57402"/>
    <w:rsid w:val="232EA43B"/>
    <w:rsid w:val="2336E34F"/>
    <w:rsid w:val="237958E3"/>
    <w:rsid w:val="23ADC8A8"/>
    <w:rsid w:val="23C40DE3"/>
    <w:rsid w:val="23F528F2"/>
    <w:rsid w:val="24329BD3"/>
    <w:rsid w:val="2434355B"/>
    <w:rsid w:val="24367BF3"/>
    <w:rsid w:val="24938A5C"/>
    <w:rsid w:val="24B8A4F3"/>
    <w:rsid w:val="24C84A27"/>
    <w:rsid w:val="25033512"/>
    <w:rsid w:val="25174F48"/>
    <w:rsid w:val="251FE289"/>
    <w:rsid w:val="252D8ACE"/>
    <w:rsid w:val="255505BE"/>
    <w:rsid w:val="2555AF1A"/>
    <w:rsid w:val="257D3106"/>
    <w:rsid w:val="259199AD"/>
    <w:rsid w:val="25A3DDFF"/>
    <w:rsid w:val="25E5075C"/>
    <w:rsid w:val="25F2CF52"/>
    <w:rsid w:val="26307BF8"/>
    <w:rsid w:val="26471DCD"/>
    <w:rsid w:val="26728532"/>
    <w:rsid w:val="268D2E69"/>
    <w:rsid w:val="26A7B907"/>
    <w:rsid w:val="26E1703E"/>
    <w:rsid w:val="271C1845"/>
    <w:rsid w:val="276F8803"/>
    <w:rsid w:val="2779B1B7"/>
    <w:rsid w:val="2818019F"/>
    <w:rsid w:val="2837ADBA"/>
    <w:rsid w:val="289237CB"/>
    <w:rsid w:val="28948113"/>
    <w:rsid w:val="28BA1877"/>
    <w:rsid w:val="28C12F58"/>
    <w:rsid w:val="28F717CE"/>
    <w:rsid w:val="29975DEA"/>
    <w:rsid w:val="29BD2AFA"/>
    <w:rsid w:val="29FD94BF"/>
    <w:rsid w:val="2A7FD69D"/>
    <w:rsid w:val="2ABC88DA"/>
    <w:rsid w:val="2AF2632D"/>
    <w:rsid w:val="2B0AF68D"/>
    <w:rsid w:val="2B38F236"/>
    <w:rsid w:val="2B42C7F4"/>
    <w:rsid w:val="2BD58749"/>
    <w:rsid w:val="2BF72770"/>
    <w:rsid w:val="2BF80827"/>
    <w:rsid w:val="2BFDFADC"/>
    <w:rsid w:val="2C674EC8"/>
    <w:rsid w:val="2C939EDE"/>
    <w:rsid w:val="2CC20EF2"/>
    <w:rsid w:val="2CCC4EFB"/>
    <w:rsid w:val="2CD74423"/>
    <w:rsid w:val="2CD85D86"/>
    <w:rsid w:val="2CE596F3"/>
    <w:rsid w:val="2CF343AD"/>
    <w:rsid w:val="2D63614F"/>
    <w:rsid w:val="2D776502"/>
    <w:rsid w:val="2D8C8786"/>
    <w:rsid w:val="2D96B479"/>
    <w:rsid w:val="2DD877A0"/>
    <w:rsid w:val="2E018E3D"/>
    <w:rsid w:val="2E038F1A"/>
    <w:rsid w:val="2E26958C"/>
    <w:rsid w:val="2E4BE1F1"/>
    <w:rsid w:val="2E70AA37"/>
    <w:rsid w:val="2E750E13"/>
    <w:rsid w:val="2EDD9A79"/>
    <w:rsid w:val="2F060157"/>
    <w:rsid w:val="2F192095"/>
    <w:rsid w:val="2F89B650"/>
    <w:rsid w:val="2F8F2E7F"/>
    <w:rsid w:val="2FA72BF7"/>
    <w:rsid w:val="2FAA60D7"/>
    <w:rsid w:val="2FB5D9AD"/>
    <w:rsid w:val="2FF8CE6A"/>
    <w:rsid w:val="2FFC31F0"/>
    <w:rsid w:val="301BE11A"/>
    <w:rsid w:val="3096BFE0"/>
    <w:rsid w:val="30ADDEC3"/>
    <w:rsid w:val="30B5F46F"/>
    <w:rsid w:val="30F8A09F"/>
    <w:rsid w:val="31023266"/>
    <w:rsid w:val="31107527"/>
    <w:rsid w:val="313E6D85"/>
    <w:rsid w:val="317EB81D"/>
    <w:rsid w:val="31BFB2ED"/>
    <w:rsid w:val="31E6ED63"/>
    <w:rsid w:val="31E7ECD6"/>
    <w:rsid w:val="31EC70F3"/>
    <w:rsid w:val="31F56C8E"/>
    <w:rsid w:val="32461899"/>
    <w:rsid w:val="3254088F"/>
    <w:rsid w:val="3255C517"/>
    <w:rsid w:val="3294458C"/>
    <w:rsid w:val="32A2EB40"/>
    <w:rsid w:val="32A73818"/>
    <w:rsid w:val="32D0C7CD"/>
    <w:rsid w:val="32F8B80C"/>
    <w:rsid w:val="3328C489"/>
    <w:rsid w:val="332A2C7D"/>
    <w:rsid w:val="3330EA87"/>
    <w:rsid w:val="333FBFFB"/>
    <w:rsid w:val="3345E70A"/>
    <w:rsid w:val="33510169"/>
    <w:rsid w:val="339B9C79"/>
    <w:rsid w:val="339C6427"/>
    <w:rsid w:val="33BBA850"/>
    <w:rsid w:val="33C2CFF8"/>
    <w:rsid w:val="33D02E1F"/>
    <w:rsid w:val="33EC7414"/>
    <w:rsid w:val="33EF42F6"/>
    <w:rsid w:val="3415E4DD"/>
    <w:rsid w:val="343F9BC0"/>
    <w:rsid w:val="34510C37"/>
    <w:rsid w:val="346B3009"/>
    <w:rsid w:val="34739EDE"/>
    <w:rsid w:val="34C95BAE"/>
    <w:rsid w:val="34CAC18D"/>
    <w:rsid w:val="34FBB978"/>
    <w:rsid w:val="3518D4C4"/>
    <w:rsid w:val="3529BA18"/>
    <w:rsid w:val="352B6E41"/>
    <w:rsid w:val="355A7CB2"/>
    <w:rsid w:val="35B62597"/>
    <w:rsid w:val="35CF30F6"/>
    <w:rsid w:val="3625ED6A"/>
    <w:rsid w:val="3678340A"/>
    <w:rsid w:val="37208ECF"/>
    <w:rsid w:val="379DDBAB"/>
    <w:rsid w:val="37B44479"/>
    <w:rsid w:val="37BA45D5"/>
    <w:rsid w:val="37D77BB6"/>
    <w:rsid w:val="37EABEBE"/>
    <w:rsid w:val="381759D2"/>
    <w:rsid w:val="38336D23"/>
    <w:rsid w:val="3851007E"/>
    <w:rsid w:val="3896CD3E"/>
    <w:rsid w:val="38970A24"/>
    <w:rsid w:val="38E04659"/>
    <w:rsid w:val="38FB1706"/>
    <w:rsid w:val="39443546"/>
    <w:rsid w:val="39452BE4"/>
    <w:rsid w:val="39537453"/>
    <w:rsid w:val="396E0020"/>
    <w:rsid w:val="3971D895"/>
    <w:rsid w:val="397ECB2A"/>
    <w:rsid w:val="39831EC2"/>
    <w:rsid w:val="3992DFED"/>
    <w:rsid w:val="399F3E7C"/>
    <w:rsid w:val="39B97BCA"/>
    <w:rsid w:val="3A139677"/>
    <w:rsid w:val="3A16F5B3"/>
    <w:rsid w:val="3A251038"/>
    <w:rsid w:val="3A4B68CC"/>
    <w:rsid w:val="3A56B4E6"/>
    <w:rsid w:val="3A657576"/>
    <w:rsid w:val="3A9AE6F9"/>
    <w:rsid w:val="3AAACD34"/>
    <w:rsid w:val="3ADE6C30"/>
    <w:rsid w:val="3B1A48AC"/>
    <w:rsid w:val="3B633E3A"/>
    <w:rsid w:val="3B8CB6E6"/>
    <w:rsid w:val="3BAF9E47"/>
    <w:rsid w:val="3BB7EAFA"/>
    <w:rsid w:val="3BDDB722"/>
    <w:rsid w:val="3C16C9FC"/>
    <w:rsid w:val="3C2540DA"/>
    <w:rsid w:val="3C47E20F"/>
    <w:rsid w:val="3C48375E"/>
    <w:rsid w:val="3C48753E"/>
    <w:rsid w:val="3C7E6FAA"/>
    <w:rsid w:val="3C8CE601"/>
    <w:rsid w:val="3CB4AF93"/>
    <w:rsid w:val="3CCE4062"/>
    <w:rsid w:val="3CDDCE1D"/>
    <w:rsid w:val="3D15B4BD"/>
    <w:rsid w:val="3D28A104"/>
    <w:rsid w:val="3D3C0230"/>
    <w:rsid w:val="3D59CFC3"/>
    <w:rsid w:val="3D8304CD"/>
    <w:rsid w:val="3DC13553"/>
    <w:rsid w:val="3DCB6800"/>
    <w:rsid w:val="3E39B8C2"/>
    <w:rsid w:val="3E44A717"/>
    <w:rsid w:val="3E497587"/>
    <w:rsid w:val="3EA257B8"/>
    <w:rsid w:val="3EA4DB74"/>
    <w:rsid w:val="3EA6C367"/>
    <w:rsid w:val="3EC03756"/>
    <w:rsid w:val="3EDBB667"/>
    <w:rsid w:val="3EDFF1A9"/>
    <w:rsid w:val="3EF3AE23"/>
    <w:rsid w:val="3EF719F8"/>
    <w:rsid w:val="3F11BA1B"/>
    <w:rsid w:val="3F1EA0AB"/>
    <w:rsid w:val="3F299A66"/>
    <w:rsid w:val="3F2A39BB"/>
    <w:rsid w:val="3F362E2B"/>
    <w:rsid w:val="3F3D743E"/>
    <w:rsid w:val="3F42BEF5"/>
    <w:rsid w:val="3F9D676F"/>
    <w:rsid w:val="3FAB7DD1"/>
    <w:rsid w:val="3FCC5559"/>
    <w:rsid w:val="40183342"/>
    <w:rsid w:val="404FE054"/>
    <w:rsid w:val="406F0BD9"/>
    <w:rsid w:val="40AE95D8"/>
    <w:rsid w:val="40CE7B8A"/>
    <w:rsid w:val="40ED08A1"/>
    <w:rsid w:val="41377A09"/>
    <w:rsid w:val="413F83C9"/>
    <w:rsid w:val="4150F270"/>
    <w:rsid w:val="4158736D"/>
    <w:rsid w:val="416DDA5E"/>
    <w:rsid w:val="41A7B546"/>
    <w:rsid w:val="41BCF395"/>
    <w:rsid w:val="41DE6648"/>
    <w:rsid w:val="41DECE10"/>
    <w:rsid w:val="420C509C"/>
    <w:rsid w:val="426A2907"/>
    <w:rsid w:val="4287E60E"/>
    <w:rsid w:val="42890EDB"/>
    <w:rsid w:val="429A5B10"/>
    <w:rsid w:val="42A27D08"/>
    <w:rsid w:val="42AECD1F"/>
    <w:rsid w:val="42C2ADDD"/>
    <w:rsid w:val="42F02212"/>
    <w:rsid w:val="42FEC3F0"/>
    <w:rsid w:val="43336F3C"/>
    <w:rsid w:val="433FDA69"/>
    <w:rsid w:val="435DE6B1"/>
    <w:rsid w:val="43884371"/>
    <w:rsid w:val="439C2F27"/>
    <w:rsid w:val="43B75D78"/>
    <w:rsid w:val="43BC09A2"/>
    <w:rsid w:val="43C723D1"/>
    <w:rsid w:val="43E7617A"/>
    <w:rsid w:val="440395E1"/>
    <w:rsid w:val="4414B520"/>
    <w:rsid w:val="445B3715"/>
    <w:rsid w:val="4498FE43"/>
    <w:rsid w:val="44A316B7"/>
    <w:rsid w:val="44DCB915"/>
    <w:rsid w:val="450C6538"/>
    <w:rsid w:val="4560A261"/>
    <w:rsid w:val="45B847A3"/>
    <w:rsid w:val="45D7401B"/>
    <w:rsid w:val="45D9FE79"/>
    <w:rsid w:val="461AA33C"/>
    <w:rsid w:val="4634B8BB"/>
    <w:rsid w:val="46398B55"/>
    <w:rsid w:val="465108E5"/>
    <w:rsid w:val="4656F9E7"/>
    <w:rsid w:val="46774F67"/>
    <w:rsid w:val="46831D08"/>
    <w:rsid w:val="468A18F7"/>
    <w:rsid w:val="46CA9500"/>
    <w:rsid w:val="46FE67B5"/>
    <w:rsid w:val="4725BFE6"/>
    <w:rsid w:val="47273AFA"/>
    <w:rsid w:val="47970337"/>
    <w:rsid w:val="47BD9F45"/>
    <w:rsid w:val="47DAB6FE"/>
    <w:rsid w:val="47E26310"/>
    <w:rsid w:val="48096123"/>
    <w:rsid w:val="482E8CF6"/>
    <w:rsid w:val="482EF789"/>
    <w:rsid w:val="485364D0"/>
    <w:rsid w:val="48578D09"/>
    <w:rsid w:val="485CD63A"/>
    <w:rsid w:val="487B5A73"/>
    <w:rsid w:val="488882CB"/>
    <w:rsid w:val="48A0CD52"/>
    <w:rsid w:val="48D0307B"/>
    <w:rsid w:val="49201EBF"/>
    <w:rsid w:val="49550CD2"/>
    <w:rsid w:val="49ACC6E6"/>
    <w:rsid w:val="49CFC912"/>
    <w:rsid w:val="49E9C51D"/>
    <w:rsid w:val="4A033E98"/>
    <w:rsid w:val="4A05B213"/>
    <w:rsid w:val="4A702009"/>
    <w:rsid w:val="4A76058D"/>
    <w:rsid w:val="4A76819F"/>
    <w:rsid w:val="4AE6B3B9"/>
    <w:rsid w:val="4AEA975D"/>
    <w:rsid w:val="4B072165"/>
    <w:rsid w:val="4B303527"/>
    <w:rsid w:val="4B381D77"/>
    <w:rsid w:val="4B46DE40"/>
    <w:rsid w:val="4B484A11"/>
    <w:rsid w:val="4B84A85A"/>
    <w:rsid w:val="4B8643BB"/>
    <w:rsid w:val="4B891715"/>
    <w:rsid w:val="4B9141A7"/>
    <w:rsid w:val="4BAD940A"/>
    <w:rsid w:val="4BB2A2CA"/>
    <w:rsid w:val="4C005BBC"/>
    <w:rsid w:val="4C054EBF"/>
    <w:rsid w:val="4C0584AA"/>
    <w:rsid w:val="4C1DC955"/>
    <w:rsid w:val="4C50B2CD"/>
    <w:rsid w:val="4C715BA4"/>
    <w:rsid w:val="4C9FC409"/>
    <w:rsid w:val="4CE75B64"/>
    <w:rsid w:val="4D14D86A"/>
    <w:rsid w:val="4D2D8EEB"/>
    <w:rsid w:val="4D2EFA82"/>
    <w:rsid w:val="4D3A62F9"/>
    <w:rsid w:val="4D446FE3"/>
    <w:rsid w:val="4D47405F"/>
    <w:rsid w:val="4D4A24C4"/>
    <w:rsid w:val="4D6797DE"/>
    <w:rsid w:val="4DCD77AD"/>
    <w:rsid w:val="4DEDCDA0"/>
    <w:rsid w:val="4DF12C49"/>
    <w:rsid w:val="4E102A58"/>
    <w:rsid w:val="4E1F707A"/>
    <w:rsid w:val="4E498868"/>
    <w:rsid w:val="4E503021"/>
    <w:rsid w:val="4E959025"/>
    <w:rsid w:val="4EAF0397"/>
    <w:rsid w:val="4ECC118A"/>
    <w:rsid w:val="4EE056A0"/>
    <w:rsid w:val="4EEAC0EF"/>
    <w:rsid w:val="4EF84BCF"/>
    <w:rsid w:val="4F1847B7"/>
    <w:rsid w:val="4F2DF9EE"/>
    <w:rsid w:val="4F49A89C"/>
    <w:rsid w:val="4F70A235"/>
    <w:rsid w:val="4F75EBD7"/>
    <w:rsid w:val="4F855CF4"/>
    <w:rsid w:val="4F8AAAE7"/>
    <w:rsid w:val="4F8F89FF"/>
    <w:rsid w:val="4FB511ED"/>
    <w:rsid w:val="4FE9537E"/>
    <w:rsid w:val="50090348"/>
    <w:rsid w:val="50110E90"/>
    <w:rsid w:val="501C5BD3"/>
    <w:rsid w:val="508B47C0"/>
    <w:rsid w:val="5091C7A1"/>
    <w:rsid w:val="50C81DC6"/>
    <w:rsid w:val="50FBB94D"/>
    <w:rsid w:val="51016461"/>
    <w:rsid w:val="511D3003"/>
    <w:rsid w:val="51786120"/>
    <w:rsid w:val="518F8FB4"/>
    <w:rsid w:val="51B8D53D"/>
    <w:rsid w:val="51BD9C89"/>
    <w:rsid w:val="51C0BACE"/>
    <w:rsid w:val="51CE464C"/>
    <w:rsid w:val="51D29025"/>
    <w:rsid w:val="51D8876F"/>
    <w:rsid w:val="524665CE"/>
    <w:rsid w:val="524BC0C6"/>
    <w:rsid w:val="52A4F436"/>
    <w:rsid w:val="52ABD541"/>
    <w:rsid w:val="52C51A0B"/>
    <w:rsid w:val="531EC908"/>
    <w:rsid w:val="533EDAE2"/>
    <w:rsid w:val="5375AC67"/>
    <w:rsid w:val="537CEB86"/>
    <w:rsid w:val="53859715"/>
    <w:rsid w:val="538C49BF"/>
    <w:rsid w:val="53B0EA23"/>
    <w:rsid w:val="53BF05E5"/>
    <w:rsid w:val="53E8D387"/>
    <w:rsid w:val="543CE6DC"/>
    <w:rsid w:val="54411914"/>
    <w:rsid w:val="5441C933"/>
    <w:rsid w:val="5445498C"/>
    <w:rsid w:val="54512F1E"/>
    <w:rsid w:val="5466E292"/>
    <w:rsid w:val="54B27331"/>
    <w:rsid w:val="54B43C6E"/>
    <w:rsid w:val="54DB7E34"/>
    <w:rsid w:val="54E0C365"/>
    <w:rsid w:val="550C10E1"/>
    <w:rsid w:val="550F3BC7"/>
    <w:rsid w:val="5530055C"/>
    <w:rsid w:val="5573C177"/>
    <w:rsid w:val="559255C2"/>
    <w:rsid w:val="55BEBB58"/>
    <w:rsid w:val="55C6AF47"/>
    <w:rsid w:val="561C957E"/>
    <w:rsid w:val="561DF3ED"/>
    <w:rsid w:val="562DC857"/>
    <w:rsid w:val="5639F96E"/>
    <w:rsid w:val="565FE2DE"/>
    <w:rsid w:val="56639471"/>
    <w:rsid w:val="567F715C"/>
    <w:rsid w:val="568C88F1"/>
    <w:rsid w:val="569400C8"/>
    <w:rsid w:val="56BBBF9D"/>
    <w:rsid w:val="56D4758C"/>
    <w:rsid w:val="56ED281E"/>
    <w:rsid w:val="5759B13C"/>
    <w:rsid w:val="575E83A6"/>
    <w:rsid w:val="575FA254"/>
    <w:rsid w:val="57756C83"/>
    <w:rsid w:val="57DCC271"/>
    <w:rsid w:val="57E7A56C"/>
    <w:rsid w:val="57FFAE69"/>
    <w:rsid w:val="5825AA85"/>
    <w:rsid w:val="586219AE"/>
    <w:rsid w:val="5889BD36"/>
    <w:rsid w:val="58A5F3C2"/>
    <w:rsid w:val="58CEDDD6"/>
    <w:rsid w:val="58E70729"/>
    <w:rsid w:val="58F4B2CF"/>
    <w:rsid w:val="59467B9C"/>
    <w:rsid w:val="595B83A9"/>
    <w:rsid w:val="59A54458"/>
    <w:rsid w:val="59A6B9A4"/>
    <w:rsid w:val="59BB5A6E"/>
    <w:rsid w:val="59E23394"/>
    <w:rsid w:val="59E55612"/>
    <w:rsid w:val="5A19B13F"/>
    <w:rsid w:val="5A1B0614"/>
    <w:rsid w:val="5A353CE1"/>
    <w:rsid w:val="5A43177C"/>
    <w:rsid w:val="5A521C41"/>
    <w:rsid w:val="5A6D6EB4"/>
    <w:rsid w:val="5A6DBF24"/>
    <w:rsid w:val="5A6EF557"/>
    <w:rsid w:val="5AAA943A"/>
    <w:rsid w:val="5AD98B97"/>
    <w:rsid w:val="5AFDC2DA"/>
    <w:rsid w:val="5B1FD02A"/>
    <w:rsid w:val="5B251B09"/>
    <w:rsid w:val="5B54870B"/>
    <w:rsid w:val="5BD3B4B1"/>
    <w:rsid w:val="5C063CFF"/>
    <w:rsid w:val="5C0881FF"/>
    <w:rsid w:val="5C126D67"/>
    <w:rsid w:val="5C33EF39"/>
    <w:rsid w:val="5C359ED6"/>
    <w:rsid w:val="5C525744"/>
    <w:rsid w:val="5C9E034C"/>
    <w:rsid w:val="5CA278DD"/>
    <w:rsid w:val="5CA6FF0A"/>
    <w:rsid w:val="5CF5D9E5"/>
    <w:rsid w:val="5D0C8668"/>
    <w:rsid w:val="5D15C9A9"/>
    <w:rsid w:val="5D193467"/>
    <w:rsid w:val="5D1A0B73"/>
    <w:rsid w:val="5D2407A7"/>
    <w:rsid w:val="5D4FD5A1"/>
    <w:rsid w:val="5D7BEF0D"/>
    <w:rsid w:val="5E09EC9A"/>
    <w:rsid w:val="5E124F26"/>
    <w:rsid w:val="5E1A0BE3"/>
    <w:rsid w:val="5E2046D1"/>
    <w:rsid w:val="5E260AAF"/>
    <w:rsid w:val="5E2A772C"/>
    <w:rsid w:val="5E364EC9"/>
    <w:rsid w:val="5E5924A2"/>
    <w:rsid w:val="5E9750DD"/>
    <w:rsid w:val="5EBD88A9"/>
    <w:rsid w:val="5ED303D8"/>
    <w:rsid w:val="5F1B494A"/>
    <w:rsid w:val="5F2CB315"/>
    <w:rsid w:val="5F720667"/>
    <w:rsid w:val="5F954D52"/>
    <w:rsid w:val="5FB1D632"/>
    <w:rsid w:val="5FC61D19"/>
    <w:rsid w:val="5FE731A7"/>
    <w:rsid w:val="60224B57"/>
    <w:rsid w:val="60A2AFB7"/>
    <w:rsid w:val="60C63A3F"/>
    <w:rsid w:val="60EBDC46"/>
    <w:rsid w:val="612A1EF8"/>
    <w:rsid w:val="615B837E"/>
    <w:rsid w:val="61BDDA7B"/>
    <w:rsid w:val="61F542C6"/>
    <w:rsid w:val="61F755A1"/>
    <w:rsid w:val="6234BCC2"/>
    <w:rsid w:val="62A80F58"/>
    <w:rsid w:val="62A84E9D"/>
    <w:rsid w:val="62AC7544"/>
    <w:rsid w:val="62DEE92F"/>
    <w:rsid w:val="62E6C88F"/>
    <w:rsid w:val="6321EA3D"/>
    <w:rsid w:val="63741684"/>
    <w:rsid w:val="6382C008"/>
    <w:rsid w:val="638F8B06"/>
    <w:rsid w:val="63D766E5"/>
    <w:rsid w:val="63F083B9"/>
    <w:rsid w:val="63F5BAC9"/>
    <w:rsid w:val="64071F6C"/>
    <w:rsid w:val="640C7BCB"/>
    <w:rsid w:val="6422130D"/>
    <w:rsid w:val="64436DD3"/>
    <w:rsid w:val="64957AC1"/>
    <w:rsid w:val="64A0326F"/>
    <w:rsid w:val="64A1B713"/>
    <w:rsid w:val="64BD7267"/>
    <w:rsid w:val="65009873"/>
    <w:rsid w:val="65418BF3"/>
    <w:rsid w:val="6558F929"/>
    <w:rsid w:val="6589AECB"/>
    <w:rsid w:val="65B0A7F6"/>
    <w:rsid w:val="65B9C257"/>
    <w:rsid w:val="65C1FC87"/>
    <w:rsid w:val="65F55CA0"/>
    <w:rsid w:val="6605FE99"/>
    <w:rsid w:val="667A3B59"/>
    <w:rsid w:val="66A21743"/>
    <w:rsid w:val="66AD8E12"/>
    <w:rsid w:val="66C35B24"/>
    <w:rsid w:val="66CB0A29"/>
    <w:rsid w:val="66D091C6"/>
    <w:rsid w:val="66F7FB65"/>
    <w:rsid w:val="67076C2E"/>
    <w:rsid w:val="671876C2"/>
    <w:rsid w:val="671904A8"/>
    <w:rsid w:val="671FC6A1"/>
    <w:rsid w:val="67409F6A"/>
    <w:rsid w:val="677C0BFB"/>
    <w:rsid w:val="67BE5FEB"/>
    <w:rsid w:val="67C3AED4"/>
    <w:rsid w:val="682CFD1B"/>
    <w:rsid w:val="682D5DA4"/>
    <w:rsid w:val="68353A8B"/>
    <w:rsid w:val="68365914"/>
    <w:rsid w:val="686ABC1F"/>
    <w:rsid w:val="68945600"/>
    <w:rsid w:val="68995794"/>
    <w:rsid w:val="68C31669"/>
    <w:rsid w:val="68D989DB"/>
    <w:rsid w:val="68EC1FD6"/>
    <w:rsid w:val="690E30EF"/>
    <w:rsid w:val="692B7CAB"/>
    <w:rsid w:val="694E0383"/>
    <w:rsid w:val="695DD93E"/>
    <w:rsid w:val="69706266"/>
    <w:rsid w:val="6992DD74"/>
    <w:rsid w:val="69A8F140"/>
    <w:rsid w:val="69B16F67"/>
    <w:rsid w:val="69BB1F47"/>
    <w:rsid w:val="69D67B81"/>
    <w:rsid w:val="69EA432B"/>
    <w:rsid w:val="6A0ADAFD"/>
    <w:rsid w:val="6A201DDD"/>
    <w:rsid w:val="6A30C76E"/>
    <w:rsid w:val="6A5136AA"/>
    <w:rsid w:val="6A5864DB"/>
    <w:rsid w:val="6A62A6D4"/>
    <w:rsid w:val="6A7382D3"/>
    <w:rsid w:val="6A769604"/>
    <w:rsid w:val="6A89D3ED"/>
    <w:rsid w:val="6AC131E5"/>
    <w:rsid w:val="6B198406"/>
    <w:rsid w:val="6B24CE77"/>
    <w:rsid w:val="6B346ED9"/>
    <w:rsid w:val="6B4D38A7"/>
    <w:rsid w:val="6B51E3CF"/>
    <w:rsid w:val="6B799C32"/>
    <w:rsid w:val="6BB91755"/>
    <w:rsid w:val="6C44F95E"/>
    <w:rsid w:val="6C56FA3F"/>
    <w:rsid w:val="6C75941A"/>
    <w:rsid w:val="6C78D0E6"/>
    <w:rsid w:val="6CC9F548"/>
    <w:rsid w:val="6D1FC513"/>
    <w:rsid w:val="6D2D90D4"/>
    <w:rsid w:val="6D2E3BD8"/>
    <w:rsid w:val="6D2FA6BE"/>
    <w:rsid w:val="6D35DCC3"/>
    <w:rsid w:val="6D402DA3"/>
    <w:rsid w:val="6D4F945F"/>
    <w:rsid w:val="6D5A15C2"/>
    <w:rsid w:val="6D7E3035"/>
    <w:rsid w:val="6D8FAF4E"/>
    <w:rsid w:val="6DB77F66"/>
    <w:rsid w:val="6DBC4F32"/>
    <w:rsid w:val="6DD870BF"/>
    <w:rsid w:val="6DDA1EEF"/>
    <w:rsid w:val="6E0BDA57"/>
    <w:rsid w:val="6E12C81A"/>
    <w:rsid w:val="6E24EF2D"/>
    <w:rsid w:val="6E4AD75C"/>
    <w:rsid w:val="6E5F3AA9"/>
    <w:rsid w:val="6E6FD52D"/>
    <w:rsid w:val="6E71D6D8"/>
    <w:rsid w:val="6E73601C"/>
    <w:rsid w:val="6E8989D8"/>
    <w:rsid w:val="6E9615A9"/>
    <w:rsid w:val="6E96E8E2"/>
    <w:rsid w:val="6EAEA037"/>
    <w:rsid w:val="6EBA1236"/>
    <w:rsid w:val="6EBFB8DB"/>
    <w:rsid w:val="6EC74156"/>
    <w:rsid w:val="6EE47B39"/>
    <w:rsid w:val="6F0ABD3E"/>
    <w:rsid w:val="6F4F7A45"/>
    <w:rsid w:val="6F6AE9D0"/>
    <w:rsid w:val="6F6CDCE7"/>
    <w:rsid w:val="6F6CFD98"/>
    <w:rsid w:val="6F91E35B"/>
    <w:rsid w:val="6F98D200"/>
    <w:rsid w:val="6FBB01FD"/>
    <w:rsid w:val="6FC96DB4"/>
    <w:rsid w:val="6FCD1886"/>
    <w:rsid w:val="6FF53CE1"/>
    <w:rsid w:val="70062C4A"/>
    <w:rsid w:val="701D233D"/>
    <w:rsid w:val="702714DD"/>
    <w:rsid w:val="70348FBA"/>
    <w:rsid w:val="705CCED9"/>
    <w:rsid w:val="70868DBA"/>
    <w:rsid w:val="708829FF"/>
    <w:rsid w:val="708CE1DE"/>
    <w:rsid w:val="708E5847"/>
    <w:rsid w:val="70DE0B8E"/>
    <w:rsid w:val="70DE4342"/>
    <w:rsid w:val="70E9EB7F"/>
    <w:rsid w:val="70EC8CD9"/>
    <w:rsid w:val="70F59959"/>
    <w:rsid w:val="712D2A8D"/>
    <w:rsid w:val="71341BAA"/>
    <w:rsid w:val="71857447"/>
    <w:rsid w:val="71A7B820"/>
    <w:rsid w:val="71E0794C"/>
    <w:rsid w:val="71F755FD"/>
    <w:rsid w:val="724D2640"/>
    <w:rsid w:val="7285AE5D"/>
    <w:rsid w:val="72874C97"/>
    <w:rsid w:val="728ED0AF"/>
    <w:rsid w:val="72FDEBA0"/>
    <w:rsid w:val="732B2728"/>
    <w:rsid w:val="73573265"/>
    <w:rsid w:val="7365326C"/>
    <w:rsid w:val="7367B60B"/>
    <w:rsid w:val="736CD68E"/>
    <w:rsid w:val="737A4ADA"/>
    <w:rsid w:val="73AA6B71"/>
    <w:rsid w:val="73BEEA7A"/>
    <w:rsid w:val="73C963C0"/>
    <w:rsid w:val="73CF5EE1"/>
    <w:rsid w:val="73D98F63"/>
    <w:rsid w:val="73EBCDA6"/>
    <w:rsid w:val="73ED2C68"/>
    <w:rsid w:val="741C4C94"/>
    <w:rsid w:val="7437B82E"/>
    <w:rsid w:val="7457A0FB"/>
    <w:rsid w:val="74672DCC"/>
    <w:rsid w:val="748CE05C"/>
    <w:rsid w:val="74C99223"/>
    <w:rsid w:val="74DD7D0A"/>
    <w:rsid w:val="74E6A790"/>
    <w:rsid w:val="74F94007"/>
    <w:rsid w:val="750F2253"/>
    <w:rsid w:val="7518EBEA"/>
    <w:rsid w:val="75203790"/>
    <w:rsid w:val="75293560"/>
    <w:rsid w:val="75585B98"/>
    <w:rsid w:val="756CEE3D"/>
    <w:rsid w:val="7597BA9A"/>
    <w:rsid w:val="75CBE48A"/>
    <w:rsid w:val="75D793F8"/>
    <w:rsid w:val="75E500D4"/>
    <w:rsid w:val="75EF3BEB"/>
    <w:rsid w:val="7614923C"/>
    <w:rsid w:val="766641AB"/>
    <w:rsid w:val="76C50AE8"/>
    <w:rsid w:val="76D55999"/>
    <w:rsid w:val="76FA7E9D"/>
    <w:rsid w:val="7776DBE9"/>
    <w:rsid w:val="77C2EDF4"/>
    <w:rsid w:val="77E114DD"/>
    <w:rsid w:val="77EED97C"/>
    <w:rsid w:val="77FA0AAA"/>
    <w:rsid w:val="7808BACB"/>
    <w:rsid w:val="780AB09D"/>
    <w:rsid w:val="782F8503"/>
    <w:rsid w:val="784FF385"/>
    <w:rsid w:val="7851D457"/>
    <w:rsid w:val="7873D84D"/>
    <w:rsid w:val="78A3A986"/>
    <w:rsid w:val="78CD662B"/>
    <w:rsid w:val="78D1310A"/>
    <w:rsid w:val="78E6780A"/>
    <w:rsid w:val="790D94E9"/>
    <w:rsid w:val="791BFA2D"/>
    <w:rsid w:val="7948C4A1"/>
    <w:rsid w:val="794CED46"/>
    <w:rsid w:val="796F5165"/>
    <w:rsid w:val="79BDBDAD"/>
    <w:rsid w:val="7A16BFEF"/>
    <w:rsid w:val="7A32E709"/>
    <w:rsid w:val="7A84F6FA"/>
    <w:rsid w:val="7A91EAB8"/>
    <w:rsid w:val="7A9FA4E4"/>
    <w:rsid w:val="7AA74CC5"/>
    <w:rsid w:val="7AAF1826"/>
    <w:rsid w:val="7ACCF121"/>
    <w:rsid w:val="7AD145D0"/>
    <w:rsid w:val="7AE16384"/>
    <w:rsid w:val="7B0CD16B"/>
    <w:rsid w:val="7B18F0BA"/>
    <w:rsid w:val="7B28F179"/>
    <w:rsid w:val="7B52F201"/>
    <w:rsid w:val="7B6E2AFF"/>
    <w:rsid w:val="7B854F56"/>
    <w:rsid w:val="7BA5231A"/>
    <w:rsid w:val="7BA674F6"/>
    <w:rsid w:val="7BA7F44E"/>
    <w:rsid w:val="7BB5300F"/>
    <w:rsid w:val="7BD89F8E"/>
    <w:rsid w:val="7BFB7125"/>
    <w:rsid w:val="7C07D885"/>
    <w:rsid w:val="7C7E7F4C"/>
    <w:rsid w:val="7C8266B4"/>
    <w:rsid w:val="7C992C37"/>
    <w:rsid w:val="7D1292AC"/>
    <w:rsid w:val="7D520514"/>
    <w:rsid w:val="7D71D68A"/>
    <w:rsid w:val="7D7FC7E0"/>
    <w:rsid w:val="7D88BD8F"/>
    <w:rsid w:val="7D8DEBFD"/>
    <w:rsid w:val="7DC9E98E"/>
    <w:rsid w:val="7DCEDB4A"/>
    <w:rsid w:val="7DF91397"/>
    <w:rsid w:val="7E5435F6"/>
    <w:rsid w:val="7E94B542"/>
    <w:rsid w:val="7EABBAFB"/>
    <w:rsid w:val="7ED9E767"/>
    <w:rsid w:val="7EF93125"/>
    <w:rsid w:val="7F1E141F"/>
    <w:rsid w:val="7F6C22A8"/>
    <w:rsid w:val="7F708912"/>
    <w:rsid w:val="7F83A080"/>
    <w:rsid w:val="7F93393F"/>
    <w:rsid w:val="7FAB1720"/>
    <w:rsid w:val="7FAEED1F"/>
  </w:rsids>
  <m:mathPr>
    <m:mathFont m:val="Cambria Math"/>
    <m:brkBin m:val="before"/>
    <m:brkBinSub m:val="--"/>
    <m:smallFrac/>
    <m:dispDef/>
    <m:lMargin m:val="0"/>
    <m:rMargin m:val="0"/>
    <m:defJc m:val="centerGroup"/>
    <m:wrapRight/>
    <m:intLim m:val="subSup"/>
    <m:naryLim m:val="subSup"/>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decimalSymbol w:val="."/>
  <w:listSeparator w:val=","/>
  <w14:docId w14:val="68554CB8"/>
  <w15:docId w15:val="{C9947729-067C-4CD2-93FE-C9191B4F0417}"/>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EastAsia"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semiHidden="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p2" w:customStyle="1">
    <w:name w:val="p2"/>
    <w:basedOn w:val="Normal"/>
    <w:rsid w:val="00670135"/>
  </w:style>
  <w:style w:type="character" w:styleId="Hyperlink">
    <w:name w:val="Hyperlink"/>
    <w:basedOn w:val="DefaultParagraphFont"/>
    <w:uiPriority w:val="99"/>
    <w:unhideWhenUsed/>
    <w:rsid w:val="00755757"/>
    <w:rPr>
      <w:color w:val="0000FF" w:themeColor="hyperlink"/>
      <w:u w:val="single"/>
    </w:rPr>
  </w:style>
  <w:style w:type="paragraph" w:styleId="BalloonText">
    <w:name w:val="Balloon Text"/>
    <w:basedOn w:val="Normal"/>
    <w:link w:val="BalloonTextChar"/>
    <w:uiPriority w:val="99"/>
    <w:semiHidden/>
    <w:unhideWhenUsed/>
    <w:rsid w:val="000978CA"/>
    <w:rPr>
      <w:rFonts w:ascii="Lucida Grande" w:hAnsi="Lucida Grande" w:cs="Lucida Grande"/>
      <w:sz w:val="18"/>
      <w:szCs w:val="18"/>
    </w:rPr>
  </w:style>
  <w:style w:type="character" w:styleId="BalloonTextChar" w:customStyle="1">
    <w:name w:val="Balloon Text Char"/>
    <w:basedOn w:val="DefaultParagraphFont"/>
    <w:link w:val="BalloonText"/>
    <w:uiPriority w:val="99"/>
    <w:semiHidden/>
    <w:rsid w:val="000978CA"/>
    <w:rPr>
      <w:rFonts w:ascii="Lucida Grande" w:hAnsi="Lucida Grande" w:cs="Lucida Grande"/>
      <w:sz w:val="18"/>
      <w:szCs w:val="18"/>
    </w:rPr>
  </w:style>
  <w:style w:type="character" w:styleId="CommentReference">
    <w:name w:val="annotation reference"/>
    <w:basedOn w:val="DefaultParagraphFont"/>
    <w:uiPriority w:val="99"/>
    <w:semiHidden/>
    <w:unhideWhenUsed/>
    <w:rsid w:val="00EA21E9"/>
    <w:rPr>
      <w:sz w:val="18"/>
      <w:szCs w:val="18"/>
    </w:rPr>
  </w:style>
  <w:style w:type="paragraph" w:styleId="CommentText">
    <w:name w:val="annotation text"/>
    <w:basedOn w:val="Normal"/>
    <w:link w:val="CommentTextChar"/>
    <w:uiPriority w:val="99"/>
    <w:semiHidden/>
    <w:unhideWhenUsed/>
    <w:rsid w:val="00EA21E9"/>
  </w:style>
  <w:style w:type="character" w:styleId="CommentTextChar" w:customStyle="1">
    <w:name w:val="Comment Text Char"/>
    <w:basedOn w:val="DefaultParagraphFont"/>
    <w:link w:val="CommentText"/>
    <w:uiPriority w:val="99"/>
    <w:semiHidden/>
    <w:rsid w:val="00EA21E9"/>
  </w:style>
  <w:style w:type="paragraph" w:styleId="CommentSubject">
    <w:name w:val="annotation subject"/>
    <w:basedOn w:val="CommentText"/>
    <w:next w:val="CommentText"/>
    <w:link w:val="CommentSubjectChar"/>
    <w:uiPriority w:val="99"/>
    <w:semiHidden/>
    <w:unhideWhenUsed/>
    <w:rsid w:val="00EA21E9"/>
    <w:rPr>
      <w:b/>
      <w:bCs/>
      <w:sz w:val="20"/>
      <w:szCs w:val="20"/>
    </w:rPr>
  </w:style>
  <w:style w:type="character" w:styleId="CommentSubjectChar" w:customStyle="1">
    <w:name w:val="Comment Subject Char"/>
    <w:basedOn w:val="CommentTextChar"/>
    <w:link w:val="CommentSubject"/>
    <w:uiPriority w:val="99"/>
    <w:semiHidden/>
    <w:rsid w:val="00EA21E9"/>
    <w:rPr>
      <w:b/>
      <w:bCs/>
      <w:sz w:val="20"/>
      <w:szCs w:val="20"/>
    </w:rPr>
  </w:style>
  <w:style w:type="paragraph" w:styleId="ListParagraph">
    <w:name w:val="List Paragraph"/>
    <w:basedOn w:val="Normal"/>
    <w:uiPriority w:val="34"/>
    <w:qFormat/>
    <w:rsid w:val="00735831"/>
    <w:pPr>
      <w:ind w:left="720"/>
      <w:contextualSpacing/>
    </w:pPr>
  </w:style>
  <w:style w:type="paragraph" w:styleId="DocumentMap">
    <w:name w:val="Document Map"/>
    <w:basedOn w:val="Normal"/>
    <w:link w:val="DocumentMapChar"/>
    <w:uiPriority w:val="99"/>
    <w:semiHidden/>
    <w:unhideWhenUsed/>
    <w:rsid w:val="00F03F58"/>
    <w:rPr>
      <w:rFonts w:ascii="Times New Roman" w:hAnsi="Times New Roman" w:cs="Times New Roman"/>
    </w:rPr>
  </w:style>
  <w:style w:type="character" w:styleId="DocumentMapChar" w:customStyle="1">
    <w:name w:val="Document Map Char"/>
    <w:basedOn w:val="DefaultParagraphFont"/>
    <w:link w:val="DocumentMap"/>
    <w:uiPriority w:val="99"/>
    <w:semiHidden/>
    <w:rsid w:val="00F03F58"/>
    <w:rPr>
      <w:rFonts w:ascii="Times New Roman" w:hAnsi="Times New Roman" w:cs="Times New Roman"/>
    </w:rPr>
  </w:style>
  <w:style w:type="paragraph" w:styleId="Revision">
    <w:name w:val="Revision"/>
    <w:hidden/>
    <w:uiPriority w:val="99"/>
    <w:semiHidden/>
    <w:rsid w:val="00941224"/>
  </w:style>
  <w:style w:type="character" w:styleId="UnresolvedMention">
    <w:name w:val="Unresolved Mention"/>
    <w:basedOn w:val="DefaultParagraphFont"/>
    <w:uiPriority w:val="99"/>
    <w:rsid w:val="00B1002F"/>
    <w:rPr>
      <w:color w:val="605E5C"/>
      <w:shd w:val="clear" w:color="auto" w:fill="E1DFDD"/>
    </w:rPr>
  </w:style>
  <w:style w:type="character" w:styleId="FollowedHyperlink">
    <w:name w:val="FollowedHyperlink"/>
    <w:basedOn w:val="DefaultParagraphFont"/>
    <w:uiPriority w:val="99"/>
    <w:semiHidden/>
    <w:unhideWhenUsed/>
    <w:rsid w:val="00727BC8"/>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Naval Postgraduate School</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Peter Denning</dc:creator>
  <keywords/>
  <dc:description/>
  <lastModifiedBy>Goohs, Jonathan (LT)</lastModifiedBy>
  <revision>252</revision>
  <lastPrinted>2017-08-02T18:23:00.0000000Z</lastPrinted>
  <dcterms:created xsi:type="dcterms:W3CDTF">2017-12-11T18:48:00.0000000Z</dcterms:created>
  <dcterms:modified xsi:type="dcterms:W3CDTF">2025-08-14T18:30:34.8460061Z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acbbd4a6-dc2f-44d9-ad2c-c28d4679873f_Enabled">
    <vt:lpwstr>true</vt:lpwstr>
  </property>
  <property fmtid="{D5CDD505-2E9C-101B-9397-08002B2CF9AE}" pid="3" name="MSIP_Label_acbbd4a6-dc2f-44d9-ad2c-c28d4679873f_SetDate">
    <vt:lpwstr>2025-01-03T22:06:36Z</vt:lpwstr>
  </property>
  <property fmtid="{D5CDD505-2E9C-101B-9397-08002B2CF9AE}" pid="4" name="MSIP_Label_acbbd4a6-dc2f-44d9-ad2c-c28d4679873f_Method">
    <vt:lpwstr>Standard</vt:lpwstr>
  </property>
  <property fmtid="{D5CDD505-2E9C-101B-9397-08002B2CF9AE}" pid="5" name="MSIP_Label_acbbd4a6-dc2f-44d9-ad2c-c28d4679873f_Name">
    <vt:lpwstr>No Label</vt:lpwstr>
  </property>
  <property fmtid="{D5CDD505-2E9C-101B-9397-08002B2CF9AE}" pid="6" name="MSIP_Label_acbbd4a6-dc2f-44d9-ad2c-c28d4679873f_SiteId">
    <vt:lpwstr>6d936231-a517-40ea-9199-f7578963378e</vt:lpwstr>
  </property>
  <property fmtid="{D5CDD505-2E9C-101B-9397-08002B2CF9AE}" pid="7" name="MSIP_Label_acbbd4a6-dc2f-44d9-ad2c-c28d4679873f_ActionId">
    <vt:lpwstr>4fa25c93-15ba-432c-bddd-7aadd3d0610d</vt:lpwstr>
  </property>
  <property fmtid="{D5CDD505-2E9C-101B-9397-08002B2CF9AE}" pid="8" name="MSIP_Label_acbbd4a6-dc2f-44d9-ad2c-c28d4679873f_ContentBits">
    <vt:lpwstr>0</vt:lpwstr>
  </property>
</Properties>
</file>