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3274A" w:val="clear"/>
            <w:tcMar>
              <w:top w:type="dxa" w:w="500"/>
              <w:left w:type="dxa" w:w="400"/>
              <w:bottom w:type="dxa" w:w="500"/>
              <w:right w:type="dxa" w:w="400"/>
            </w:tcMar>
          </w:tcPr>
          <w:p>
            <w:r>
              <w:rPr>
                <w:rFonts w:ascii="Arial" w:cs="Arial" w:eastAsia="Arial" w:hAnsi="Arial"/>
                <w:b/>
                <w:bCs/>
                <w:color w:val="FFFFFF"/>
                <w:sz w:val="32"/>
                <w:szCs w:val="32"/>
              </w:rPr>
              <w:t xml:space="preserve">circleTEL</w:t>
            </w:r>
          </w:p>
          <w:p>
            <w:pPr>
              <w:spacing w:after="80"/>
            </w:pPr>
            <w:r>
              <w:t xml:space="preserve"/>
            </w:r>
          </w:p>
          <w:p>
            <w:r>
              <w:rPr>
                <w:rFonts w:ascii="Arial" w:cs="Arial" w:eastAsia="Arial" w:hAnsi="Arial"/>
                <w:b/>
                <w:bCs/>
                <w:color w:val="FFFFFF"/>
                <w:sz w:val="56"/>
                <w:szCs w:val="56"/>
              </w:rPr>
              <w:t xml:space="preserve">SkyFibre Home</w:t>
            </w:r>
          </w:p>
          <w:p>
            <w:r>
              <w:rPr>
                <w:rFonts w:ascii="Arial" w:cs="Arial" w:eastAsia="Arial" w:hAnsi="Arial"/>
                <w:b/>
                <w:bCs/>
                <w:color w:val="F5841E"/>
                <w:sz w:val="72"/>
                <w:szCs w:val="72"/>
              </w:rPr>
              <w:t xml:space="preserve">Plus</w:t>
            </w:r>
          </w:p>
          <w:p>
            <w:pPr>
              <w:spacing w:after="160"/>
            </w:pPr>
            <w:r>
              <w:t xml:space="preserve"/>
            </w:r>
          </w:p>
          <w:p>
            <w:r>
              <w:rPr>
                <w:rFonts w:ascii="Arial" w:cs="Arial" w:eastAsia="Arial" w:hAnsi="Arial"/>
                <w:color w:val="FFFFFF"/>
                <w:sz w:val="22"/>
                <w:szCs w:val="22"/>
              </w:rPr>
              <w:t xml:space="preserve">Product Document  |  MTN Tarana G1 Fixed Wireless Broadband</w:t>
            </w:r>
          </w:p>
          <w:p>
            <w:r>
              <w:rPr>
                <w:rFonts w:ascii="Arial" w:cs="Arial" w:eastAsia="Arial" w:hAnsi="Arial"/>
                <w:color w:val="FFFFFF"/>
                <w:sz w:val="20"/>
                <w:szCs w:val="20"/>
              </w:rPr>
              <w:t xml:space="preserve">Version 1.0  |  31 March 2026  |  en-ZA</w:t>
            </w:r>
          </w:p>
        </w:tc>
      </w:tr>
    </w:tbl>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Document Reference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CT-SKY-HOME-2026-001</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Version</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 Initial Standalone Release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Effective Date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31 March 2026</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SKU (Plus)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SKY-HOME-50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Product SKU (Max)</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SKY-HOME-100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Locale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en-ZA (South African English)</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Classification</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Confidential — Internal Use 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Prepared By</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CircleTel Product Team</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Approved By</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Jeffrey De Wee, Managing Director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Supersedes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skyfibre_home_residential_products.json (partial v0); SkyFibre_Residential_Product_Document_-_MTN_Tarana_FWB_Service.md (v2.0)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Change Log Ref</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CHANGE_LOG_27_Feb_2026.md — Speed profile correction applied</w:t>
            </w:r>
          </w:p>
        </w:tc>
      </w:tr>
    </w:tbl>
    <w:p>
      <w:pPr>
        <w:spacing w:after="200"/>
      </w:pPr>
      <w:r>
        <w:t xml:space="preserve"/>
      </w:r>
    </w:p>
    <w:p>
      <w:pPr>
        <w:pageBreakBefore/>
      </w:pPr>
      <w:r>
        <w:t xml:space="preserve"/>
      </w:r>
    </w:p>
    <w:p>
      <w:pPr>
        <w:pStyle w:val="Heading1"/>
        <w:spacing w:after="200" w:before="320"/>
      </w:pPr>
      <w:r>
        <w:rPr>
          <w:rFonts w:ascii="Arial" w:cs="Arial" w:eastAsia="Arial" w:hAnsi="Arial"/>
          <w:b/>
          <w:bCs/>
          <w:color w:val="F5841E"/>
          <w:sz w:val="30"/>
          <w:szCs w:val="30"/>
        </w:rPr>
        <w:t xml:space="preserve">1. Executive Summary</w:t>
      </w:r>
    </w:p>
    <w:p>
      <w:pPr>
        <w:spacing w:after="140"/>
      </w:pPr>
      <w:r>
        <w:rPr>
          <w:rFonts w:ascii="Arial" w:cs="Arial" w:eastAsia="Arial" w:hAnsi="Arial"/>
          <w:b w:val="false"/>
          <w:bCs w:val="false"/>
          <w:color w:val="747474"/>
          <w:sz w:val="22"/>
          <w:szCs w:val="22"/>
        </w:rPr>
        <w:t xml:space="preserve">SkyFibre Home Plus is CircleTel's mid-tier residential fixed wireless broadband product, delivered over the MTN Wholesale Tarana G1 Fixed Wireless Broadband (FWB) platform. It is designed for South African households that require dependable, high-speed connectivity for HD streaming, work-from-home, video conferencing, and simultaneous multi-device usage.</w:t>
      </w:r>
    </w:p>
    <w:p>
      <w:pPr>
        <w:spacing w:after="120"/>
      </w:pPr>
      <w:r>
        <w:t xml:space="preserve"/>
      </w:r>
    </w:p>
    <w:p>
      <w:pPr>
        <w:spacing w:after="140"/>
      </w:pPr>
      <w:r>
        <w:rPr>
          <w:rFonts w:ascii="Arial" w:cs="Arial" w:eastAsia="Arial" w:hAnsi="Arial"/>
          <w:b w:val="false"/>
          <w:bCs w:val="false"/>
          <w:color w:val="747474"/>
          <w:sz w:val="22"/>
          <w:szCs w:val="22"/>
        </w:rPr>
        <w:t xml:space="preserve">This document is the single authoritative product specification for the SkyFibre Home residential portfolio and supersedes all prior partial records. All speed profiles have been corrected per the Change Log dated 27 February 2026 to reflect the MTN-enforced 4:1 asymmetrical (DL:UL) ratio across the Tarana G1 network.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Download Speed</w:t>
            </w:r>
          </w:p>
        </w:tc>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Upload Speed</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(incl. VAT)</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Contract Term</w:t>
            </w:r>
          </w:p>
        </w:tc>
      </w:tr>
      <w:tr>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50 Mbps</w:t>
            </w:r>
          </w:p>
        </w:tc>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12.5 Mbps</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F5841E"/>
                <w:sz w:val="32"/>
                <w:szCs w:val="32"/>
              </w:rPr>
              <w:t xml:space="preserve">R899.00</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747474"/>
                <w:sz w:val="22"/>
                <w:szCs w:val="22"/>
              </w:rPr>
              <w:t xml:space="preserve">Month-to-Month</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2. SkyFibre Home Portfolio Overview</w:t>
      </w:r>
    </w:p>
    <w:p>
      <w:pPr>
        <w:spacing w:after="140"/>
      </w:pPr>
      <w:r>
        <w:rPr>
          <w:rFonts w:ascii="Arial" w:cs="Arial" w:eastAsia="Arial" w:hAnsi="Arial"/>
          <w:b w:val="false"/>
          <w:bCs w:val="false"/>
          <w:color w:val="747474"/>
          <w:sz w:val="22"/>
          <w:szCs w:val="22"/>
        </w:rPr>
        <w:t xml:space="preserve">The SkyFibre Home residential range comprises two active tiers on the MTN Tarana G1 platform. All tiers operate on an asymmetrical 4:1 download:upload speed profile as configured by MTN across their FWB infrastructure.</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00"/>
        <w:gridCol w:w="1300"/>
        <w:gridCol w:w="1400"/>
        <w:gridCol w:w="1400"/>
        <w:gridCol w:w="1821"/>
      </w:tblGrid>
      <w:tr>
        <w:tc>
          <w:tcPr>
            <w:tcW w:type="dxa" w:w="1805"/>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Package</w:t>
            </w:r>
          </w:p>
        </w:tc>
        <w:tc>
          <w:tcPr>
            <w:tcW w:type="dxa" w:w="13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DL Speed</w:t>
            </w:r>
          </w:p>
        </w:tc>
        <w:tc>
          <w:tcPr>
            <w:tcW w:type="dxa" w:w="13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UL Speed</w:t>
            </w:r>
          </w:p>
        </w:tc>
        <w:tc>
          <w:tcPr>
            <w:tcW w:type="dxa" w:w="14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 (incl. VAT)</w:t>
            </w:r>
          </w:p>
        </w:tc>
        <w:tc>
          <w:tcPr>
            <w:tcW w:type="dxa" w:w="14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 (excl. VAT)</w:t>
            </w:r>
          </w:p>
        </w:tc>
        <w:tc>
          <w:tcPr>
            <w:tcW w:type="dxa" w:w="1821"/>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805"/>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F5841E"/>
                <w:sz w:val="19"/>
                <w:szCs w:val="19"/>
              </w:rPr>
              <w:t xml:space="preserve">SkyFibre Home Plus  (THIS DOCUMENT)</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50 Mbps</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12.5 Mbps</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R899.00</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R782.61</w:t>
            </w:r>
          </w:p>
        </w:tc>
        <w:tc>
          <w:tcPr>
            <w:tcW w:type="dxa" w:w="1821"/>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r>
        <w:tc>
          <w:tcPr>
            <w:tcW w:type="dxa" w:w="180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SkyFibre Home Max</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100 Mbps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25 Mbps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R999.00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R868.70</w:t>
            </w:r>
          </w:p>
        </w:tc>
        <w:tc>
          <w:tcPr>
            <w:tcW w:type="dxa" w:w="182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bl>
    <w:p>
      <w:pPr>
        <w:spacing w:after="120"/>
      </w:pPr>
      <w:r>
        <w:t xml:space="preserve"/>
      </w:r>
    </w:p>
    <w:p>
      <w:pPr>
        <w:spacing w:after="140"/>
      </w:pPr>
      <w:r>
        <w:rPr>
          <w:rFonts w:ascii="Arial" w:cs="Arial" w:eastAsia="Arial" w:hAnsi="Arial"/>
          <w:b w:val="false"/>
          <w:bCs w:val="false"/>
          <w:color w:val="606261"/>
          <w:sz w:val="18"/>
          <w:szCs w:val="18"/>
        </w:rPr>
        <w:t xml:space="preserve">Note: VAT calculated at the current South African rate of 15%. All pricing confirmed effective 31 March 2026.</w:t>
      </w:r>
    </w:p>
    <w:p>
      <w:pPr>
        <w:spacing w:after="200"/>
      </w:pPr>
      <w:r>
        <w:t xml:space="preserve"/>
      </w:r>
    </w:p>
    <w:p>
      <w:pPr>
        <w:pStyle w:val="Heading1"/>
        <w:spacing w:after="200" w:before="320"/>
      </w:pPr>
      <w:r>
        <w:rPr>
          <w:rFonts w:ascii="Arial" w:cs="Arial" w:eastAsia="Arial" w:hAnsi="Arial"/>
          <w:b/>
          <w:bCs/>
          <w:color w:val="F5841E"/>
          <w:sz w:val="30"/>
          <w:szCs w:val="30"/>
        </w:rPr>
        <w:t xml:space="preserve">3. Technology Overview</w:t>
      </w:r>
    </w:p>
    <w:p>
      <w:pPr>
        <w:pStyle w:val="Heading2"/>
        <w:spacing w:after="160" w:before="240"/>
      </w:pPr>
      <w:r>
        <w:rPr>
          <w:rFonts w:ascii="Arial" w:cs="Arial" w:eastAsia="Arial" w:hAnsi="Arial"/>
          <w:b/>
          <w:bCs/>
          <w:color w:val="13274A"/>
          <w:sz w:val="26"/>
          <w:szCs w:val="26"/>
        </w:rPr>
        <w:t xml:space="preserve">3.1 MTN Tarana G1 Platform</w:t>
      </w:r>
    </w:p>
    <w:p>
      <w:pPr>
        <w:spacing w:after="140"/>
      </w:pPr>
      <w:r>
        <w:rPr>
          <w:rFonts w:ascii="Arial" w:cs="Arial" w:eastAsia="Arial" w:hAnsi="Arial"/>
          <w:b w:val="false"/>
          <w:bCs w:val="false"/>
          <w:color w:val="747474"/>
          <w:sz w:val="22"/>
          <w:szCs w:val="22"/>
        </w:rPr>
        <w:t xml:space="preserve">SkyFibre Home runs on MTN's wholesale Fixed Wireless Broadband service, powered by the Tarana G1 next-generation beamforming radio platform. CircleTel connects to MTN's network via a dedicated NNI (Network-to-Network Interface) and delivers connectivity to end-users under its own brand.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Parameter</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Tarana G1 Fixed Wireless Broadband (FWB)</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Spectrum</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Licensed spectrum — minimal interference, no contention with unlicensed bands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Latency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5 ms typical (sub-5 ms — industry-leading)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Packet Loss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&lt; 0.1%</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Jitter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2 ms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Network Availability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uptime SLA</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nationally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Weather Resilience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Superior rain fade resistance via beamforming compensation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Power Resilience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Load-shedding resilient — backup power at all MTN towers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Self-Optimisation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Automatic interference mitigation and beam steering</w:t>
            </w:r>
          </w:p>
        </w:tc>
      </w:tr>
    </w:tbl>
    <w:p>
      <w:pPr>
        <w:spacing w:after="200"/>
      </w:pPr>
      <w:r>
        <w:t xml:space="preserve"/>
      </w:r>
    </w:p>
    <w:p>
      <w:pPr>
        <w:pStyle w:val="Heading2"/>
        <w:spacing w:after="160" w:before="240"/>
      </w:pPr>
      <w:r>
        <w:rPr>
          <w:rFonts w:ascii="Arial" w:cs="Arial" w:eastAsia="Arial" w:hAnsi="Arial"/>
          <w:b/>
          <w:bCs/>
          <w:color w:val="13274A"/>
          <w:sz w:val="26"/>
          <w:szCs w:val="26"/>
        </w:rPr>
        <w:t xml:space="preserve">3.2 Speed Profile — Corrected (Effective 27 February 2026)</w:t>
      </w:r>
    </w:p>
    <w:p>
      <w:pPr>
        <w:spacing w:after="140"/>
      </w:pPr>
      <w:r>
        <w:rPr>
          <w:rFonts w:ascii="Arial" w:cs="Arial" w:eastAsia="Arial" w:hAnsi="Arial"/>
          <w:b w:val="false"/>
          <w:bCs w:val="false"/>
          <w:color w:val="747474"/>
          <w:sz w:val="22"/>
          <w:szCs w:val="22"/>
        </w:rPr>
        <w:t xml:space="preserve">Per the CircleTel Change Log dated 27 February 2026, all SkyFibre (Tarana G1) products operate on an asymmetrical 4:1 download:upload speed profile. This is a network-level configuration applied by MTN across their entire FWB infrastructure. CircleTel, as a wholesale partner, inherits this profile.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Wholesale Tier</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Download</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Upload</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w:t>
            </w:r>
          </w:p>
        </w:tc>
        <w:tc>
          <w:tcPr>
            <w:tcW w:type="dxa" w:w="16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Previous (INCORRECT)</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50 Mbps Tier (Home Plus)</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50 Mbps</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12.5 Mbps</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4:1</w:t>
            </w:r>
          </w:p>
        </w:tc>
        <w:tc>
          <w:tcPr>
            <w:tcW w:type="dxa" w:w="16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50/50 Mbps (symmetrical)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100 Mbps Tier (Home Max)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100 Mbps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25 Mbps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4:1</w:t>
            </w:r>
          </w:p>
        </w:tc>
        <w:tc>
          <w:tcPr>
            <w:tcW w:type="dxa" w:w="1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100/100 Mbps (symmetrical)</w:t>
            </w:r>
          </w:p>
        </w:tc>
      </w:tr>
    </w:tbl>
    <w:p>
      <w:pPr>
        <w:spacing w:after="120"/>
      </w:pPr>
      <w:r>
        <w:t xml:space="preserve"/>
      </w:r>
    </w:p>
    <w:p>
      <w:pPr>
        <w:spacing w:after="140"/>
      </w:pPr>
      <w:r>
        <w:rPr>
          <w:rFonts w:ascii="Arial" w:cs="Arial" w:eastAsia="Arial" w:hAnsi="Arial"/>
          <w:b w:val="false"/>
          <w:bCs w:val="false"/>
          <w:color w:val="606261"/>
          <w:sz w:val="18"/>
          <w:szCs w:val="18"/>
        </w:rPr>
        <w:t xml:space="preserve">Products NOT affected (remain symmetrical): HomeFibreConnect (MTN FTTH — GPON fibre), BizFibreConnect (DFA BIA — dedicated fibre).</w:t>
      </w:r>
    </w:p>
    <w:p>
      <w:pPr>
        <w:spacing w:after="200"/>
      </w:pPr>
      <w:r>
        <w:t xml:space="preserve"/>
      </w:r>
    </w:p>
    <w:p>
      <w:pPr>
        <w:pStyle w:val="Heading1"/>
        <w:spacing w:after="200" w:before="320"/>
      </w:pPr>
      <w:r>
        <w:rPr>
          <w:rFonts w:ascii="Arial" w:cs="Arial" w:eastAsia="Arial" w:hAnsi="Arial"/>
          <w:b/>
          <w:bCs/>
          <w:color w:val="F5841E"/>
          <w:sz w:val="30"/>
          <w:szCs w:val="30"/>
        </w:rPr>
        <w:t xml:space="preserve">4. SkyFibre Home Plus — Full Specification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 Item</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Name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Home Plus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SKU</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SKY-HOME-50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Slug</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skyfibre-home-plus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Service Type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 Fixed Wireless Broadband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Category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Residential Connectivity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Technology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Tarana G1 beamforming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Download Speed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50 Mbps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Upload Speed</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12.5 Mbps (4:1 asymmetrical)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Data Cap</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Uncapped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Monthly Price (incl. VAT)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R899.00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Monthly Price (excl. VAT)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R782.61</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Setup / Activation Fee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Contract Term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Month-to-Month (no lock-in)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24-Month Discount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off monthly fee (R809.10 incl. VAT)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Wholesale Provider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Infrastructure Provider</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Echo SP (BNG / CGNAT)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Billing 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AgilityGIS BSS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Coverage Area</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 MTN FWB coverage footprint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Target Market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Average South African households (2–4 users)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Typical Usage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HD streaming, video calls, work from home, everyday multi-device browsing</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5. Features &amp; Benefits</w:t>
      </w:r>
    </w:p>
    <w:p>
      <w:pPr>
        <w:pStyle w:val="Heading2"/>
        <w:spacing w:after="160" w:before="240"/>
      </w:pPr>
      <w:r>
        <w:rPr>
          <w:rFonts w:ascii="Arial" w:cs="Arial" w:eastAsia="Arial" w:hAnsi="Arial"/>
          <w:b/>
          <w:bCs/>
          <w:color w:val="13274A"/>
          <w:sz w:val="26"/>
          <w:szCs w:val="26"/>
        </w:rPr>
        <w:t xml:space="preserve">5.1 Core Features</w:t>
      </w:r>
    </w:p>
    <w:p>
      <w:pPr>
        <w:pStyle w:val="ListParagraph"/>
        <w:numPr>
          <w:ilvl w:val="0"/>
          <w:numId w:val="2"/>
        </w:numPr>
        <w:spacing w:after="80"/>
      </w:pPr>
      <w:r>
        <w:rPr>
          <w:rFonts w:ascii="Arial" w:cs="Arial" w:eastAsia="Arial" w:hAnsi="Arial"/>
          <w:color w:val="747474"/>
          <w:sz w:val="22"/>
          <w:szCs w:val="22"/>
        </w:rPr>
        <w:t xml:space="preserve">50 Mbps download / 12.5 Mbps upload — asymmetrical 4:1 profile</w:t>
      </w:r>
    </w:p>
    <w:p>
      <w:pPr>
        <w:pStyle w:val="ListParagraph"/>
        <w:numPr>
          <w:ilvl w:val="0"/>
          <w:numId w:val="2"/>
        </w:numPr>
        <w:spacing w:after="80"/>
      </w:pPr>
      <w:r>
        <w:rPr>
          <w:rFonts w:ascii="Arial" w:cs="Arial" w:eastAsia="Arial" w:hAnsi="Arial"/>
          <w:color w:val="747474"/>
          <w:sz w:val="22"/>
          <w:szCs w:val="22"/>
        </w:rPr>
        <w:t xml:space="preserve">Uncapped data — no monthly data limit</w:t>
      </w:r>
    </w:p>
    <w:p>
      <w:pPr>
        <w:pStyle w:val="ListParagraph"/>
        <w:numPr>
          <w:ilvl w:val="0"/>
          <w:numId w:val="2"/>
        </w:numPr>
        <w:spacing w:after="80"/>
      </w:pPr>
      <w:r>
        <w:rPr>
          <w:rFonts w:ascii="Arial" w:cs="Arial" w:eastAsia="Arial" w:hAnsi="Arial"/>
          <w:color w:val="747474"/>
          <w:sz w:val="22"/>
          <w:szCs w:val="22"/>
        </w:rPr>
        <w:t xml:space="preserve">Licensed spectrum — interference-free, stable connection</w:t>
      </w:r>
    </w:p>
    <w:p>
      <w:pPr>
        <w:pStyle w:val="ListParagraph"/>
        <w:numPr>
          <w:ilvl w:val="0"/>
          <w:numId w:val="2"/>
        </w:numPr>
        <w:spacing w:after="80"/>
      </w:pPr>
      <w:r>
        <w:rPr>
          <w:rFonts w:ascii="Arial" w:cs="Arial" w:eastAsia="Arial" w:hAnsi="Arial"/>
          <w:color w:val="747474"/>
          <w:sz w:val="22"/>
          <w:szCs w:val="22"/>
        </w:rPr>
        <w:t xml:space="preserve">99.5% network uptime SLA</w:t>
      </w:r>
    </w:p>
    <w:p>
      <w:pPr>
        <w:pStyle w:val="ListParagraph"/>
        <w:numPr>
          <w:ilvl w:val="0"/>
          <w:numId w:val="2"/>
        </w:numPr>
        <w:spacing w:after="80"/>
      </w:pPr>
      <w:r>
        <w:rPr>
          <w:rFonts w:ascii="Arial" w:cs="Arial" w:eastAsia="Arial" w:hAnsi="Arial"/>
          <w:color w:val="747474"/>
          <w:sz w:val="22"/>
          <w:szCs w:val="22"/>
        </w:rPr>
        <w:t xml:space="preserve">Sub-5 ms latency — suitable for VoIP and video conferencing</w:t>
      </w:r>
    </w:p>
    <w:p>
      <w:pPr>
        <w:pStyle w:val="ListParagraph"/>
        <w:numPr>
          <w:ilvl w:val="0"/>
          <w:numId w:val="2"/>
        </w:numPr>
        <w:spacing w:after="80"/>
      </w:pPr>
      <w:r>
        <w:rPr>
          <w:rFonts w:ascii="Arial" w:cs="Arial" w:eastAsia="Arial" w:hAnsi="Arial"/>
          <w:color w:val="747474"/>
          <w:sz w:val="22"/>
          <w:szCs w:val="22"/>
        </w:rPr>
        <w:t xml:space="preserve">HD streaming ready — supports multiple simultaneous streams</w:t>
      </w:r>
    </w:p>
    <w:p>
      <w:pPr>
        <w:pStyle w:val="ListParagraph"/>
        <w:numPr>
          <w:ilvl w:val="0"/>
          <w:numId w:val="2"/>
        </w:numPr>
        <w:spacing w:after="80"/>
      </w:pPr>
      <w:r>
        <w:rPr>
          <w:rFonts w:ascii="Arial" w:cs="Arial" w:eastAsia="Arial" w:hAnsi="Arial"/>
          <w:color w:val="747474"/>
          <w:sz w:val="22"/>
          <w:szCs w:val="22"/>
        </w:rPr>
        <w:t xml:space="preserve">Multi-device capable — ideal for 2 to 4 simultaneous users</w:t>
      </w:r>
    </w:p>
    <w:p>
      <w:pPr>
        <w:pStyle w:val="ListParagraph"/>
        <w:numPr>
          <w:ilvl w:val="0"/>
          <w:numId w:val="2"/>
        </w:numPr>
        <w:spacing w:after="80"/>
      </w:pPr>
      <w:r>
        <w:rPr>
          <w:rFonts w:ascii="Arial" w:cs="Arial" w:eastAsia="Arial" w:hAnsi="Arial"/>
          <w:color w:val="747474"/>
          <w:sz w:val="22"/>
          <w:szCs w:val="22"/>
        </w:rPr>
        <w:t xml:space="preserve">VoIP capable — clear voice and video calls</w:t>
      </w:r>
    </w:p>
    <w:p>
      <w:pPr>
        <w:pStyle w:val="ListParagraph"/>
        <w:numPr>
          <w:ilvl w:val="0"/>
          <w:numId w:val="2"/>
        </w:numPr>
        <w:spacing w:after="80"/>
      </w:pPr>
      <w:r>
        <w:rPr>
          <w:rFonts w:ascii="Arial" w:cs="Arial" w:eastAsia="Arial" w:hAnsi="Arial"/>
          <w:color w:val="747474"/>
          <w:sz w:val="22"/>
          <w:szCs w:val="22"/>
        </w:rPr>
        <w:t xml:space="preserve">Gaming suitable — low latency and stable throughput</w:t>
      </w:r>
    </w:p>
    <w:p>
      <w:pPr>
        <w:pStyle w:val="ListParagraph"/>
        <w:numPr>
          <w:ilvl w:val="0"/>
          <w:numId w:val="2"/>
        </w:numPr>
        <w:spacing w:after="80"/>
      </w:pPr>
      <w:r>
        <w:rPr>
          <w:rFonts w:ascii="Arial" w:cs="Arial" w:eastAsia="Arial" w:hAnsi="Arial"/>
          <w:color w:val="747474"/>
          <w:sz w:val="22"/>
          <w:szCs w:val="22"/>
        </w:rPr>
        <w:t xml:space="preserve">Work-from-home ready — handles video conferencing and cloud applications</w:t>
      </w:r>
    </w:p>
    <w:p>
      <w:pPr>
        <w:pStyle w:val="ListParagraph"/>
        <w:numPr>
          <w:ilvl w:val="0"/>
          <w:numId w:val="2"/>
        </w:numPr>
        <w:spacing w:after="80"/>
      </w:pPr>
      <w:r>
        <w:rPr>
          <w:rFonts w:ascii="Arial" w:cs="Arial" w:eastAsia="Arial" w:hAnsi="Arial"/>
          <w:color w:val="747474"/>
          <w:sz w:val="22"/>
          <w:szCs w:val="22"/>
        </w:rPr>
        <w:t xml:space="preserve">Load-shedding resilient — backup power at all MTN towers</w:t>
      </w:r>
    </w:p>
    <w:p>
      <w:pPr>
        <w:pStyle w:val="ListParagraph"/>
        <w:numPr>
          <w:ilvl w:val="0"/>
          <w:numId w:val="2"/>
        </w:numPr>
        <w:spacing w:after="80"/>
      </w:pPr>
      <w:r>
        <w:rPr>
          <w:rFonts w:ascii="Arial" w:cs="Arial" w:eastAsia="Arial" w:hAnsi="Arial"/>
          <w:color w:val="747474"/>
          <w:sz w:val="22"/>
          <w:szCs w:val="22"/>
        </w:rPr>
        <w:t xml:space="preserve">No physical infrastructure required — rapid deployment capability</w:t>
      </w:r>
    </w:p>
    <w:p>
      <w:pPr>
        <w:spacing w:after="160"/>
      </w:pPr>
      <w:r>
        <w:t xml:space="preserve"/>
      </w:r>
    </w:p>
    <w:p>
      <w:pPr>
        <w:pStyle w:val="Heading2"/>
        <w:spacing w:after="160" w:before="240"/>
      </w:pPr>
      <w:r>
        <w:rPr>
          <w:rFonts w:ascii="Arial" w:cs="Arial" w:eastAsia="Arial" w:hAnsi="Arial"/>
          <w:b/>
          <w:bCs/>
          <w:color w:val="13274A"/>
          <w:sz w:val="26"/>
          <w:szCs w:val="26"/>
        </w:rPr>
        <w:t xml:space="preserve">5.2 Ideal Usage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 Case</w:t>
            </w:r>
          </w:p>
        </w:tc>
        <w:tc>
          <w:tcPr>
            <w:tcW w:type="dxa" w:w="6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Performance Expectation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HD Streaming (1080p)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Smooth single or dual-stream HD — e.g., Netflix, Showmax, YouTube</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4K Streaming</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Possible on single stream; 50 Mbps supports one 4K stream at a 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Video Conferencing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Suitable for Zoom, Teams, Google Meet at HD quality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Work From Home</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Handles cloud apps, email, file sharing, and VPN simultaneously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Online Gaming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Low latency (&lt;5 ms) — suitable for competitive gaming</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VoIP Calls</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Crystal-clear voice calls — multiple concurrent lines supported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Smart Home Devices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Handles 10+ simultaneous IoT and smart home devices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6. Pricing &amp; Cost Summary</w:t>
      </w:r>
    </w:p>
    <w:p>
      <w:pPr>
        <w:pStyle w:val="Heading2"/>
        <w:spacing w:after="160" w:before="240"/>
      </w:pPr>
      <w:r>
        <w:rPr>
          <w:rFonts w:ascii="Arial" w:cs="Arial" w:eastAsia="Arial" w:hAnsi="Arial"/>
          <w:b/>
          <w:bCs/>
          <w:color w:val="13274A"/>
          <w:sz w:val="26"/>
          <w:szCs w:val="26"/>
        </w:rPr>
        <w:t xml:space="preserve">6.1 SkyFibre Home Plus —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5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Amount (ZAR)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(incl. VAT @ 15%)</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R899.00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(excl. VAT)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R782.61</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Cost (50 Mbps tier)</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R499.00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Infrastructure Cost (Echo BNG, CGNAT, AgilityGIS, Support)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R121.84</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Total Direct Cost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R620.84</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Gross Margin (excl. VAT basis)</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R161.77</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Gross Margin %</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20.7%</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6.2 SkyFibre Home Max — Unit Economics (for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5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Amount (ZAR)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(incl. VAT @ 15%)</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R999.00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(excl. VAT)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R868.70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Cost (100 Mbps tier)</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R599.00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Infrastructure Cost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R121.84</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Total Direct Cost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R720.84</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Gross Margin (excl. VAT basis)</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R147.86</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Gross Margin %</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17.0%</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6.3 Contract Discount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Contract Term</w:t>
            </w:r>
          </w:p>
        </w:tc>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Discount</w:t>
            </w:r>
          </w:p>
        </w:tc>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Plus (incl. VAT)</w:t>
            </w:r>
          </w:p>
        </w:tc>
        <w:tc>
          <w:tcPr>
            <w:tcW w:type="dxa" w:w="25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Max (incl. VAT)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Month-to-Month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None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R899.00</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R999.00</w:t>
            </w:r>
          </w:p>
        </w:tc>
      </w:tr>
      <w:tr>
        <w:tc>
          <w:tcPr>
            <w:tcW w:type="dxa" w:w="25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24-Month Term</w:t>
            </w:r>
          </w:p>
        </w:tc>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10%</w:t>
            </w:r>
          </w:p>
        </w:tc>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R809.10</w:t>
            </w:r>
          </w:p>
        </w:tc>
        <w:tc>
          <w:tcPr>
            <w:tcW w:type="dxa" w:w="25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R899.10</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7. Equipment &amp; Hardware</w:t>
      </w:r>
    </w:p>
    <w:p>
      <w:pPr>
        <w:pStyle w:val="Heading2"/>
        <w:spacing w:after="160" w:before="240"/>
      </w:pPr>
      <w:r>
        <w:rPr>
          <w:rFonts w:ascii="Arial" w:cs="Arial" w:eastAsia="Arial" w:hAnsi="Arial"/>
          <w:b/>
          <w:bCs/>
          <w:color w:val="13274A"/>
          <w:sz w:val="26"/>
          <w:szCs w:val="26"/>
        </w:rPr>
        <w:t xml:space="preserve">7.1 Customer Premises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32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SkyFibre Home Plus</w:t>
            </w:r>
          </w:p>
        </w:tc>
        <w:tc>
          <w:tcPr>
            <w:tcW w:type="dxa" w:w="32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SkyFibre Home Max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Outdoor CPE (Tarana)</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Tarana G1 BN (Base Node)</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Tarana G1 BN (Base Node)</w:t>
            </w:r>
          </w:p>
        </w:tc>
      </w:tr>
      <w:tr>
        <w:tc>
          <w:tcPr>
            <w:tcW w:type="dxa" w:w="2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CPE Ownership</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Remains MTN property</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Remains MTN property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WiFi Router</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Reyee RG-EW1300G WiFi 5</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Reyee RG-EW1300G WiFi 5</w:t>
            </w:r>
          </w:p>
        </w:tc>
      </w:tr>
      <w:tr>
        <w:tc>
          <w:tcPr>
            <w:tcW w:type="dxa" w:w="2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Router Spec</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WiFi 5 (802.11ac), 1300 Mbps, Gigabit ports</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WiFi 5 (802.11ac), 1300 Mbps, Gigabit ports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Router Management</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Ruijie Cloud (zero-touch provisioning)</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Ruijie Cloud (zero-touch provisioning)</w:t>
            </w:r>
          </w:p>
        </w:tc>
      </w:tr>
      <w:tr>
        <w:tc>
          <w:tcPr>
            <w:tcW w:type="dxa" w:w="2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Router Included</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Yes — included in package</w:t>
            </w:r>
          </w:p>
        </w:tc>
        <w:tc>
          <w:tcPr>
            <w:tcW w:type="dxa" w:w="3263"/>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Yes — included in package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Additional Router (upgrade)</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Available at cost — see Hardware Register</w:t>
            </w:r>
          </w:p>
        </w:tc>
        <w:tc>
          <w:tcPr>
            <w:tcW w:type="dxa" w:w="32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Available at cost — see Hardware Register</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8. Installation &amp;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Installation Item</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Professional Installation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R0 — included (standard; installation amortised)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Self-Installation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Available — R875 self-install kit (Tarana RN + Reyee router)</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Installation Timeline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 to 5 business days from order confirmation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Installation Process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Site survey, Tarana G1 outdoor unit mount, cabling, router config, QR provisioning</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Provisioning Method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QR code-based Ruijie Cloud zero-touch provisioning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Post-Install Test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Mandatory speed and latency test before handover</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 Verification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Coverage check required prior to order acceptance</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9. SLA &amp;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SLA Parameter</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Commitment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Network Uptime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monthly availability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Fault Response Time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4 hours (initial response)</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Mean Time to Repair (MTTR)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Phone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Monday – Friday, 08:00 – 17:00 SAST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WhatsApp Support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Business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Email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Response within 4 business hours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Online Portal</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24/7 self-service — invoices, tickets, usage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On-Site Response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Next business day</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10. Fair Usage &amp; Acceptable Use Policy</w:t>
      </w:r>
    </w:p>
    <w:p>
      <w:pPr>
        <w:spacing w:after="140"/>
      </w:pPr>
      <w:r>
        <w:rPr>
          <w:rFonts w:ascii="Arial" w:cs="Arial" w:eastAsia="Arial" w:hAnsi="Arial"/>
          <w:b w:val="false"/>
          <w:bCs w:val="false"/>
          <w:color w:val="747474"/>
          <w:sz w:val="22"/>
          <w:szCs w:val="22"/>
        </w:rPr>
        <w:t xml:space="preserve">SkyFibre Home Plus is an uncapped product. However, the following fair usage principles apply in accordance with the SkyFibre Fair Usage &amp; Acceptable Use Policy Framework:</w:t>
      </w:r>
    </w:p>
    <w:p>
      <w:pPr>
        <w:spacing w:after="120"/>
      </w:pPr>
      <w:r>
        <w:t xml:space="preserve"/>
      </w:r>
    </w:p>
    <w:p>
      <w:pPr>
        <w:pStyle w:val="ListParagraph"/>
        <w:numPr>
          <w:ilvl w:val="0"/>
          <w:numId w:val="2"/>
        </w:numPr>
        <w:spacing w:after="80"/>
      </w:pPr>
      <w:r>
        <w:rPr>
          <w:rFonts w:ascii="Arial" w:cs="Arial" w:eastAsia="Arial" w:hAnsi="Arial"/>
          <w:color w:val="747474"/>
          <w:sz w:val="22"/>
          <w:szCs w:val="22"/>
        </w:rPr>
        <w:t xml:space="preserve">The service is intended for residential broadband use by the registered account holder and household members.</w:t>
      </w:r>
    </w:p>
    <w:p>
      <w:pPr>
        <w:pStyle w:val="ListParagraph"/>
        <w:numPr>
          <w:ilvl w:val="0"/>
          <w:numId w:val="2"/>
        </w:numPr>
        <w:spacing w:after="80"/>
      </w:pPr>
      <w:r>
        <w:rPr>
          <w:rFonts w:ascii="Arial" w:cs="Arial" w:eastAsia="Arial" w:hAnsi="Arial"/>
          <w:color w:val="747474"/>
          <w:sz w:val="22"/>
          <w:szCs w:val="22"/>
        </w:rPr>
        <w:t xml:space="preserve">Reselling, redistribution, or wholesale use of the service is strictly prohibited.</w:t>
      </w:r>
    </w:p>
    <w:p>
      <w:pPr>
        <w:pStyle w:val="ListParagraph"/>
        <w:numPr>
          <w:ilvl w:val="0"/>
          <w:numId w:val="2"/>
        </w:numPr>
        <w:spacing w:after="80"/>
      </w:pPr>
      <w:r>
        <w:rPr>
          <w:rFonts w:ascii="Arial" w:cs="Arial" w:eastAsia="Arial" w:hAnsi="Arial"/>
          <w:color w:val="747474"/>
          <w:sz w:val="22"/>
          <w:szCs w:val="22"/>
        </w:rPr>
        <w:t xml:space="preserve">Sustained peer-to-peer seeding, large-scale commercial data transfers, or server hosting are not permitted.</w:t>
      </w:r>
    </w:p>
    <w:p>
      <w:pPr>
        <w:pStyle w:val="ListParagraph"/>
        <w:numPr>
          <w:ilvl w:val="0"/>
          <w:numId w:val="2"/>
        </w:numPr>
        <w:spacing w:after="80"/>
      </w:pPr>
      <w:r>
        <w:rPr>
          <w:rFonts w:ascii="Arial" w:cs="Arial" w:eastAsia="Arial" w:hAnsi="Arial"/>
          <w:color w:val="747474"/>
          <w:sz w:val="22"/>
          <w:szCs w:val="22"/>
        </w:rPr>
        <w:t xml:space="preserve">In the event of network congestion, heavy users may be subject to temporary traffic management.</w:t>
      </w:r>
    </w:p>
    <w:p>
      <w:pPr>
        <w:pStyle w:val="ListParagraph"/>
        <w:numPr>
          <w:ilvl w:val="0"/>
          <w:numId w:val="2"/>
        </w:numPr>
        <w:spacing w:after="80"/>
      </w:pPr>
      <w:r>
        <w:rPr>
          <w:rFonts w:ascii="Arial" w:cs="Arial" w:eastAsia="Arial" w:hAnsi="Arial"/>
          <w:color w:val="747474"/>
          <w:sz w:val="22"/>
          <w:szCs w:val="22"/>
        </w:rPr>
        <w:t xml:space="preserve">MTN reserves the right to apply traffic management policies at the network level. CircleTel will communicate any changes with reasonable notice.</w:t>
      </w:r>
    </w:p>
    <w:p>
      <w:pPr>
        <w:spacing w:after="200"/>
      </w:pPr>
      <w:r>
        <w:t xml:space="preserve"/>
      </w:r>
    </w:p>
    <w:p>
      <w:pPr>
        <w:pStyle w:val="Heading1"/>
        <w:spacing w:after="200" w:before="320"/>
      </w:pPr>
      <w:r>
        <w:rPr>
          <w:rFonts w:ascii="Arial" w:cs="Arial" w:eastAsia="Arial" w:hAnsi="Arial"/>
          <w:b/>
          <w:bCs/>
          <w:color w:val="F5841E"/>
          <w:sz w:val="30"/>
          <w:szCs w:val="30"/>
        </w:rPr>
        <w:t xml:space="preserve">11. Minimum Spend Commitment (MSC)</w:t>
      </w:r>
    </w:p>
    <w:p>
      <w:pPr>
        <w:spacing w:after="140"/>
      </w:pPr>
      <w:r>
        <w:rPr>
          <w:rFonts w:ascii="Arial" w:cs="Arial" w:eastAsia="Arial" w:hAnsi="Arial"/>
          <w:b w:val="false"/>
          <w:bCs w:val="false"/>
          <w:color w:val="747474"/>
          <w:sz w:val="22"/>
          <w:szCs w:val="22"/>
        </w:rPr>
        <w:t xml:space="preserve">CircleTel's agreement with MTN Wholesale includes a Minimum Spend Commitment (MSC) applied to the overall SkyFibre Home portfolio. The MSC ramps quarterly as the subscriber base grows. Individual customer subscriptions contribute to meeting this commitment.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Period</w:t>
            </w:r>
          </w:p>
        </w:tc>
        <w:tc>
          <w:tcPr>
            <w:tcW w:type="dxa" w:w="3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NRC Milestone</w:t>
            </w:r>
          </w:p>
        </w:tc>
        <w:tc>
          <w:tcPr>
            <w:tcW w:type="dxa" w:w="3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MRC Obligation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 – 3</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Actual spend</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4 – 6</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R17,500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R14,970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7 – 9</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R26,250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R29,940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10 – 12</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R35,000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R49,900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13 – 15</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R43,750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R74,850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16 – 18</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R52,500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R104,790</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12. Version Control &amp;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3"/>
        <w:gridCol w:w="2163"/>
        <w:gridCol w:w="2000"/>
      </w:tblGrid>
      <w:tr>
        <w:tc>
          <w:tcPr>
            <w:tcW w:type="dxa" w:w="9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21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Author</w:t>
            </w:r>
          </w:p>
        </w:tc>
        <w:tc>
          <w:tcPr>
            <w:tcW w:type="dxa" w:w="21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Change Description</w:t>
            </w:r>
          </w:p>
        </w:tc>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Supersedes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31 Mar 2026</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CircleTel Product Team</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Initial standalone product document. Corrected speed profiles (4:1 asymmetric), updated pricing to R899/R999 incl. VAT, confirmed Active 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JSON v0 (partial); Residential Doc v2.0</w:t>
            </w:r>
          </w:p>
        </w:tc>
      </w:tr>
    </w:tbl>
    <w:p>
      <w:pPr>
        <w:spacing w:after="160"/>
      </w:pPr>
      <w:r>
        <w:t xml:space="preserve"/>
      </w:r>
    </w:p>
    <w:p>
      <w:pPr>
        <w:spacing w:after="140"/>
      </w:pPr>
      <w:r>
        <w:rPr>
          <w:rFonts w:ascii="Arial" w:cs="Arial" w:eastAsia="Arial" w:hAnsi="Arial"/>
          <w:b w:val="false"/>
          <w:bCs w:val="false"/>
          <w:color w:val="606261"/>
          <w:sz w:val="18"/>
          <w:szCs w:val="18"/>
        </w:rPr>
        <w:t xml:space="preserve">This document is governed by CircleTel's document management policy. Version control is maintained in the project knowledge base. The latest version of this document supersedes all previous versions.</w:t>
      </w:r>
    </w:p>
    <w:p>
      <w:pPr>
        <w:pBdr>
          <w:bottom w:val="single" w:color="F5841E" w:sz="4" w:space="1"/>
        </w:pBdr>
        <w:spacing w:after="160" w:before="160"/>
      </w:pPr>
      <w:r>
        <w:t xml:space="preserve"/>
      </w:r>
    </w:p>
    <w:p>
      <w:pPr>
        <w:spacing w:after="120"/>
      </w:pPr>
      <w:r>
        <w:t xml:space="preserve"/>
      </w:r>
    </w:p>
    <w:p>
      <w:pPr>
        <w:spacing w:after="140"/>
      </w:pPr>
      <w:r>
        <w:rPr>
          <w:rFonts w:ascii="Arial" w:cs="Arial" w:eastAsia="Arial" w:hAnsi="Arial"/>
          <w:b/>
          <w:bCs/>
          <w:color w:val="13274A"/>
          <w:sz w:val="22"/>
          <w:szCs w:val="22"/>
        </w:rPr>
        <w:t xml:space="preserve">circleTEL — A member of the New Generation Group</w:t>
      </w:r>
    </w:p>
    <w:p>
      <w:pPr>
        <w:spacing w:after="140"/>
      </w:pPr>
      <w:r>
        <w:rPr>
          <w:rFonts w:ascii="Arial" w:cs="Arial" w:eastAsia="Arial" w:hAnsi="Arial"/>
          <w:b w:val="false"/>
          <w:bCs w:val="false"/>
          <w:color w:val="747474"/>
          <w:sz w:val="20"/>
          <w:szCs w:val="20"/>
        </w:rPr>
        <w:t xml:space="preserve">"Connecting Today, Creating Tomorrow"</w:t>
      </w:r>
    </w:p>
    <w:p>
      <w:pPr>
        <w:spacing w:after="140"/>
      </w:pPr>
      <w:r>
        <w:rPr>
          <w:rFonts w:ascii="Arial" w:cs="Arial" w:eastAsia="Arial" w:hAnsi="Arial"/>
          <w:b w:val="false"/>
          <w:bCs w:val="false"/>
          <w:color w:val="606261"/>
          <w:sz w:val="18"/>
          <w:szCs w:val="18"/>
        </w:rPr>
        <w:t xml:space="preserve">www.circletel.co.za  |  Confidential —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841E" w:sz="4" w:space="1"/>
      </w:pBdr>
      <w:tabs>
        <w:tab w:val="center" w:pos="4513"/>
        <w:tab w:val="right" w:pos="9026"/>
      </w:tabs>
    </w:pPr>
    <w:r>
      <w:rPr>
        <w:rFonts w:ascii="Arial" w:cs="Arial" w:eastAsia="Arial" w:hAnsi="Arial"/>
        <w:color w:val="747474"/>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747474"/>
        <w:sz w:val="16"/>
        <w:szCs w:val="16"/>
      </w:rPr>
      <w:t xml:space="preserve">v1.0  |  31 March 2026</w:t>
    </w:r>
    <w:r>
      <w:rPr>
        <w:rFonts w:ascii="Arial" w:cs="Arial" w:eastAsia="Arial" w:hAnsi="Arial"/>
        <w:sz w:val="16"/>
        <w:szCs w:val="16"/>
      </w:rPr>
      <w:t xml:space="preserve">	</w:t>
    </w:r>
    <w:r>
      <w:rPr>
        <w:rFonts w:ascii="Arial" w:cs="Arial" w:eastAsia="Arial" w:hAnsi="Arial"/>
        <w:color w:val="747474"/>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841E" w:sz="6" w:space="1"/>
      </w:pBdr>
      <w:tabs>
        <w:tab w:val="right" w:pos="9026"/>
      </w:tabs>
    </w:pPr>
    <w:r>
      <w:rPr>
        <w:rFonts w:ascii="Arial" w:cs="Arial" w:eastAsia="Arial" w:hAnsi="Arial"/>
        <w:b/>
        <w:bCs/>
        <w:color w:val="F5841E"/>
        <w:sz w:val="18"/>
        <w:szCs w:val="18"/>
      </w:rPr>
      <w:t xml:space="preserve">circleTEL  |  SkyFibre Home Plus — Product Document</w:t>
    </w:r>
    <w:r>
      <w:rPr>
        <w:rFonts w:ascii="Arial" w:cs="Arial" w:eastAsia="Arial" w:hAnsi="Arial"/>
        <w:sz w:val="18"/>
        <w:szCs w:val="18"/>
      </w:rPr>
      <w:t xml:space="preserve">	</w:t>
    </w:r>
    <w:r>
      <w:rPr>
        <w:rFonts w:ascii="Arial" w:cs="Arial" w:eastAsia="Arial" w:hAnsi="Arial"/>
        <w:color w:val="747474"/>
        <w:sz w:val="18"/>
        <w:szCs w:val="18"/>
      </w:rPr>
      <w:t xml:space="preserve">CT-SKY-HOME-2026-001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4747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5841E"/>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3274A"/>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6062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2026-03-31T05:55:07.586Z</dcterms:created>
  <dcterms:modified xsi:type="dcterms:W3CDTF">2026-03-31T05:55:07.587Z</dcterms:modified>
</cp:coreProperties>
</file>

<file path=docProps/custom.xml><?xml version="1.0" encoding="utf-8"?>
<Properties xmlns="http://schemas.openxmlformats.org/officeDocument/2006/custom-properties" xmlns:vt="http://schemas.openxmlformats.org/officeDocument/2006/docPropsVTypes"/>
</file>