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REPÚBLICA</w:t>
      </w:r>
      <w:r w:rsidDel="00000000" w:rsidR="00000000" w:rsidRPr="00000000">
        <w:rPr>
          <w:rFonts w:ascii="Arial" w:cs="Arial" w:eastAsia="Arial" w:hAnsi="Arial"/>
          <w:b w:val="1"/>
          <w:sz w:val="24"/>
          <w:szCs w:val="24"/>
          <w:rtl w:val="0"/>
        </w:rPr>
        <w:t xml:space="preserve"> BOLIVARIANA DE VENEZUELA</w:t>
      </w:r>
    </w:p>
    <w:p w:rsidR="00000000" w:rsidDel="00000000" w:rsidP="00000000" w:rsidRDefault="00000000" w:rsidRPr="00000000" w14:paraId="00000002">
      <w:pPr>
        <w:spacing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UNIVERSIDAD BICENTENARIA DE ARAGUA</w:t>
      </w:r>
    </w:p>
    <w:p w:rsidR="00000000" w:rsidDel="00000000" w:rsidP="00000000" w:rsidRDefault="00000000" w:rsidRPr="00000000" w14:paraId="00000003">
      <w:pPr>
        <w:spacing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VICERRECTORADO ACADÉMICO</w:t>
      </w:r>
    </w:p>
    <w:p w:rsidR="00000000" w:rsidDel="00000000" w:rsidP="00000000" w:rsidRDefault="00000000" w:rsidRPr="00000000" w14:paraId="00000004">
      <w:pPr>
        <w:spacing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ESCUELA DE INGENIERÍA DE SISTEMA</w:t>
      </w:r>
    </w:p>
    <w:p w:rsidR="00000000" w:rsidDel="00000000" w:rsidP="00000000" w:rsidRDefault="00000000" w:rsidRPr="00000000" w14:paraId="00000005">
      <w:pPr>
        <w:spacing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PUERTO ORDAZ- ESTADO BOLÍVAR</w:t>
      </w:r>
    </w:p>
    <w:p w:rsidR="00000000" w:rsidDel="00000000" w:rsidP="00000000" w:rsidRDefault="00000000" w:rsidRPr="00000000" w14:paraId="00000006">
      <w:pPr>
        <w:spacing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7">
      <w:pPr>
        <w:spacing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8">
      <w:pPr>
        <w:spacing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9">
      <w:pPr>
        <w:spacing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A">
      <w:pPr>
        <w:spacing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B">
      <w:pPr>
        <w:spacing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spacing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SISTEMA CONTROL DE INVENTARIO PARA EL RESTAURANTE 2M</w:t>
      </w:r>
    </w:p>
    <w:p w:rsidR="00000000" w:rsidDel="00000000" w:rsidP="00000000" w:rsidRDefault="00000000" w:rsidRPr="00000000" w14:paraId="0000000D">
      <w:pPr>
        <w:spacing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E">
      <w:pPr>
        <w:spacing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F">
      <w:pPr>
        <w:spacing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spacing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1">
      <w:pPr>
        <w:spacing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2">
      <w:pPr>
        <w:spacing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3">
      <w:pPr>
        <w:spacing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4">
      <w:pPr>
        <w:spacing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spacing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spacing w:line="240" w:lineRule="auto"/>
        <w:jc w:val="righ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AUTOR (A): Catherine Aponte</w:t>
      </w:r>
    </w:p>
    <w:p w:rsidR="00000000" w:rsidDel="00000000" w:rsidP="00000000" w:rsidRDefault="00000000" w:rsidRPr="00000000" w14:paraId="00000017">
      <w:pPr>
        <w:spacing w:line="360" w:lineRule="auto"/>
        <w:jc w:val="righ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C.I: 27.514.715</w:t>
      </w:r>
    </w:p>
    <w:p w:rsidR="00000000" w:rsidDel="00000000" w:rsidP="00000000" w:rsidRDefault="00000000" w:rsidRPr="00000000" w14:paraId="00000018">
      <w:pPr>
        <w:spacing w:line="276"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Puerto Ordaz- Edo Bolívar,  03 de Junio del 2024.</w:t>
      </w:r>
    </w:p>
    <w:p w:rsidR="00000000" w:rsidDel="00000000" w:rsidP="00000000" w:rsidRDefault="00000000" w:rsidRPr="00000000" w14:paraId="00000019">
      <w:pPr>
        <w:rPr/>
      </w:pPr>
      <w:r w:rsidDel="00000000" w:rsidR="00000000" w:rsidRPr="00000000">
        <w:br w:type="page"/>
      </w:r>
      <w:r w:rsidDel="00000000" w:rsidR="00000000" w:rsidRPr="00000000">
        <w:rPr>
          <w:rtl w:val="0"/>
        </w:rPr>
      </w:r>
    </w:p>
    <w:p w:rsidR="00000000" w:rsidDel="00000000" w:rsidP="00000000" w:rsidRDefault="00000000" w:rsidRPr="00000000" w14:paraId="0000001A">
      <w:pPr>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Planteamiento de la problemática</w:t>
      </w:r>
    </w:p>
    <w:p w:rsidR="00000000" w:rsidDel="00000000" w:rsidP="00000000" w:rsidRDefault="00000000" w:rsidRPr="00000000" w14:paraId="0000001B">
      <w:pPr>
        <w:tabs>
          <w:tab w:val="left" w:leader="none" w:pos="1290"/>
        </w:tabs>
        <w:spacing w:line="360" w:lineRule="auto"/>
        <w:ind w:firstLine="28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jefe de almacén del restaurante 2M está presentando pérdidas en los registros de los productos que llegan para almacenar, ya que la manera de procesar el flujo de producto es a través de una hoja Excel, en la cual se registran la cantidad, el valor, de los productos entre otras características, y el realizar este proceso conlleva pérdida de tiempo porque en ocasiones no se hallan los articulos o se pierden. Por ende, el jefe de almacén requiere de un sistema de control para llevar el inventario de la cocina </w:t>
      </w:r>
    </w:p>
    <w:p w:rsidR="00000000" w:rsidDel="00000000" w:rsidP="00000000" w:rsidRDefault="00000000" w:rsidRPr="00000000" w14:paraId="0000001C">
      <w:pPr>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Solución</w:t>
      </w:r>
    </w:p>
    <w:p w:rsidR="00000000" w:rsidDel="00000000" w:rsidP="00000000" w:rsidRDefault="00000000" w:rsidRPr="00000000" w14:paraId="0000001D">
      <w:pPr>
        <w:tabs>
          <w:tab w:val="left" w:leader="none" w:pos="1290"/>
        </w:tabs>
        <w:spacing w:line="360" w:lineRule="auto"/>
        <w:ind w:firstLine="28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Tomando en cuenta la problemática, la solución al mismo es crear un sistema control de inventario basado en un sitio web ofreciendo una interfaz sencilla al usuario para que el personal encargado del registro de flujo de los distintos productos del almacén, puedan registrar todo el flujo de artículos y un status del mismo. Además el sistema ofrece una sección donde te permite consultar cada artículo por categoría  dando una lista completa.</w:t>
      </w:r>
    </w:p>
    <w:p w:rsidR="00000000" w:rsidDel="00000000" w:rsidP="00000000" w:rsidRDefault="00000000" w:rsidRPr="00000000" w14:paraId="0000001E">
      <w:pPr>
        <w:tabs>
          <w:tab w:val="left" w:leader="none" w:pos="1290"/>
        </w:tabs>
        <w:spacing w:line="360" w:lineRule="auto"/>
        <w:ind w:firstLine="28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Dicho sistema se llevará a cabo con los siguientes lenguajes una estructura basada en HTML estilizada en CSS y usando plantillas bootstrap y font awesome, mediante conexiones a bases de datos usando PHP y MYSQL.  Los gestores de desarrollo a utilizar serán Visual Basic Code y XAMPP. </w:t>
      </w:r>
    </w:p>
    <w:p w:rsidR="00000000" w:rsidDel="00000000" w:rsidP="00000000" w:rsidRDefault="00000000" w:rsidRPr="00000000" w14:paraId="0000001F">
      <w:pPr>
        <w:tabs>
          <w:tab w:val="left" w:leader="none" w:pos="1290"/>
        </w:tabs>
        <w:spacing w:line="360" w:lineRule="auto"/>
        <w:ind w:firstLine="284"/>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Justificación</w:t>
      </w:r>
    </w:p>
    <w:p w:rsidR="00000000" w:rsidDel="00000000" w:rsidP="00000000" w:rsidRDefault="00000000" w:rsidRPr="00000000" w14:paraId="00000020">
      <w:pPr>
        <w:tabs>
          <w:tab w:val="left" w:leader="none" w:pos="1290"/>
        </w:tabs>
        <w:spacing w:line="360" w:lineRule="auto"/>
        <w:ind w:firstLine="28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sistema tiene un menú de navegación de 4 opciones para navegar en el sitio, los cuales se describen a continuación:</w:t>
      </w:r>
    </w:p>
    <w:p w:rsidR="00000000" w:rsidDel="00000000" w:rsidP="00000000" w:rsidRDefault="00000000" w:rsidRPr="00000000" w14:paraId="00000021">
      <w:pPr>
        <w:tabs>
          <w:tab w:val="left" w:leader="none" w:pos="1290"/>
        </w:tabs>
        <w:spacing w:line="360" w:lineRule="auto"/>
        <w:ind w:firstLine="28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Cada uno de las secciones antes mencionadas tendrán distintos formatos, por lo tanto,</w:t>
      </w:r>
      <w:r w:rsidDel="00000000" w:rsidR="00000000" w:rsidRPr="00000000">
        <w:rPr>
          <w:rFonts w:ascii="Arial" w:cs="Arial" w:eastAsia="Arial" w:hAnsi="Arial"/>
          <w:b w:val="1"/>
          <w:sz w:val="24"/>
          <w:szCs w:val="24"/>
          <w:rtl w:val="0"/>
        </w:rPr>
        <w:t xml:space="preserve"> Inicio, </w:t>
      </w:r>
      <w:r w:rsidDel="00000000" w:rsidR="00000000" w:rsidRPr="00000000">
        <w:rPr>
          <w:rFonts w:ascii="Arial" w:cs="Arial" w:eastAsia="Arial" w:hAnsi="Arial"/>
          <w:sz w:val="24"/>
          <w:szCs w:val="24"/>
          <w:rtl w:val="0"/>
        </w:rPr>
        <w:t xml:space="preserve">solo será una bienvenida al gestor (a), describiendo una pequeña historia, la ubicación y el contacto de la empresa; en cuanto la sección</w:t>
      </w:r>
      <w:r w:rsidDel="00000000" w:rsidR="00000000" w:rsidRPr="00000000">
        <w:rPr>
          <w:rFonts w:ascii="Arial" w:cs="Arial" w:eastAsia="Arial" w:hAnsi="Arial"/>
          <w:b w:val="1"/>
          <w:sz w:val="24"/>
          <w:szCs w:val="24"/>
          <w:rtl w:val="0"/>
        </w:rPr>
        <w:t xml:space="preserve"> productos, </w:t>
      </w:r>
      <w:r w:rsidDel="00000000" w:rsidR="00000000" w:rsidRPr="00000000">
        <w:rPr>
          <w:rFonts w:ascii="Arial" w:cs="Arial" w:eastAsia="Arial" w:hAnsi="Arial"/>
          <w:sz w:val="24"/>
          <w:szCs w:val="24"/>
          <w:rtl w:val="0"/>
        </w:rPr>
        <w:t xml:space="preserve">Tomando en cuenta que existe una pérdida de productos y de registro,  se  tomó la decisión de categorizar los artículos por secciones para que sean guardados en distintos almacenes y en cuanto al registro de los ítem se declararán mediantes preguntas como, el que categoria es, a que familia pertenece, la ubicación, producto, la cantidad, el costo unitario, y el valor de inventario, este se basará en un formulario crud permitiendo registrar productos y a su vez mostrará una lista para tener una vista de los productos que se están registrando para así dar una opción al editar, eliminar; con la finalidad de hacer el proceso de registro mucho más sencillo y eficaz. </w:t>
      </w:r>
    </w:p>
    <w:p w:rsidR="00000000" w:rsidDel="00000000" w:rsidP="00000000" w:rsidRDefault="00000000" w:rsidRPr="00000000" w14:paraId="00000022">
      <w:pPr>
        <w:tabs>
          <w:tab w:val="left" w:leader="none" w:pos="1290"/>
        </w:tabs>
        <w:spacing w:line="360" w:lineRule="auto"/>
        <w:ind w:firstLine="28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último, tenemos la sección </w:t>
      </w:r>
      <w:r w:rsidDel="00000000" w:rsidR="00000000" w:rsidRPr="00000000">
        <w:rPr>
          <w:rFonts w:ascii="Arial" w:cs="Arial" w:eastAsia="Arial" w:hAnsi="Arial"/>
          <w:b w:val="1"/>
          <w:sz w:val="24"/>
          <w:szCs w:val="24"/>
          <w:rtl w:val="0"/>
        </w:rPr>
        <w:t xml:space="preserve">categoría</w:t>
      </w:r>
      <w:r w:rsidDel="00000000" w:rsidR="00000000" w:rsidRPr="00000000">
        <w:rPr>
          <w:rFonts w:ascii="Arial" w:cs="Arial" w:eastAsia="Arial" w:hAnsi="Arial"/>
          <w:sz w:val="24"/>
          <w:szCs w:val="24"/>
          <w:rtl w:val="0"/>
        </w:rPr>
        <w:t xml:space="preserve"> que es una sección desplegable la cual cuenta con tres secciones la cual describen como se clasifican los tipos de productos que se manejan dentro del almacén. Estas tres secciones: alimentos, bebidas, utensilios. Estas tres contiene un buscador donde permite consultar el inventario interno que se ha registrado el cual desplegara una lista del inventario actual y de los ítems que sean consultados en el momento actual</w:t>
      </w:r>
    </w:p>
    <w:p w:rsidR="00000000" w:rsidDel="00000000" w:rsidP="00000000" w:rsidRDefault="00000000" w:rsidRPr="00000000" w14:paraId="00000023">
      <w:pPr>
        <w:tabs>
          <w:tab w:val="left" w:leader="none" w:pos="1290"/>
        </w:tabs>
        <w:spacing w:line="360" w:lineRule="auto"/>
        <w:ind w:firstLine="28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finalidad o propósito del sistema es poder cumplir con las exigencias requeridas facilitando la tarea de los gestores encargados del almacén con una herramienta sencilla y eficaz para mejorar el área de control de inventario permitiendo registrar, editar, eliminar y consultar el inventario en tiempo real dando cifras exactas de los productos almacenados.</w:t>
      </w:r>
    </w:p>
    <w:p w:rsidR="00000000" w:rsidDel="00000000" w:rsidP="00000000" w:rsidRDefault="00000000" w:rsidRPr="00000000" w14:paraId="00000024">
      <w:pPr>
        <w:rPr>
          <w:rFonts w:ascii="Arial" w:cs="Arial" w:eastAsia="Arial" w:hAnsi="Arial"/>
          <w:sz w:val="24"/>
          <w:szCs w:val="24"/>
        </w:rPr>
      </w:pPr>
      <w:r w:rsidDel="00000000" w:rsidR="00000000" w:rsidRPr="00000000">
        <w:rPr>
          <w:rtl w:val="0"/>
        </w:rPr>
      </w:r>
    </w:p>
    <w:sectPr>
      <w:pgSz w:h="15840" w:w="12240" w:orient="portrait"/>
      <w:pgMar w:bottom="1701" w:top="2268" w:left="2268"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ASmNNZ+hb/DMLxxDqS68bvI6/A==">CgMxLjA4AHIhMTFFVndjaFM2b0Iwb1dkS2FyMFkyYWx0WWlzOG0xVW9t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