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Calculating</w:t>
      </w:r>
      <w:r>
        <w:t xml:space="preserve"> </w:t>
      </w:r>
      <w:r>
        <w:t xml:space="preserve">Network</w:t>
      </w:r>
      <w:r>
        <w:t xml:space="preserve"> </w:t>
      </w:r>
      <w:r>
        <w:t xml:space="preserve">Statistics</w:t>
      </w:r>
    </w:p>
    <w:p>
      <w:pPr>
        <w:pStyle w:val="Author"/>
      </w:pPr>
      <w:r>
        <w:t xml:space="preserve">Your</w:t>
      </w:r>
      <w:r>
        <w:t xml:space="preserve"> </w:t>
      </w:r>
      <w:r>
        <w:t xml:space="preserve">Name</w:t>
      </w:r>
      <w:r>
        <w:t xml:space="preserve"> </w:t>
      </w:r>
      <w:r>
        <w:t xml:space="preserve">Here</w:t>
      </w:r>
    </w:p>
    <w:p>
      <w:pPr>
        <w:pStyle w:val="FirstParagraph"/>
      </w:pPr>
      <w:r>
        <w:t xml:space="preserve">So far, we have focused on visualizing the network itself. This lesson will focus on calculating and visualizing statistics about the network.</w:t>
      </w:r>
    </w:p>
    <w:bookmarkStart w:id="21" w:name="network-statistics"/>
    <w:p>
      <w:pPr>
        <w:pStyle w:val="Heading2"/>
      </w:pPr>
      <w:r>
        <w:t xml:space="preserve">Network statistics</w:t>
      </w:r>
    </w:p>
    <w:p>
      <w:pPr>
        <w:pStyle w:val="FirstParagraph"/>
      </w:pPr>
      <w:r>
        <w:t xml:space="preserve">There are a lot of statistics that we might care about, and</w:t>
      </w:r>
      <w:r>
        <w:t xml:space="preserve"> </w:t>
      </w:r>
      <w:r>
        <w:rPr>
          <w:rStyle w:val="VerbatimChar"/>
        </w:rPr>
        <w:t xml:space="preserve">tidygraph</w:t>
      </w:r>
      <w:r>
        <w:t xml:space="preserve"> </w:t>
      </w:r>
      <w:r>
        <w:t xml:space="preserve">and</w:t>
      </w:r>
      <w:r>
        <w:t xml:space="preserve"> </w:t>
      </w:r>
      <w:r>
        <w:rPr>
          <w:rStyle w:val="VerbatimChar"/>
        </w:rPr>
        <w:t xml:space="preserve">igraph</w:t>
      </w:r>
      <w:r>
        <w:t xml:space="preserve"> </w:t>
      </w:r>
      <w:r>
        <w:t xml:space="preserve">have a number of functions to calculate them.</w:t>
      </w:r>
    </w:p>
    <w:p>
      <w:pPr>
        <w:pStyle w:val="BodyText"/>
      </w:pPr>
      <w:r>
        <w:t xml:space="preserve">Let’s start with some simple graph-level measures, for our</w:t>
      </w:r>
      <w:r>
        <w:t xml:space="preserve"> </w:t>
      </w:r>
      <w:r>
        <w:rPr>
          <w:rStyle w:val="VerbatimChar"/>
        </w:rPr>
        <w:t xml:space="preserve">ffe_elite</w:t>
      </w:r>
      <w:r>
        <w:t xml:space="preserve"> </w:t>
      </w:r>
      <w:r>
        <w:t xml:space="preserve">network.</w:t>
      </w:r>
    </w:p>
    <w:p>
      <w:pPr>
        <w:pStyle w:val="SourceCode"/>
      </w:pPr>
      <w:r>
        <w:rPr>
          <w:rStyle w:val="NormalTok"/>
        </w:rPr>
        <w:t xml:space="preserve">G </w:t>
      </w:r>
      <w:r>
        <w:rPr>
          <w:rStyle w:val="OtherTok"/>
        </w:rPr>
        <w:t xml:space="preserve">&lt;-</w:t>
      </w:r>
      <w:r>
        <w:rPr>
          <w:rStyle w:val="NormalTok"/>
        </w:rPr>
        <w:t xml:space="preserve"> ffe_elite </w:t>
      </w:r>
      <w:r>
        <w:rPr>
          <w:rStyle w:val="SpecialCharTok"/>
        </w:rPr>
        <w:t xml:space="preserve">%&gt;%</w:t>
      </w:r>
      <w:r>
        <w:rPr>
          <w:rStyle w:val="NormalTok"/>
        </w:rPr>
        <w:t xml:space="preserve"> </w:t>
      </w:r>
      <w:r>
        <w:rPr>
          <w:rStyle w:val="FunctionTok"/>
        </w:rPr>
        <w:t xml:space="preserve">as_tbl_graph</w:t>
      </w:r>
      <w:r>
        <w:rPr>
          <w:rStyle w:val="NormalTok"/>
        </w:rPr>
        <w:t xml:space="preserve">()</w:t>
      </w:r>
    </w:p>
    <w:p>
      <w:pPr>
        <w:pStyle w:val="FirstParagraph"/>
      </w:pPr>
      <w:r>
        <w:t xml:space="preserve">Number of nodes:</w:t>
      </w:r>
    </w:p>
    <w:p>
      <w:pPr>
        <w:pStyle w:val="SourceCode"/>
      </w:pPr>
      <w:r>
        <w:rPr>
          <w:rStyle w:val="NormalTok"/>
        </w:rPr>
        <w:t xml:space="preserve">G </w:t>
      </w:r>
      <w:r>
        <w:rPr>
          <w:rStyle w:val="SpecialCharTok"/>
        </w:rPr>
        <w:t xml:space="preserve">%&gt;%</w:t>
      </w:r>
      <w:r>
        <w:rPr>
          <w:rStyle w:val="NormalTok"/>
        </w:rPr>
        <w:t xml:space="preserve"> </w:t>
      </w:r>
      <w:r>
        <w:rPr>
          <w:rStyle w:val="FunctionTok"/>
        </w:rPr>
        <w:t xml:space="preserve">gorder</w:t>
      </w:r>
      <w:r>
        <w:rPr>
          <w:rStyle w:val="NormalTok"/>
        </w:rPr>
        <w:t xml:space="preserve">()</w:t>
      </w:r>
    </w:p>
    <w:p>
      <w:pPr>
        <w:pStyle w:val="SourceCode"/>
      </w:pPr>
      <w:r>
        <w:rPr>
          <w:rStyle w:val="VerbatimChar"/>
        </w:rPr>
        <w:t xml:space="preserve">## [1] 28</w:t>
      </w:r>
    </w:p>
    <w:p>
      <w:pPr>
        <w:pStyle w:val="FirstParagraph"/>
      </w:pPr>
      <w:r>
        <w:t xml:space="preserve">Number of edges:</w:t>
      </w:r>
    </w:p>
    <w:p>
      <w:pPr>
        <w:pStyle w:val="SourceCode"/>
      </w:pPr>
      <w:r>
        <w:rPr>
          <w:rStyle w:val="NormalTok"/>
        </w:rPr>
        <w:t xml:space="preserve">G </w:t>
      </w:r>
      <w:r>
        <w:rPr>
          <w:rStyle w:val="SpecialCharTok"/>
        </w:rPr>
        <w:t xml:space="preserve">%&gt;%</w:t>
      </w:r>
      <w:r>
        <w:rPr>
          <w:rStyle w:val="NormalTok"/>
        </w:rPr>
        <w:t xml:space="preserve"> </w:t>
      </w:r>
      <w:r>
        <w:rPr>
          <w:rStyle w:val="FunctionTok"/>
        </w:rPr>
        <w:t xml:space="preserve">gsize</w:t>
      </w:r>
      <w:r>
        <w:rPr>
          <w:rStyle w:val="NormalTok"/>
        </w:rPr>
        <w:t xml:space="preserve">()</w:t>
      </w:r>
    </w:p>
    <w:p>
      <w:pPr>
        <w:pStyle w:val="SourceCode"/>
      </w:pPr>
      <w:r>
        <w:rPr>
          <w:rStyle w:val="VerbatimChar"/>
        </w:rPr>
        <w:t xml:space="preserve">## [1] 330</w:t>
      </w:r>
    </w:p>
    <w:p>
      <w:pPr>
        <w:pStyle w:val="FirstParagraph"/>
      </w:pPr>
      <w:r>
        <w:t xml:space="preserve">Number of mutual edges:</w:t>
      </w:r>
    </w:p>
    <w:p>
      <w:pPr>
        <w:pStyle w:val="SourceCode"/>
      </w:pPr>
      <w:r>
        <w:rPr>
          <w:rStyle w:val="NormalTok"/>
        </w:rPr>
        <w:t xml:space="preserve">G </w:t>
      </w:r>
      <w:r>
        <w:rPr>
          <w:rStyle w:val="SpecialCharTok"/>
        </w:rPr>
        <w:t xml:space="preserve">%&gt;%</w:t>
      </w:r>
      <w:r>
        <w:rPr>
          <w:rStyle w:val="NormalTok"/>
        </w:rPr>
        <w:t xml:space="preserve"> </w:t>
      </w:r>
      <w:r>
        <w:rPr>
          <w:rStyle w:val="FunctionTok"/>
        </w:rPr>
        <w:t xml:space="preserve">activate</w:t>
      </w:r>
      <w:r>
        <w:rPr>
          <w:rStyle w:val="NormalTok"/>
        </w:rPr>
        <w:t xml:space="preserve">(edges)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edge_is_mutual</w:t>
      </w:r>
      <w:r>
        <w:rPr>
          <w:rStyle w:val="NormalTok"/>
        </w:rPr>
        <w:t xml:space="preserve">()) </w:t>
      </w:r>
      <w:r>
        <w:rPr>
          <w:rStyle w:val="SpecialCharTok"/>
        </w:rPr>
        <w:t xml:space="preserve">%&gt;%</w:t>
      </w:r>
      <w:r>
        <w:rPr>
          <w:rStyle w:val="NormalTok"/>
        </w:rPr>
        <w:t xml:space="preserve"> </w:t>
      </w:r>
      <w:r>
        <w:rPr>
          <w:rStyle w:val="FunctionTok"/>
        </w:rPr>
        <w:t xml:space="preserve">gsize</w:t>
      </w:r>
      <w:r>
        <w:rPr>
          <w:rStyle w:val="NormalTok"/>
        </w:rPr>
        <w:t xml:space="preserve">()</w:t>
      </w:r>
    </w:p>
    <w:p>
      <w:pPr>
        <w:pStyle w:val="SourceCode"/>
      </w:pPr>
      <w:r>
        <w:rPr>
          <w:rStyle w:val="VerbatimChar"/>
        </w:rPr>
        <w:t xml:space="preserve">## [1] 160</w:t>
      </w:r>
    </w:p>
    <w:p>
      <w:pPr>
        <w:pStyle w:val="FirstParagraph"/>
      </w:pPr>
      <w:r>
        <w:t xml:space="preserve">Centralization:</w:t>
      </w:r>
    </w:p>
    <w:p>
      <w:pPr>
        <w:pStyle w:val="SourceCode"/>
      </w:pPr>
      <w:r>
        <w:rPr>
          <w:rStyle w:val="NormalTok"/>
        </w:rPr>
        <w:t xml:space="preserve">G </w:t>
      </w:r>
      <w:r>
        <w:rPr>
          <w:rStyle w:val="SpecialCharTok"/>
        </w:rPr>
        <w:t xml:space="preserve">%&gt;%</w:t>
      </w:r>
      <w:r>
        <w:rPr>
          <w:rStyle w:val="NormalTok"/>
        </w:rPr>
        <w:t xml:space="preserve"> </w:t>
      </w:r>
      <w:r>
        <w:rPr>
          <w:rStyle w:val="FunctionTok"/>
        </w:rPr>
        <w:t xml:space="preserve">centralization.degree</w:t>
      </w:r>
      <w:r>
        <w:rPr>
          <w:rStyle w:val="NormalTok"/>
        </w:rPr>
        <w:t xml:space="preserve">()</w:t>
      </w:r>
    </w:p>
    <w:p>
      <w:pPr>
        <w:pStyle w:val="SourceCode"/>
      </w:pPr>
      <w:r>
        <w:rPr>
          <w:rStyle w:val="VerbatimChar"/>
        </w:rPr>
        <w:t xml:space="preserve">## $res</w:t>
      </w:r>
      <w:r>
        <w:br/>
      </w:r>
      <w:r>
        <w:rPr>
          <w:rStyle w:val="VerbatimChar"/>
        </w:rPr>
        <w:t xml:space="preserve">##  [1] 11 41 34  8 16 15 33 29 21 25 31  8 28 27 27 26 25 24 29  4 32 21 17 26 35</w:t>
      </w:r>
      <w:r>
        <w:br/>
      </w:r>
      <w:r>
        <w:rPr>
          <w:rStyle w:val="VerbatimChar"/>
        </w:rPr>
        <w:t xml:space="preserve">## [26] 27 37  3</w:t>
      </w:r>
      <w:r>
        <w:br/>
      </w:r>
      <w:r>
        <w:rPr>
          <w:rStyle w:val="VerbatimChar"/>
        </w:rPr>
        <w:t xml:space="preserve">## </w:t>
      </w:r>
      <w:r>
        <w:br/>
      </w:r>
      <w:r>
        <w:rPr>
          <w:rStyle w:val="VerbatimChar"/>
        </w:rPr>
        <w:t xml:space="preserve">## $centralization</w:t>
      </w:r>
      <w:r>
        <w:br/>
      </w:r>
      <w:r>
        <w:rPr>
          <w:rStyle w:val="VerbatimChar"/>
        </w:rPr>
        <w:t xml:space="preserve">## [1] 0.3347051</w:t>
      </w:r>
      <w:r>
        <w:br/>
      </w:r>
      <w:r>
        <w:rPr>
          <w:rStyle w:val="VerbatimChar"/>
        </w:rPr>
        <w:t xml:space="preserve">## </w:t>
      </w:r>
      <w:r>
        <w:br/>
      </w:r>
      <w:r>
        <w:rPr>
          <w:rStyle w:val="VerbatimChar"/>
        </w:rPr>
        <w:t xml:space="preserve">## $theoretical_max</w:t>
      </w:r>
      <w:r>
        <w:br/>
      </w:r>
      <w:r>
        <w:rPr>
          <w:rStyle w:val="VerbatimChar"/>
        </w:rPr>
        <w:t xml:space="preserve">## [1] 1458</w:t>
      </w:r>
    </w:p>
    <w:bookmarkStart w:id="20" w:name="exercise"/>
    <w:p>
      <w:pPr>
        <w:pStyle w:val="Heading3"/>
      </w:pPr>
      <w:r>
        <w:t xml:space="preserve">Exercise</w:t>
      </w:r>
    </w:p>
    <w:p>
      <w:pPr>
        <w:pStyle w:val="FirstParagraph"/>
      </w:pPr>
      <w:r>
        <w:t xml:space="preserve">Figure out how to calculate the betweenness centralization</w:t>
      </w:r>
    </w:p>
    <w:p>
      <w:pPr>
        <w:pStyle w:val="SourceCode"/>
      </w:pPr>
      <w:r>
        <w:rPr>
          <w:rStyle w:val="DocumentationTok"/>
        </w:rPr>
        <w:t xml:space="preserve">## Your code here</w:t>
      </w:r>
    </w:p>
    <w:bookmarkEnd w:id="20"/>
    <w:bookmarkEnd w:id="21"/>
    <w:bookmarkStart w:id="23" w:name="identifying-the-most-central-nodes"/>
    <w:p>
      <w:pPr>
        <w:pStyle w:val="Heading2"/>
      </w:pPr>
      <w:r>
        <w:t xml:space="preserve">Identifying the most central nodes</w:t>
      </w:r>
    </w:p>
    <w:p>
      <w:pPr>
        <w:pStyle w:val="FirstParagraph"/>
      </w:pPr>
      <w:r>
        <w:t xml:space="preserve">We can also show the most central nodes in a table. We already know how to calculate centrality measures. After we calculate them, we have to take a step that’s a bit more complicated—basically, we take our node spreadsheet and temporarily convert it back to a</w:t>
      </w:r>
      <w:r>
        <w:t xml:space="preserve"> </w:t>
      </w:r>
      <w:r>
        <w:t xml:space="preserve">“</w:t>
      </w:r>
      <w:r>
        <w:t xml:space="preserve">normal</w:t>
      </w:r>
      <w:r>
        <w:t xml:space="preserve">”</w:t>
      </w:r>
      <w:r>
        <w:t xml:space="preserve"> </w:t>
      </w:r>
      <w:r>
        <w:t xml:space="preserve">R spreadsheet (a.k.a.,</w:t>
      </w:r>
      <w:r>
        <w:t xml:space="preserve"> </w:t>
      </w:r>
      <w:r>
        <w:rPr>
          <w:rStyle w:val="VerbatimChar"/>
        </w:rPr>
        <w:t xml:space="preserve">tibble</w:t>
      </w:r>
      <w:r>
        <w:t xml:space="preserve">), and then manipulate the spreadsheet. That’s what the</w:t>
      </w:r>
      <w:r>
        <w:t xml:space="preserve"> </w:t>
      </w:r>
      <w:r>
        <w:rPr>
          <w:rStyle w:val="VerbatimChar"/>
        </w:rPr>
        <w:t xml:space="preserve">as_tibble()</w:t>
      </w:r>
      <w:r>
        <w:t xml:space="preserve"> </w:t>
      </w:r>
      <w:r>
        <w:t xml:space="preserve">line below does.</w:t>
      </w:r>
    </w:p>
    <w:p>
      <w:pPr>
        <w:pStyle w:val="BodyText"/>
      </w:pPr>
      <w:r>
        <w:t xml:space="preserve">After it’s in a spreadsheet, the</w:t>
      </w:r>
      <w:r>
        <w:t xml:space="preserve"> </w:t>
      </w:r>
      <w:r>
        <w:rPr>
          <w:rStyle w:val="VerbatimChar"/>
        </w:rPr>
        <w:t xml:space="preserve">select</w:t>
      </w:r>
      <w:r>
        <w:t xml:space="preserve"> </w:t>
      </w:r>
      <w:r>
        <w:t xml:space="preserve">command is the list of columns we want to keep for our table, the</w:t>
      </w:r>
      <w:r>
        <w:t xml:space="preserve"> </w:t>
      </w:r>
      <w:r>
        <w:rPr>
          <w:rStyle w:val="VerbatimChar"/>
        </w:rPr>
        <w:t xml:space="preserve">arrange</w:t>
      </w:r>
      <w:r>
        <w:t xml:space="preserve"> </w:t>
      </w:r>
      <w:r>
        <w:t xml:space="preserve">command sorts the table (the</w:t>
      </w:r>
      <w:r>
        <w:t xml:space="preserve"> </w:t>
      </w:r>
      <w:r>
        <w:rPr>
          <w:rStyle w:val="VerbatimChar"/>
        </w:rPr>
        <w:t xml:space="preserve">-</w:t>
      </w:r>
      <w:r>
        <w:t xml:space="preserve"> </w:t>
      </w:r>
      <w:r>
        <w:t xml:space="preserve">before</w:t>
      </w:r>
      <w:r>
        <w:t xml:space="preserve"> </w:t>
      </w:r>
      <w:r>
        <w:rPr>
          <w:rStyle w:val="VerbatimChar"/>
        </w:rPr>
        <w:t xml:space="preserve">bw_centrality</w:t>
      </w:r>
      <w:r>
        <w:t xml:space="preserve"> </w:t>
      </w:r>
      <w:r>
        <w:t xml:space="preserve">sorts it in reverse order, from highest to lowest). Finally, the</w:t>
      </w:r>
      <w:r>
        <w:t xml:space="preserve"> </w:t>
      </w:r>
      <w:r>
        <w:rPr>
          <w:rStyle w:val="VerbatimChar"/>
        </w:rPr>
        <w:t xml:space="preserve">head</w:t>
      </w:r>
      <w:r>
        <w:t xml:space="preserve"> </w:t>
      </w:r>
      <w:r>
        <w:t xml:space="preserve">command shows the top N nodes.</w:t>
      </w:r>
    </w:p>
    <w:p>
      <w:pPr>
        <w:pStyle w:val="SourceCode"/>
      </w:pPr>
      <w:r>
        <w:rPr>
          <w:rStyle w:val="NormalTok"/>
        </w:rPr>
        <w:t xml:space="preserve">G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bw_centrality =</w:t>
      </w:r>
      <w:r>
        <w:rPr>
          <w:rStyle w:val="NormalTok"/>
        </w:rPr>
        <w:t xml:space="preserve"> </w:t>
      </w:r>
      <w:r>
        <w:rPr>
          <w:rStyle w:val="FunctionTok"/>
        </w:rPr>
        <w:t xml:space="preserve">centrality_betweenness</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(vertex.names, bw_centrality)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bw_centrality)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 2</w:t>
      </w:r>
      <w:r>
        <w:br/>
      </w:r>
      <w:r>
        <w:rPr>
          <w:rStyle w:val="VerbatimChar"/>
        </w:rPr>
        <w:t xml:space="preserve">##    vertex.names bw_centrality</w:t>
      </w:r>
      <w:r>
        <w:br/>
      </w:r>
      <w:r>
        <w:rPr>
          <w:rStyle w:val="VerbatimChar"/>
        </w:rPr>
        <w:t xml:space="preserve">##    &lt;chr&gt;                &lt;dbl&gt;</w:t>
      </w:r>
      <w:r>
        <w:br/>
      </w:r>
      <w:r>
        <w:rPr>
          <w:rStyle w:val="VerbatimChar"/>
        </w:rPr>
        <w:t xml:space="preserve">##  1 E8                   46.2 </w:t>
      </w:r>
      <w:r>
        <w:br/>
      </w:r>
      <w:r>
        <w:rPr>
          <w:rStyle w:val="VerbatimChar"/>
        </w:rPr>
        <w:t xml:space="preserve">##  2 E120                 31.3 </w:t>
      </w:r>
      <w:r>
        <w:br/>
      </w:r>
      <w:r>
        <w:rPr>
          <w:rStyle w:val="VerbatimChar"/>
        </w:rPr>
        <w:t xml:space="preserve">##  3 E117                 26.1 </w:t>
      </w:r>
      <w:r>
        <w:br/>
      </w:r>
      <w:r>
        <w:rPr>
          <w:rStyle w:val="VerbatimChar"/>
        </w:rPr>
        <w:t xml:space="preserve">##  4 E9                   15.9 </w:t>
      </w:r>
      <w:r>
        <w:br/>
      </w:r>
      <w:r>
        <w:rPr>
          <w:rStyle w:val="VerbatimChar"/>
        </w:rPr>
        <w:t xml:space="preserve">##  5 E77                  15.6 </w:t>
      </w:r>
      <w:r>
        <w:br/>
      </w:r>
      <w:r>
        <w:rPr>
          <w:rStyle w:val="VerbatimChar"/>
        </w:rPr>
        <w:t xml:space="preserve">##  6 E49                  12.6 </w:t>
      </w:r>
      <w:r>
        <w:br/>
      </w:r>
      <w:r>
        <w:rPr>
          <w:rStyle w:val="VerbatimChar"/>
        </w:rPr>
        <w:t xml:space="preserve">##  7 E41                  12.1 </w:t>
      </w:r>
      <w:r>
        <w:br/>
      </w:r>
      <w:r>
        <w:rPr>
          <w:rStyle w:val="VerbatimChar"/>
        </w:rPr>
        <w:t xml:space="preserve">##  8 E93                   9.39</w:t>
      </w:r>
      <w:r>
        <w:br/>
      </w:r>
      <w:r>
        <w:rPr>
          <w:rStyle w:val="VerbatimChar"/>
        </w:rPr>
        <w:t xml:space="preserve">##  9 E28                   9.21</w:t>
      </w:r>
      <w:r>
        <w:br/>
      </w:r>
      <w:r>
        <w:rPr>
          <w:rStyle w:val="VerbatimChar"/>
        </w:rPr>
        <w:t xml:space="preserve">## 10 E53                   8.74</w:t>
      </w:r>
    </w:p>
    <w:bookmarkStart w:id="22" w:name="exercise-1"/>
    <w:p>
      <w:pPr>
        <w:pStyle w:val="Heading3"/>
      </w:pPr>
      <w:r>
        <w:t xml:space="preserve">Exercise</w:t>
      </w:r>
    </w:p>
    <w:p>
      <w:pPr>
        <w:pStyle w:val="FirstParagraph"/>
      </w:pPr>
      <w:r>
        <w:t xml:space="preserve">Calculate the closeness centrality and save it as</w:t>
      </w:r>
      <w:r>
        <w:t xml:space="preserve"> </w:t>
      </w:r>
      <w:r>
        <w:rPr>
          <w:rStyle w:val="VerbatimChar"/>
        </w:rPr>
        <w:t xml:space="preserve">close_centrality</w:t>
      </w:r>
      <w:r>
        <w:t xml:space="preserve">; add it to the table so that it shows both types of centrality, and sort by closeness centrality.</w:t>
      </w:r>
    </w:p>
    <w:p>
      <w:pPr>
        <w:pStyle w:val="SourceCode"/>
      </w:pPr>
      <w:r>
        <w:rPr>
          <w:rStyle w:val="DocumentationTok"/>
        </w:rPr>
        <w:t xml:space="preserve">## Your code here</w:t>
      </w:r>
    </w:p>
    <w:bookmarkEnd w:id="22"/>
    <w:bookmarkEnd w:id="23"/>
    <w:bookmarkStart w:id="33" w:name="X0f7f7fe57ce3efec15149bbec5b08d6b4a86e73"/>
    <w:p>
      <w:pPr>
        <w:pStyle w:val="Heading2"/>
      </w:pPr>
      <w:r>
        <w:t xml:space="preserve">Visualizing node or edge-level statistics</w:t>
      </w:r>
    </w:p>
    <w:p>
      <w:pPr>
        <w:pStyle w:val="FirstParagraph"/>
      </w:pPr>
      <w:r>
        <w:t xml:space="preserve">The other thing I want to show you how to do is to visualize attributes of the nodes or the edges. There are entire courses on visualizations, but I want to show you how to do a few.</w:t>
      </w:r>
    </w:p>
    <w:bookmarkStart w:id="26" w:name="histograms"/>
    <w:p>
      <w:pPr>
        <w:pStyle w:val="Heading3"/>
      </w:pPr>
      <w:r>
        <w:t xml:space="preserve">Histograms</w:t>
      </w:r>
    </w:p>
    <w:p>
      <w:pPr>
        <w:pStyle w:val="FirstParagraph"/>
      </w:pPr>
      <w:r>
        <w:t xml:space="preserve">We may want to visualize the distribution of attributes or network statistics.</w:t>
      </w:r>
    </w:p>
    <w:p>
      <w:pPr>
        <w:pStyle w:val="BodyText"/>
      </w:pPr>
      <w:r>
        <w:t xml:space="preserve">We’ll use tibbles again, and then instead of using</w:t>
      </w:r>
      <w:r>
        <w:t xml:space="preserve"> </w:t>
      </w:r>
      <w:r>
        <w:rPr>
          <w:rStyle w:val="VerbatimChar"/>
        </w:rPr>
        <w:t xml:space="preserve">ggraph</w:t>
      </w:r>
      <w:r>
        <w:t xml:space="preserve">, we use</w:t>
      </w:r>
      <w:r>
        <w:t xml:space="preserve"> </w:t>
      </w:r>
      <w:r>
        <w:rPr>
          <w:rStyle w:val="VerbatimChar"/>
        </w:rPr>
        <w:t xml:space="preserve">ggplot</w:t>
      </w:r>
      <w:r>
        <w:t xml:space="preserve">, which is one of R’s general plotting packages.</w:t>
      </w:r>
    </w:p>
    <w:p>
      <w:pPr>
        <w:pStyle w:val="BodyText"/>
      </w:pPr>
      <w:r>
        <w:rPr>
          <w:rStyle w:val="VerbatimChar"/>
        </w:rPr>
        <w:t xml:space="preserve">geom_histogram</w:t>
      </w:r>
      <w:r>
        <w:t xml:space="preserve"> </w:t>
      </w:r>
      <w:r>
        <w:t xml:space="preserve">tells it to create a histogram, in this case with the</w:t>
      </w:r>
      <w:r>
        <w:t xml:space="preserve"> </w:t>
      </w:r>
      <w:r>
        <w:rPr>
          <w:rStyle w:val="VerbatimChar"/>
        </w:rPr>
        <w:t xml:space="preserve">x</w:t>
      </w:r>
      <w:r>
        <w:t xml:space="preserve"> </w:t>
      </w:r>
      <w:r>
        <w:t xml:space="preserve">axis mapped to the</w:t>
      </w:r>
      <w:r>
        <w:t xml:space="preserve"> </w:t>
      </w:r>
      <w:r>
        <w:rPr>
          <w:rStyle w:val="VerbatimChar"/>
        </w:rPr>
        <w:t xml:space="preserve">birthdate</w:t>
      </w:r>
      <w:r>
        <w:t xml:space="preserve"> </w:t>
      </w:r>
      <w:r>
        <w:t xml:space="preserve">variable.</w:t>
      </w:r>
    </w:p>
    <w:p>
      <w:pPr>
        <w:pStyle w:val="BodyText"/>
      </w:pPr>
      <w:r>
        <w:t xml:space="preserve">Finally,</w:t>
      </w:r>
      <w:r>
        <w:t xml:space="preserve"> </w:t>
      </w:r>
      <w:r>
        <w:rPr>
          <w:rStyle w:val="VerbatimChar"/>
        </w:rPr>
        <w:t xml:space="preserve">theme_minimal()</w:t>
      </w:r>
      <w:r>
        <w:t xml:space="preserve"> </w:t>
      </w:r>
      <w:r>
        <w:t xml:space="preserve">adds the axes and tick marks to the graph (try it without that line to see what I mean).</w:t>
      </w:r>
    </w:p>
    <w:p>
      <w:pPr>
        <w:pStyle w:val="SourceCode"/>
      </w:pPr>
      <w:r>
        <w:rPr>
          <w:rStyle w:val="NormalTok"/>
        </w:rPr>
        <w:t xml:space="preserve">G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birthdate), </w:t>
      </w:r>
      <w:r>
        <w:rPr>
          <w:rStyle w:val="AttributeTok"/>
        </w:rPr>
        <w:t xml:space="preserve">binwidth=</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work_stats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want to visualize how centralized a network is, a good way to do that is to show the distribution of degree (or betweenness or another centrality measure.) As we have done in a few previous labs, we’ll first need to create the column using</w:t>
      </w:r>
      <w:r>
        <w:t xml:space="preserve"> </w:t>
      </w:r>
      <w:r>
        <w:rPr>
          <w:rStyle w:val="VerbatimChar"/>
        </w:rPr>
        <w:t xml:space="preserve">mutate</w:t>
      </w:r>
      <w:r>
        <w:t xml:space="preserve"> </w:t>
      </w:r>
      <w:r>
        <w:t xml:space="preserve">and then we’ll visualize it in the same way, using</w:t>
      </w:r>
      <w:r>
        <w:t xml:space="preserve"> </w:t>
      </w:r>
      <w:r>
        <w:rPr>
          <w:rStyle w:val="VerbatimChar"/>
        </w:rPr>
        <w:t xml:space="preserve">ggplot</w:t>
      </w:r>
      <w:r>
        <w:t xml:space="preserve"> </w:t>
      </w:r>
      <w:r>
        <w:t xml:space="preserve">and</w:t>
      </w:r>
      <w:r>
        <w:t xml:space="preserve"> </w:t>
      </w:r>
      <w:r>
        <w:rPr>
          <w:rStyle w:val="VerbatimChar"/>
        </w:rPr>
        <w:t xml:space="preserve">geom_histogram</w:t>
      </w:r>
      <w:r>
        <w:t xml:space="preserve">.</w:t>
      </w:r>
    </w:p>
    <w:p>
      <w:pPr>
        <w:pStyle w:val="BodyText"/>
      </w:pPr>
      <w:r>
        <w:t xml:space="preserve">Note: You’ll need to calculate networks statistics before calling</w:t>
      </w:r>
      <w:r>
        <w:t xml:space="preserve"> </w:t>
      </w:r>
      <w:r>
        <w:rPr>
          <w:rStyle w:val="VerbatimChar"/>
        </w:rPr>
        <w:t xml:space="preserve">as_tibble</w:t>
      </w:r>
      <w:r>
        <w:t xml:space="preserve">. R knows how to get the centrality of a node spreadsheet, but once it’s converted to a</w:t>
      </w:r>
      <w:r>
        <w:t xml:space="preserve"> </w:t>
      </w:r>
      <w:r>
        <w:rPr>
          <w:rStyle w:val="VerbatimChar"/>
        </w:rPr>
        <w:t xml:space="preserve">tibble</w:t>
      </w:r>
      <w:r>
        <w:t xml:space="preserve">, it doesn’t know what to do.</w:t>
      </w:r>
    </w:p>
    <w:p>
      <w:pPr>
        <w:pStyle w:val="SourceCode"/>
      </w:pPr>
      <w:r>
        <w:rPr>
          <w:rStyle w:val="NormalTok"/>
        </w:rPr>
        <w:t xml:space="preserve">G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degree =</w:t>
      </w:r>
      <w:r>
        <w:rPr>
          <w:rStyle w:val="NormalTok"/>
        </w:rPr>
        <w:t xml:space="preserve"> </w:t>
      </w:r>
      <w:r>
        <w:rPr>
          <w:rStyle w:val="FunctionTok"/>
        </w:rPr>
        <w:t xml:space="preserve">centrality_degree</w:t>
      </w:r>
      <w:r>
        <w:rPr>
          <w:rStyle w:val="NormalTok"/>
        </w:rPr>
        <w:t xml:space="preserve">(</w:t>
      </w:r>
      <w:r>
        <w:rPr>
          <w:rStyle w:val="AttributeTok"/>
        </w:rPr>
        <w:t xml:space="preserve">mode=</w:t>
      </w:r>
      <w:r>
        <w:rPr>
          <w:rStyle w:val="StringTok"/>
        </w:rPr>
        <w:t xml:space="preserve">'all'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degree))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network_stats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exercise-2"/>
    <w:p>
      <w:pPr>
        <w:pStyle w:val="Heading3"/>
      </w:pPr>
      <w:r>
        <w:t xml:space="preserve">Exercise</w:t>
      </w:r>
    </w:p>
    <w:p>
      <w:pPr>
        <w:pStyle w:val="FirstParagraph"/>
      </w:pPr>
      <w:r>
        <w:t xml:space="preserve">Visualize the betweenness centrality of the</w:t>
      </w:r>
      <w:r>
        <w:t xml:space="preserve"> </w:t>
      </w:r>
      <w:r>
        <w:rPr>
          <w:rStyle w:val="VerbatimChar"/>
        </w:rPr>
        <w:t xml:space="preserve">bkfrab</w:t>
      </w:r>
      <w:r>
        <w:t xml:space="preserve"> </w:t>
      </w:r>
      <w:r>
        <w:t xml:space="preserve">dataset as a histogram.</w:t>
      </w:r>
    </w:p>
    <w:p>
      <w:pPr>
        <w:pStyle w:val="BodyText"/>
      </w:pPr>
      <w:r>
        <w:t xml:space="preserve">Hint: You need to load the data using</w:t>
      </w:r>
      <w:r>
        <w:t xml:space="preserve"> </w:t>
      </w:r>
      <w:r>
        <w:rPr>
          <w:rStyle w:val="VerbatimChar"/>
        </w:rPr>
        <w:t xml:space="preserve">as_tbl_graph</w:t>
      </w:r>
    </w:p>
    <w:p>
      <w:pPr>
        <w:pStyle w:val="SourceCode"/>
      </w:pPr>
      <w:r>
        <w:rPr>
          <w:rStyle w:val="CommentTok"/>
        </w:rPr>
        <w:t xml:space="preserve"># Your code here </w:t>
      </w:r>
    </w:p>
    <w:bookmarkEnd w:id="27"/>
    <w:bookmarkStart w:id="28" w:name="challenge-exercise"/>
    <w:p>
      <w:pPr>
        <w:pStyle w:val="Heading3"/>
      </w:pPr>
      <w:r>
        <w:t xml:space="preserve">Challenge Exercise</w:t>
      </w:r>
    </w:p>
    <w:p>
      <w:pPr>
        <w:pStyle w:val="FirstParagraph"/>
      </w:pPr>
      <w:r>
        <w:t xml:space="preserve">Visualize the edge</w:t>
      </w:r>
      <w:r>
        <w:t xml:space="preserve"> </w:t>
      </w:r>
      <w:r>
        <w:rPr>
          <w:rStyle w:val="VerbatimChar"/>
        </w:rPr>
        <w:t xml:space="preserve">weight</w:t>
      </w:r>
      <w:r>
        <w:t xml:space="preserve"> </w:t>
      </w:r>
      <w:r>
        <w:t xml:space="preserve">variable from</w:t>
      </w:r>
      <w:r>
        <w:t xml:space="preserve"> </w:t>
      </w:r>
      <w:r>
        <w:rPr>
          <w:rStyle w:val="VerbatimChar"/>
        </w:rPr>
        <w:t xml:space="preserve">bkfrab</w:t>
      </w:r>
      <w:r>
        <w:t xml:space="preserve"> </w:t>
      </w:r>
      <w:r>
        <w:t xml:space="preserve">as a histogram.</w:t>
      </w:r>
    </w:p>
    <w:p>
      <w:pPr>
        <w:pStyle w:val="BodyText"/>
      </w:pPr>
      <w:r>
        <w:t xml:space="preserve">Hint: Remember to activate the edges spreadsheet.</w:t>
      </w:r>
    </w:p>
    <w:p>
      <w:pPr>
        <w:pStyle w:val="SourceCode"/>
      </w:pPr>
      <w:r>
        <w:rPr>
          <w:rStyle w:val="CommentTok"/>
        </w:rPr>
        <w:t xml:space="preserve"># Your code here</w:t>
      </w:r>
    </w:p>
    <w:bookmarkEnd w:id="28"/>
    <w:bookmarkStart w:id="30" w:name="boxplots"/>
    <w:p>
      <w:pPr>
        <w:pStyle w:val="Heading3"/>
      </w:pPr>
      <w:r>
        <w:t xml:space="preserve">Boxplots</w:t>
      </w:r>
    </w:p>
    <w:p>
      <w:pPr>
        <w:pStyle w:val="FirstParagraph"/>
      </w:pPr>
      <w:r>
        <w:t xml:space="preserve">The other thing we might want to do is compare the distributions of some network measure for different groups. There are lots of ways to do this, but the one I’ll show here is a</w:t>
      </w:r>
      <w:r>
        <w:t xml:space="preserve"> </w:t>
      </w:r>
      <w:r>
        <w:t xml:space="preserve">“</w:t>
      </w:r>
      <w:r>
        <w:t xml:space="preserve">boxplot</w:t>
      </w:r>
      <w:r>
        <w:t xml:space="preserve">”</w:t>
      </w:r>
      <w:r>
        <w:t xml:space="preserve">. This shows where the</w:t>
      </w:r>
      <w:r>
        <w:t xml:space="preserve"> </w:t>
      </w:r>
      <w:r>
        <w:t xml:space="preserve">“</w:t>
      </w:r>
      <w:r>
        <w:t xml:space="preserve">typical</w:t>
      </w:r>
      <w:r>
        <w:t xml:space="preserve">”</w:t>
      </w:r>
      <w:r>
        <w:t xml:space="preserve"> </w:t>
      </w:r>
      <w:r>
        <w:t xml:space="preserve">values are for each group.</w:t>
      </w:r>
    </w:p>
    <w:p>
      <w:pPr>
        <w:pStyle w:val="BodyText"/>
      </w:pPr>
      <w:r>
        <w:t xml:space="preserve">For example, this shows the degree distribution for each of the different religions in the</w:t>
      </w:r>
      <w:r>
        <w:t xml:space="preserve"> </w:t>
      </w:r>
      <w:r>
        <w:rPr>
          <w:rStyle w:val="VerbatimChar"/>
        </w:rPr>
        <w:t xml:space="preserve">ffe_elite</w:t>
      </w:r>
      <w:r>
        <w:t xml:space="preserve"> </w:t>
      </w:r>
      <w:r>
        <w:t xml:space="preserve">dataset.</w:t>
      </w:r>
    </w:p>
    <w:p>
      <w:pPr>
        <w:pStyle w:val="SourceCode"/>
      </w:pPr>
      <w:r>
        <w:rPr>
          <w:rStyle w:val="NormalTok"/>
        </w:rPr>
        <w:t xml:space="preserve">ffe_elite </w:t>
      </w:r>
      <w:r>
        <w:rPr>
          <w:rStyle w:val="SpecialCharTok"/>
        </w:rPr>
        <w:t xml:space="preserve">%&gt;%</w:t>
      </w:r>
      <w:r>
        <w:rPr>
          <w:rStyle w:val="NormalTok"/>
        </w:rPr>
        <w:t xml:space="preserve"> </w:t>
      </w:r>
      <w:r>
        <w:rPr>
          <w:rStyle w:val="FunctionTok"/>
        </w:rPr>
        <w:t xml:space="preserve">as_tbl_graph</w:t>
      </w:r>
      <w:r>
        <w:rPr>
          <w:rStyle w:val="NormalTok"/>
        </w:rPr>
        <w:t xml:space="preserve">()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degree =</w:t>
      </w:r>
      <w:r>
        <w:rPr>
          <w:rStyle w:val="NormalTok"/>
        </w:rPr>
        <w:t xml:space="preserve"> </w:t>
      </w:r>
      <w:r>
        <w:rPr>
          <w:rStyle w:val="FunctionTok"/>
        </w:rPr>
        <w:t xml:space="preserve">centrality_degree</w:t>
      </w:r>
      <w:r>
        <w:rPr>
          <w:rStyle w:val="NormalTok"/>
        </w:rPr>
        <w:t xml:space="preserve">(</w:t>
      </w:r>
      <w:r>
        <w:rPr>
          <w:rStyle w:val="AttributeTok"/>
        </w:rPr>
        <w:t xml:space="preserve">mode=</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religion =</w:t>
      </w:r>
      <w:r>
        <w:rPr>
          <w:rStyle w:val="NormalTok"/>
        </w:rPr>
        <w:t xml:space="preserve"> </w:t>
      </w:r>
      <w:r>
        <w:rPr>
          <w:rStyle w:val="FunctionTok"/>
        </w:rPr>
        <w:t xml:space="preserve">as_factor</w:t>
      </w:r>
      <w:r>
        <w:rPr>
          <w:rStyle w:val="NormalTok"/>
        </w:rPr>
        <w:t xml:space="preserve">(religion)) </w:t>
      </w:r>
      <w:r>
        <w:rPr>
          <w:rStyle w:val="SpecialCharTok"/>
        </w:rPr>
        <w:t xml:space="preserve">%&gt;%</w:t>
      </w:r>
      <w:r>
        <w:rPr>
          <w:rStyle w:val="NormalTok"/>
        </w:rPr>
        <w:t xml:space="preserve"> </w:t>
      </w:r>
      <w:r>
        <w:rPr>
          <w:rStyle w:val="CommentTok"/>
        </w:rPr>
        <w:t xml:space="preserve"># Change religion to a factor</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rPr>
          <w:rStyle w:val="CommentTok"/>
        </w:rPr>
        <w:t xml:space="preserve"># convert to a tibble</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religion, </w:t>
      </w:r>
      <w:r>
        <w:rPr>
          <w:rStyle w:val="AttributeTok"/>
        </w:rPr>
        <w:t xml:space="preserve">fill=</w:t>
      </w:r>
      <w:r>
        <w:rPr>
          <w:rStyle w:val="NormalTok"/>
        </w:rPr>
        <w:t xml:space="preserve">religion, </w:t>
      </w:r>
      <w:r>
        <w:rPr>
          <w:rStyle w:val="AttributeTok"/>
        </w:rPr>
        <w:t xml:space="preserve">y=</w:t>
      </w:r>
      <w:r>
        <w:rPr>
          <w:rStyle w:val="NormalTok"/>
        </w:rPr>
        <w:t xml:space="preserve">degree)) </w:t>
      </w:r>
      <w:r>
        <w:rPr>
          <w:rStyle w:val="SpecialCharTok"/>
        </w:rPr>
        <w:t xml:space="preserve">+</w:t>
      </w:r>
      <w:r>
        <w:rPr>
          <w:rStyle w:val="NormalTok"/>
        </w:rPr>
        <w:t xml:space="preserve"> </w:t>
      </w:r>
      <w:r>
        <w:rPr>
          <w:rStyle w:val="CommentTok"/>
        </w:rPr>
        <w:t xml:space="preserve"># `fill` changes the filled in color. Try changing this to `color` instead</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twork_stats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exercise-3"/>
    <w:p>
      <w:pPr>
        <w:pStyle w:val="Heading3"/>
      </w:pPr>
      <w:r>
        <w:t xml:space="preserve">Exercise</w:t>
      </w:r>
    </w:p>
    <w:p>
      <w:pPr>
        <w:pStyle w:val="FirstParagraph"/>
      </w:pPr>
      <w:r>
        <w:t xml:space="preserve">Visualize the betweenness centrality of the</w:t>
      </w:r>
      <w:r>
        <w:t xml:space="preserve"> </w:t>
      </w:r>
      <w:r>
        <w:rPr>
          <w:rStyle w:val="VerbatimChar"/>
        </w:rPr>
        <w:t xml:space="preserve">ffe_elite</w:t>
      </w:r>
      <w:r>
        <w:t xml:space="preserve"> </w:t>
      </w:r>
      <w:r>
        <w:t xml:space="preserve">data by the university that people attended, as boxplots.</w:t>
      </w:r>
    </w:p>
    <w:bookmarkEnd w:id="31"/>
    <w:bookmarkStart w:id="32" w:name="challenge-exercise-1"/>
    <w:p>
      <w:pPr>
        <w:pStyle w:val="Heading3"/>
      </w:pPr>
      <w:r>
        <w:t xml:space="preserve">Challenge exercise</w:t>
      </w:r>
    </w:p>
    <w:p>
      <w:pPr>
        <w:pStyle w:val="FirstParagraph"/>
      </w:pPr>
      <w:r>
        <w:t xml:space="preserve">Come up with something else that you want to visualize, either as a histogram or as boxplots and create a visualization below.</w:t>
      </w:r>
    </w:p>
    <w:p>
      <w:pPr>
        <w:pStyle w:val="SourceCode"/>
      </w:pPr>
      <w:r>
        <w:rPr>
          <w:rStyle w:val="CommentTok"/>
        </w:rPr>
        <w:t xml:space="preserve"># Your code here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Network Statistics</dc:title>
  <dc:creator>Your Name Here</dc:creator>
  <cp:keywords/>
  <dcterms:created xsi:type="dcterms:W3CDTF">2022-04-25T13:09:38Z</dcterms:created>
  <dcterms:modified xsi:type="dcterms:W3CDTF">2022-04-25T13:09:38Z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