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TÉRMINOS Y CONDICIONES DE USO</w:t>
      </w:r>
    </w:p>
    <w:p>
      <w:pPr>
        <w:spacing w:after="240"/>
        <w:jc w:val="center"/>
      </w:pPr>
      <w:r>
        <w:rPr>
          <w:b/>
          <w:bCs/>
        </w:rPr>
        <w:t xml:space="preserve">BAIRD SERVICE SAS</w:t>
      </w:r>
    </w:p>
    <w:p>
      <w:pPr>
        <w:pStyle w:val="Heading1"/>
      </w:pPr>
      <w:r>
        <w:t xml:space="preserve">ARTÍCULO 1 - OBJETO Y NATURALEZA DEL SERVICIO</w:t>
      </w:r>
    </w:p>
    <w:p>
      <w:r>
        <w:t xml:space="preserve">Baird Service SAS ("la Plataforma") es un mercado digital que conecta a clientes que requieren servicios de reparación de electrodomésticos línea blanca con técnicos especializados verificados en Colombia. La Plataforma actúa como intermediaria, facilitando la coordinación entre usuarios a través de WhatsApp y herramientas de inteligencia artificial para triaje inicial de solicitudes.</w:t>
      </w:r>
    </w:p>
    <w:p>
      <w:r>
        <w:t xml:space="preserve">Baird Service SAS NO es un prestador de servicios de reparación. Los servicios de reparación son prestados directamente por técnicos independientes registrados en la Plataforma. Baird Service SAS no es responsable por la calidad, timeliness o resultado del servicio de reparación.</w:t>
      </w:r>
    </w:p>
    <w:p>
      <w:pPr>
        <w:pStyle w:val="Heading1"/>
      </w:pPr>
      <w:r>
        <w:t xml:space="preserve">ARTÍCULO 2 - REGISTRO Y ACCESO</w:t>
      </w:r>
    </w:p>
    <w:p>
      <w:r>
        <w:t xml:space="preserve">2.1. El acceso a la Plataforma requiere el registro voluntario del Usuario con información precisa y verídica. Los usuarios pueden ser Clientes (solicitantes de servicios) o Técnicos (prestadores de servicios).</w:t>
      </w:r>
    </w:p>
    <w:p>
      <w:r>
        <w:t xml:space="preserve">2.2. Cada usuario es responsable de mantener la confidencialidad de sus credenciales de acceso y de cualquier actividad que ocurra bajo su cuenta.</w:t>
      </w:r>
    </w:p>
    <w:p>
      <w:r>
        <w:t xml:space="preserve">2.3. Baird Service SAS se reserva el derecho de suspender o cancelar cuentas que incumplan estos Términos o que realicen actividades ilícitas.</w:t>
      </w:r>
    </w:p>
    <w:p>
      <w:pPr>
        <w:pStyle w:val="Heading1"/>
      </w:pPr>
      <w:r>
        <w:t xml:space="preserve">ARTÍCULO 3 - FLUJO DE SERVICIO</w:t>
      </w:r>
    </w:p>
    <w:p>
      <w:r>
        <w:t xml:space="preserve">3.1. SOLICITUD: Los clientes envían una solicitud de servicio a través de la plataforma con descripción del problema, ubicación, disponibilidad horaria y equipo a reparar.</w:t>
      </w:r>
    </w:p>
    <w:p>
      <w:r>
        <w:t xml:space="preserve">3.2. NOTIFICACIÓN: La Plataforma notifica a técnicos especializados en la zona geográfica. La aceptación es de "primer-llega-primero-obtiene" (atomic assignment).</w:t>
      </w:r>
    </w:p>
    <w:p>
      <w:r>
        <w:t xml:space="preserve">3.3. ASIGNACIÓN: Un técnico acepta la solicitud a través de un enlace único. La Plataforma confirma a ambas partes via WhatsApp.</w:t>
      </w:r>
    </w:p>
    <w:p>
      <w:r>
        <w:t xml:space="preserve">3.4. EJECUCIÓN: El técnico realiza el servicio y carga evidencia (fotos, checklist, firma digital). El cliente recibe notificación de finalización.</w:t>
      </w:r>
    </w:p>
    <w:p>
      <w:r>
        <w:t xml:space="preserve">3.5. CONFIRMACIÓN: El cliente confirma satisfacción a través de un enlace único. Si hay disputa, se inicia mediación.</w:t>
      </w:r>
    </w:p>
    <w:p>
      <w:pPr>
        <w:pStyle w:val="Heading1"/>
      </w:pPr>
      <w:r>
        <w:t xml:space="preserve">ARTÍCULO 4 - ACEPTACIÓN DE TÉRMINOS</w:t>
      </w:r>
    </w:p>
    <w:p>
      <w:r>
        <w:t xml:space="preserve">El acceso o uso de la Plataforma implica aceptación completa y sin reservas de estos Términos. Si el Usuario no acepta todos los términos, debe dejar de usar la Plataforma inmediatamente.</w:t>
      </w:r>
    </w:p>
    <w:p>
      <w:pPr>
        <w:pStyle w:val="Heading1"/>
      </w:pPr>
      <w:r>
        <w:t xml:space="preserve">ARTÍCULO 5 - PROPIEDAD INTELECTUAL</w:t>
      </w:r>
    </w:p>
    <w:p>
      <w:r>
        <w:t xml:space="preserve">Todos los contenidos, diseños, logotipos, textos, gráficos, imágenes, videos y software en la Plataforma son propiedad de Baird Service SAS o de sus licenciantes y están protegidos por leyes de derechos de autor y propiedad intelectual colombianas e internacionales. El Usuario tiene una licencia limitada, no exclusiva y revocable para acceder y usar la Plataforma únicamente para fines autorizados.</w:t>
      </w:r>
    </w:p>
    <w:p>
      <w:pPr>
        <w:pStyle w:val="Heading1"/>
      </w:pPr>
      <w:r>
        <w:t xml:space="preserve">ARTÍCULO 6 - USOS PROHIBIDOS</w:t>
      </w:r>
    </w:p>
    <w:p>
      <w:r>
        <w:t xml:space="preserve">El Usuario se compromete a NO:</w:t>
      </w:r>
    </w:p>
    <w:p>
      <w:pPr>
        <w:pStyle w:val="ListParagraph"/>
        <w:numPr>
          <w:ilvl w:val="0"/>
          <w:numId w:val="2"/>
        </w:numPr>
      </w:pPr>
      <w:r>
        <w:t xml:space="preserve">Acceder de forma no autorizada o exceder autorización de acceso</w:t>
      </w:r>
    </w:p>
    <w:p>
      <w:pPr>
        <w:pStyle w:val="ListParagraph"/>
        <w:numPr>
          <w:ilvl w:val="0"/>
          <w:numId w:val="2"/>
        </w:numPr>
      </w:pPr>
      <w:r>
        <w:t xml:space="preserve">Usar herramientas automatizadas para scraping o data mining</w:t>
      </w:r>
    </w:p>
    <w:p>
      <w:pPr>
        <w:pStyle w:val="ListParagraph"/>
        <w:numPr>
          <w:ilvl w:val="0"/>
          <w:numId w:val="2"/>
        </w:numPr>
      </w:pPr>
      <w:r>
        <w:t xml:space="preserve">Transmitir malware, virus o código malicioso</w:t>
      </w:r>
    </w:p>
    <w:p>
      <w:pPr>
        <w:pStyle w:val="ListParagraph"/>
        <w:numPr>
          <w:ilvl w:val="0"/>
          <w:numId w:val="2"/>
        </w:numPr>
      </w:pPr>
      <w:r>
        <w:t xml:space="preserve">Interferer con infraestructura o servicios de la Plataforma</w:t>
      </w:r>
    </w:p>
    <w:p>
      <w:pPr>
        <w:pStyle w:val="ListParagraph"/>
        <w:numPr>
          <w:ilvl w:val="0"/>
          <w:numId w:val="2"/>
        </w:numPr>
      </w:pPr>
      <w:r>
        <w:t xml:space="preserve">Suplantación de identidad, fraude o engaño</w:t>
      </w:r>
    </w:p>
    <w:p>
      <w:pPr>
        <w:pStyle w:val="ListParagraph"/>
        <w:numPr>
          <w:ilvl w:val="0"/>
          <w:numId w:val="2"/>
        </w:numPr>
      </w:pPr>
      <w:r>
        <w:t xml:space="preserve">Incumplimiento de leyes colombianas o internacionales</w:t>
      </w:r>
    </w:p>
    <w:p>
      <w:pPr>
        <w:pStyle w:val="Heading1"/>
      </w:pPr>
      <w:r>
        <w:t xml:space="preserve">ARTÍCULO 7 - MODIFICACIONES A LOS TÉRMINOS</w:t>
      </w:r>
    </w:p>
    <w:p>
      <w:r>
        <w:t xml:space="preserve">Baird Service SAS puede modificar estos Términos en cualquier momento. Las modificaciones son efectivas inmediatamente tras publicación en la Plataforma. El uso continuado implica aceptación de versiones modificadas. Los Usuarios serán notificados de cambios materiales.</w:t>
      </w:r>
    </w:p>
    <w:p>
      <w:pPr>
        <w:pStyle w:val="Heading1"/>
      </w:pPr>
      <w:r>
        <w:t xml:space="preserve">ARTÍCULO 8 - LIMITACIÓN DE RESPONSABILIDAD</w:t>
      </w:r>
    </w:p>
    <w:p>
      <w:r>
        <w:t xml:space="preserve">Baird Service SAS proporciona la Plataforma "como está" sin garantías. NO SOMOS RESPONSABLES por:</w:t>
      </w:r>
    </w:p>
    <w:p>
      <w:pPr>
        <w:pStyle w:val="ListParagraph"/>
        <w:numPr>
          <w:ilvl w:val="0"/>
          <w:numId w:val="2"/>
        </w:numPr>
      </w:pPr>
      <w:r>
        <w:t xml:space="preserve">Calidad, resultado o timeliness del servicio de reparación</w:t>
      </w:r>
    </w:p>
    <w:p>
      <w:pPr>
        <w:pStyle w:val="ListParagraph"/>
        <w:numPr>
          <w:ilvl w:val="0"/>
          <w:numId w:val="2"/>
        </w:numPr>
      </w:pPr>
      <w:r>
        <w:t xml:space="preserve">Daños a equipos durante reparación (responsabilidad del técnico)</w:t>
      </w:r>
    </w:p>
    <w:p>
      <w:pPr>
        <w:pStyle w:val="ListParagraph"/>
        <w:numPr>
          <w:ilvl w:val="0"/>
          <w:numId w:val="2"/>
        </w:numPr>
      </w:pPr>
      <w:r>
        <w:t xml:space="preserve">Disponibilidad continua de la Plataforma</w:t>
      </w:r>
    </w:p>
    <w:p>
      <w:pPr>
        <w:pStyle w:val="ListParagraph"/>
        <w:numPr>
          <w:ilvl w:val="0"/>
          <w:numId w:val="2"/>
        </w:numPr>
      </w:pPr>
      <w:r>
        <w:t xml:space="preserve">Conducta de Usuarios (clientes o técnicos)</w:t>
      </w:r>
    </w:p>
    <w:p>
      <w:pPr>
        <w:pStyle w:val="ListParagraph"/>
        <w:numPr>
          <w:ilvl w:val="0"/>
          <w:numId w:val="2"/>
        </w:numPr>
      </w:pPr>
      <w:r>
        <w:t xml:space="preserve">Pérdida de datos, ingresos o ganancia</w:t>
      </w:r>
    </w:p>
    <w:p>
      <w:pPr>
        <w:pStyle w:val="Heading1"/>
      </w:pPr>
      <w:r>
        <w:t xml:space="preserve">ARTÍCULO 9 - INDEMNIZACIÓN</w:t>
      </w:r>
    </w:p>
    <w:p>
      <w:r>
        <w:t xml:space="preserve">El Usuario indemnizará a Baird Service SAS, sus directores, empleados y agentes contra cualquier reclamo, daño, pérdida o gasto (incluyendo honorarios legales) derivado de: (a) incumplimiento de estos Términos; (b) violación de leyes aplicables; (c) infracción de derechos de terceros; o (d) uso de la Plataforma que cause daño a otros.</w:t>
      </w:r>
    </w:p>
    <w:p>
      <w:pPr>
        <w:pStyle w:val="Heading1"/>
      </w:pPr>
      <w:r>
        <w:t xml:space="preserve">ARTÍCULO 10 - LEY APLICABLE Y JURISDICCIÓN</w:t>
      </w:r>
    </w:p>
    <w:p>
      <w:r>
        <w:t xml:space="preserve">Estos Términos se rigen por las leyes de la República de Colombia. Cualquier disputa se resolverá en los juzgados de Bogotá, D.C., sometiéndose las partes a jurisdicción y competencia exclusiva.</w:t>
      </w:r>
    </w:p>
    <w:p>
      <w:pPr>
        <w:pStyle w:val="Heading1"/>
      </w:pPr>
      <w:r>
        <w:t xml:space="preserve">ARTÍCULO 11 - RESOLUCIÓN DE DISPUTAS</w:t>
      </w:r>
    </w:p>
    <w:p>
      <w:r>
        <w:t xml:space="preserve">Antes de iniciar litigio, las partes intentarán resolver disputas mediante negociación de buena fe. Si no se resuelve en 15 días, pueden escalarse a mediación o arbitraje de conformidad con procedimientos internacionales reconocidos.</w:t>
      </w:r>
    </w:p>
    <w:p>
      <w:pPr>
        <w:pStyle w:val="Heading1"/>
      </w:pPr>
      <w:r>
        <w:t xml:space="preserve">ARTÍCULO 12 - TERMINACIÓN DE CUENTA</w:t>
      </w:r>
    </w:p>
    <w:p>
      <w:r>
        <w:t xml:space="preserve">Baird Service SAS puede suspender o terminar cualquier cuenta sin previo aviso si el Usuario:</w:t>
      </w:r>
    </w:p>
    <w:p>
      <w:pPr>
        <w:pStyle w:val="ListParagraph"/>
        <w:numPr>
          <w:ilvl w:val="0"/>
          <w:numId w:val="2"/>
        </w:numPr>
      </w:pPr>
      <w:r>
        <w:t xml:space="preserve">Viola estos Términos</w:t>
      </w:r>
    </w:p>
    <w:p>
      <w:pPr>
        <w:pStyle w:val="ListParagraph"/>
        <w:numPr>
          <w:ilvl w:val="0"/>
          <w:numId w:val="2"/>
        </w:numPr>
      </w:pPr>
      <w:r>
        <w:t xml:space="preserve">Realiza actividades ilícitas</w:t>
      </w:r>
    </w:p>
    <w:p>
      <w:pPr>
        <w:pStyle w:val="ListParagraph"/>
        <w:numPr>
          <w:ilvl w:val="0"/>
          <w:numId w:val="2"/>
        </w:numPr>
      </w:pPr>
      <w:r>
        <w:t xml:space="preserve">Incumple obligaciones de pago (si aplica)</w:t>
      </w:r>
    </w:p>
    <w:p>
      <w:pPr>
        <w:pStyle w:val="ListParagraph"/>
        <w:numPr>
          <w:ilvl w:val="0"/>
          <w:numId w:val="2"/>
        </w:numPr>
      </w:pPr>
      <w:r>
        <w:t xml:space="preserve">Fraude o conducta maliciosa</w:t>
      </w:r>
    </w:p>
    <w:p>
      <w:pPr>
        <w:pStyle w:val="Heading1"/>
      </w:pPr>
      <w:r>
        <w:t xml:space="preserve">ARTÍCULO 13 - DISPOSICIONES GENERALES</w:t>
      </w:r>
    </w:p>
    <w:p>
      <w:r>
        <w:t xml:space="preserve">13.1. Severabilidad: Si alguna disposición es inválida, las demás permanecen vigentes.</w:t>
      </w:r>
    </w:p>
    <w:p>
      <w:r>
        <w:t xml:space="preserve">13.2. Avisos: Baird Service SAS puede notificar vía email, SMS o publicación en la Plataforma.</w:t>
      </w:r>
    </w:p>
    <w:p>
      <w:r>
        <w:t xml:space="preserve">13.3. Renuncia: No renunciar a un derecho en una ocasión no implica renuncia en otras.</w:t>
      </w:r>
    </w:p>
    <w:p>
      <w:pPr>
        <w:spacing w:after="120"/>
      </w:pPr>
      <w:r>
        <w:t xml:space="preserve"/>
      </w:r>
    </w:p>
    <w:p>
      <w:pPr>
        <w:jc w:val="center"/>
      </w:pPr>
      <w:r>
        <w:t xml:space="preserve">Última actualización: 13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b/>
        <w:bCs/>
      </w:rPr>
      <w:t xml:space="preserve">BAIRD SERVICE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2026-04-14T13:42:16.352Z</dcterms:created>
  <dcterms:modified xsi:type="dcterms:W3CDTF">2026-04-14T13:42:16.352Z</dcterms:modified>
</cp:coreProperties>
</file>

<file path=docProps/custom.xml><?xml version="1.0" encoding="utf-8"?>
<Properties xmlns="http://schemas.openxmlformats.org/officeDocument/2006/custom-properties" xmlns:vt="http://schemas.openxmlformats.org/officeDocument/2006/docPropsVTypes"/>
</file>