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sz w:val="20"/>
          <w:szCs w:val="22"/>
          <w:kern w:val="2"/>
        </w:rPr>
        <w:t xml:space="preserve">Java 기반의 </w:t>
      </w:r>
      <w:r>
        <w:rPr>
          <w:lang w:val="en-US" w:eastAsia="ko-KR" w:bidi="ar-SA"/>
          <w:rFonts w:ascii="맑은 고딕" w:eastAsia="맑은 고딕" w:hAnsi="맑은 고딕" w:cs="Arial"/>
          <w:sz w:val="20"/>
          <w:szCs w:val="22"/>
          <w:kern w:val="2"/>
          <w:rtl w:val="off"/>
        </w:rPr>
        <w:t>스프링</w:t>
      </w:r>
      <w:r>
        <w:rPr/>
        <w:t xml:space="preserve"> 프레임워크</w:t>
      </w:r>
      <w:r>
        <w:rPr>
          <w:lang w:eastAsia="ko-KR"/>
          <w:rtl w:val="off"/>
        </w:rPr>
        <w:t xml:space="preserve"> ( 레거시 vs 스프링부트 )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"https://developer-nyong.tistory.com/35"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스프링</w:t>
      </w:r>
      <w:r>
        <w:rPr/>
        <w:fldChar w:fldCharType="end"/>
      </w:r>
      <w:r>
        <w:rPr/>
        <w:t>(Spring)</w:t>
      </w:r>
      <w:r>
        <w:rPr>
          <w:lang w:eastAsia="ko-KR"/>
          <w:rtl w:val="off"/>
        </w:rPr>
        <w:t xml:space="preserve"> </w:t>
      </w:r>
      <w:r>
        <w:rPr/>
        <w:t xml:space="preserve">: </w:t>
      </w:r>
      <w:r>
        <w:rPr>
          <w:b/>
          <w:bCs/>
          <w:color w:val="289B6E"/>
        </w:rPr>
        <w:t>엔터프라이즈급</w:t>
      </w:r>
      <w:r>
        <w:rPr/>
        <w:t xml:space="preserve"> Java 애플리케이션 개발을 위한 </w:t>
      </w:r>
      <w:r>
        <w:rPr>
          <w:color w:val="289B6E"/>
        </w:rPr>
        <w:t>경량 프레임워크</w:t>
      </w:r>
      <w:r>
        <w:rPr>
          <w:lang w:eastAsia="ko-KR"/>
          <w:rtl w:val="off"/>
        </w:rPr>
        <w:t>로 설정이 유연하고 확장성이 뛰어나지만, 초기 설정이 복잡할 수 있습니다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XML 또는 Java Config를 사용하여 수동으로 설정, 설정 파일이 많아 복잡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별도의 외부 서버(Tomcat, Jetty 등)를 설치하고 설정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의존성을 직접 추가하고 관리해야 하며, 충돌이 발생할 가능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t>스프링부트(Spring Boot): 스프링을 기반으로 한 프레임워크로, 설정을 간소화하고 빠른 애플리케이션 개발을 지원</w:t>
      </w:r>
      <w:r>
        <w:rPr>
          <w:lang w:eastAsia="ko-KR"/>
          <w:rtl w:val="off"/>
        </w:rPr>
        <w:t>으</w:t>
      </w:r>
      <w:r>
        <w:rPr/>
        <w:t>로 개발 생산성을 높</w:t>
      </w:r>
      <w:r>
        <w:rPr>
          <w:lang w:eastAsia="ko-KR"/>
          <w:rtl w:val="off"/>
        </w:rPr>
        <w:t>임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 xml:space="preserve">대부분의 설정이 자동으로 이루어지며, </w:t>
      </w:r>
      <w:r>
        <w:rPr>
          <w:b/>
          <w:bCs/>
          <w:color w:val="289B6E"/>
        </w:rPr>
        <w:t>application.properties</w:t>
      </w:r>
      <w:r>
        <w:rPr/>
        <w:t xml:space="preserve"> 또는 application.yml 파일을 통해 간단히 관리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Tomcat, Jetty, Undertow와 같은 내장 서버를 제공하여 별도의 서버 설정 없이 애플리케이션을 실행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스타터 의존성(spring-boot-starter-*)을 제공하여 의존성을 쉽게 추가하고 관리</w:t>
      </w:r>
    </w:p>
    <w:p>
      <w:pPr>
        <w:pStyle w:val="afe"/>
        <w:jc w:val="left"/>
        <w:numPr>
          <w:ilvl w:val="1"/>
          <w:numId w:val="1"/>
        </w:numPr>
        <w:rPr/>
      </w:pPr>
      <w:r>
        <w:rPr/>
        <w:t>적용 사례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스프링</w:t>
      </w:r>
      <w:r>
        <w:rPr>
          <w:lang w:eastAsia="ko-KR"/>
          <w:rtl w:val="off"/>
        </w:rPr>
        <w:t xml:space="preserve"> 레거시</w:t>
      </w:r>
      <w:r>
        <w:rPr/>
        <w:t>: 대규모 엔터프라이즈 애플리케이션이나 복잡한 비즈니스 로직이 필요한 프로젝트에 적합합니다.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스프링부트: 빠른 프로토타이핑, 마이크로서비스 아키텍처, 클라우드 네이티브 애플리케이션 개발에 적합합니다</w:t>
      </w:r>
      <w:r>
        <w:rPr>
          <w:lang w:eastAsia="ko-KR"/>
          <w:rtl w:val="off"/>
        </w:rPr>
        <w:t xml:space="preserve"> (</w:t>
      </w:r>
      <w:r>
        <w:rPr>
          <w:lang w:eastAsia="ko-KR"/>
          <w:color w:val="289B6E"/>
          <w:rtl w:val="off"/>
        </w:rPr>
        <w:t>Netflix, 금융서비스, IoT 애플리케이션 등</w:t>
      </w:r>
      <w:r>
        <w:rPr>
          <w:lang w:eastAsia="ko-KR"/>
          <w:rtl w:val="off"/>
        </w:rPr>
        <w:t>)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 부트의 장점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높은 생산성: 코드 작성 시간 단축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설정 간소화: 복잡한 설정을 자동화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빠른 개발 및 배포: 기본 설정과 </w:t>
      </w:r>
      <w:r>
        <w:rPr>
          <w:lang w:eastAsia="ko-KR"/>
          <w:rFonts w:hint="eastAsia"/>
          <w:color w:val="FF0000"/>
          <w:rtl w:val="off"/>
        </w:rPr>
        <w:t>내장 서버 덕분에 신속한 작업 가능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넓은 커뮤니티와 지원: 풍부한 자료와 활성화된 사용자 그룹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 부트의 단점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메모리 사용량 증가: </w:t>
      </w:r>
      <w:r>
        <w:rPr>
          <w:lang w:eastAsia="ko-KR"/>
          <w:rFonts w:hint="eastAsia"/>
          <w:color w:val="FF0000"/>
          <w:rtl w:val="off"/>
        </w:rPr>
        <w:t>내장 서버로 인해 메모리 소비가 늘어남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제한된 커스터마이징: 자동 설정이 제한적일 수 있음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FF0000"/>
          <w:rtl w:val="off"/>
        </w:rPr>
        <w:t>초반 학습 곡선: 프레임워크 구조와 철학 이해가 필요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스프링부트 현황 및 동향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t>현재 많은 기업에서 클라우드 네이티브 애플리케이션과 마이크로서비스 개발에 표준으로 사용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Netfllix Java 사용 변천사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&gt;&gt; </w:t>
      </w:r>
      <w:r>
        <w:rPr/>
        <w:fldChar w:fldCharType="begin"/>
      </w:r>
      <w:r>
        <w:rPr/>
        <w:instrText xml:space="preserve"> HYPERLINK "https://www.integer.blog/evolution-of-java-usage-at-netflix/"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https://www.integer.blog/evolution-of-java-usage-at-netflix/</w:t>
      </w:r>
      <w:r>
        <w:rPr/>
        <w:fldChar w:fldCharType="end"/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b/>
          <w:bCs/>
          <w:color w:val="289B6E"/>
        </w:rPr>
        <w:t>스프링 부트 3.x</w:t>
      </w:r>
      <w:r>
        <w:rPr/>
        <w:t>는 Java 17 지원과 GraalVM 네이티브 이미지 지원을 포함해 최신 기술 트렌드와의 통합성을 지속적으로 강화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b/>
          <w:bCs/>
          <w:color w:val="289B6E"/>
        </w:rPr>
        <w:t xml:space="preserve">스프링 부트 </w:t>
      </w:r>
      <w:r>
        <w:rPr>
          <w:lang w:eastAsia="ko-KR"/>
          <w:b/>
          <w:bCs/>
          <w:color w:val="289B6E"/>
          <w:rtl w:val="off"/>
        </w:rPr>
        <w:t>4</w:t>
      </w:r>
      <w:r>
        <w:rPr>
          <w:b/>
          <w:bCs/>
          <w:color w:val="289B6E"/>
        </w:rPr>
        <w:t>.x</w:t>
      </w:r>
      <w:r>
        <w:rPr/>
        <w:t xml:space="preserve">는 Java </w:t>
      </w:r>
      <w:r>
        <w:rPr>
          <w:lang w:eastAsia="ko-KR"/>
          <w:rtl w:val="off"/>
        </w:rPr>
        <w:t>2</w:t>
      </w:r>
      <w:r>
        <w:rPr/>
        <w:t>1</w:t>
      </w:r>
      <w:r>
        <w:rPr>
          <w:lang w:eastAsia="ko-KR"/>
          <w:rtl w:val="off"/>
        </w:rPr>
        <w:t xml:space="preserve">과 같은 최신 LTS(Long-Term Support) 버전 지원, Spring AI와의 통합 강화, Kubernetes 및 Docker와의 통합이 더욱 간소화되고, 클라우드 환경에서의 확장성과 유연성이 향상, Reactive Programming 개선되어 고성능 비동기 애플리케이션 개발이 용이,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"https://namji9507.tistory.com/entry/Docker-%EB%8F%84%EC%BB%A4Docker-%EA%B0%9C%EB%85%90-%EB%B0%8F-%EC%A0%95%EC%9D%98-%EC%9A%B4%EC%98%81%EC%B2%B4%EC%A0%9C%EB%B3%84-%ED%99%9C%EC%9A%A9-%EB%B0%A9%EB%B2%95" </w:instrText>
      </w:r>
      <w:r>
        <w:rPr>
          <w:lang w:eastAsia="ko-KR"/>
          <w:rtl w:val="off"/>
        </w:rPr>
        <w:fldChar w:fldCharType="separate"/>
      </w:r>
      <w:r>
        <w:rPr>
          <w:rStyle w:val="afff3"/>
          <w:lang w:eastAsia="ko-KR"/>
          <w:rFonts w:ascii="맑은 고딕" w:eastAsia="맑은 고딕" w:hAnsi="맑은 고딕" w:cs="Arial"/>
          <w:rtl w:val="off"/>
        </w:rPr>
        <w:t>DevOps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 xml:space="preserve"> 및 CI/CD 파이프라인과의 통합이 강화되어 개발 및 배포 프로세스가 더욱 간소화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/>
        <w:t>부가적인 기술</w:t>
      </w:r>
    </w:p>
    <w:p>
      <w:pPr>
        <w:pStyle w:val="afe"/>
        <w:jc w:val="left"/>
        <w:numPr>
          <w:ilvl w:val="1"/>
          <w:numId w:val="1"/>
        </w:numPr>
        <w:rPr/>
      </w:pPr>
      <w:r>
        <w:rPr>
          <w:color w:val="289B6E"/>
        </w:rPr>
        <w:t>Spring Cloud</w:t>
      </w:r>
      <w:r>
        <w:rPr/>
        <w:t>: 마이크로서비스 아키텍처를 지원하며, 서비스 디스커버리, API 게이트웨이, 분산 트랜잭션 관리 등을 제공</w:t>
      </w:r>
    </w:p>
    <w:p>
      <w:pPr>
        <w:pStyle w:val="afe"/>
        <w:jc w:val="left"/>
        <w:numPr>
          <w:ilvl w:val="1"/>
          <w:numId w:val="1"/>
        </w:numPr>
        <w:rPr/>
      </w:pPr>
      <w:r>
        <w:rPr>
          <w:color w:val="289B6E"/>
        </w:rPr>
        <w:t>Spring Data</w:t>
      </w:r>
      <w:r>
        <w:rPr/>
        <w:t>: 다양한 데이터베이스와의 통합을 지원하며, JPA, MongoDB, Redis와 같은 데이터 저장소를 쉽게 사용</w:t>
      </w:r>
    </w:p>
    <w:p>
      <w:pPr>
        <w:pStyle w:val="afe"/>
        <w:jc w:val="left"/>
        <w:numPr>
          <w:ilvl w:val="1"/>
          <w:numId w:val="1"/>
        </w:numPr>
        <w:rPr/>
      </w:pPr>
      <w:r>
        <w:rPr>
          <w:color w:val="289B6E"/>
        </w:rPr>
        <w:t>Spring Security</w:t>
      </w:r>
      <w:r>
        <w:rPr/>
        <w:t>: OAuth2, JWT 등을 활용한 인증 및 권한 부여 기능을 제공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color w:val="289B6E"/>
        </w:rPr>
        <w:t>Spring Batch</w:t>
      </w:r>
      <w:r>
        <w:rPr/>
        <w:t xml:space="preserve">: 대규모 데이터 처리 및 배치 작업을 효율적으로 관리할 수 있는 </w:t>
      </w:r>
      <w:r>
        <w:rPr>
          <w:lang w:eastAsia="ko-KR"/>
          <w:rtl w:val="off"/>
        </w:rPr>
        <w:t>도구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스프링부트 개발 환경 설정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t>스프링부트 개발 환경 설정은 개발 도구 설치, 프로젝트 생성, 그리고 애플리케이션 실행을 포함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289B6E"/>
          <w:rtl w:val="off"/>
        </w:rPr>
        <w:t>개발 도구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Java JDK 설치: 스프링부트는 Java 기반이므로 JDK가 필요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IDE: IntelliJ IDEA, Eclipse 등 사용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 xml:space="preserve">Gradle 또는 </w:t>
      </w:r>
      <w:r>
        <w:rPr>
          <w:color w:val="289B6E"/>
        </w:rPr>
        <w:t>Maven</w:t>
      </w:r>
      <w:r>
        <w:rPr/>
        <w:t>: 빌드 관리 도구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fldChar w:fldCharType="begin"/>
      </w:r>
      <w:r>
        <w:rPr/>
        <w:instrText xml:space="preserve"> HYPERLINK "https://github.com/jdhimr/vue_sts2_h2" </w:instrText>
      </w:r>
      <w:r>
        <w:rPr/>
        <w:fldChar w:fldCharType="separate"/>
      </w:r>
      <w:r>
        <w:rPr>
          <w:rStyle w:val="afff3"/>
          <w:rFonts w:ascii="맑은 고딕" w:eastAsia="맑은 고딕" w:hAnsi="맑은 고딕" w:cs="Arial"/>
        </w:rPr>
        <w:t>Git</w:t>
      </w:r>
      <w:r>
        <w:rPr/>
        <w:fldChar w:fldCharType="end"/>
      </w:r>
      <w:r>
        <w:rPr/>
        <w:t>: 버전 관리 툴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Docker (선택): 컨테이너 환경 설정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프로젝트 </w:t>
      </w:r>
      <w:r>
        <w:rPr>
          <w:lang w:eastAsia="ko-KR"/>
          <w:color w:val="289B6E"/>
          <w:rtl w:val="off"/>
        </w:rPr>
        <w:t>생성</w:t>
      </w:r>
      <w:r>
        <w:rPr>
          <w:lang w:eastAsia="ko-KR"/>
          <w:rtl w:val="off"/>
        </w:rPr>
        <w:t xml:space="preserve"> :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"https://start.spring.io/" </w:instrText>
      </w:r>
      <w:r>
        <w:rPr>
          <w:lang w:eastAsia="ko-KR"/>
          <w:rtl w:val="off"/>
        </w:rPr>
        <w:fldChar w:fldCharType="separate"/>
      </w:r>
      <w:r>
        <w:rPr>
          <w:rStyle w:val="afff3"/>
          <w:lang w:eastAsia="ko-KR"/>
          <w:rFonts w:ascii="맑은 고딕" w:eastAsia="맑은 고딕" w:hAnsi="맑은 고딕" w:cs="Arial"/>
          <w:rtl w:val="off"/>
        </w:rPr>
        <w:t>Spring Initializr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 xml:space="preserve"> 웹사이트나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"https://junuuu.tistory.com/981" </w:instrText>
      </w:r>
      <w:r>
        <w:rPr>
          <w:lang w:eastAsia="ko-KR"/>
          <w:rtl w:val="off"/>
        </w:rPr>
        <w:fldChar w:fldCharType="separate"/>
      </w:r>
      <w:r>
        <w:rPr>
          <w:rStyle w:val="afff3"/>
          <w:lang w:eastAsia="ko-KR"/>
          <w:rFonts w:ascii="맑은 고딕" w:eastAsia="맑은 고딕" w:hAnsi="맑은 고딕" w:cs="Arial"/>
          <w:rtl w:val="off"/>
        </w:rPr>
        <w:t>IDE를 사용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>하여 새 스프링부트 프로젝트를 생성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종속성 선택: Web, JPA, MySQL 등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프로젝트 유형 선택: Maven 또는 Gradle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패키지 구조 정의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애플리케이션 </w:t>
      </w:r>
      <w:r>
        <w:rPr>
          <w:lang w:eastAsia="ko-KR"/>
          <w:color w:val="289B6E"/>
          <w:rtl w:val="off"/>
        </w:rPr>
        <w:t>실행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내장 서버: Spring Boot는 Tomcat 서버를 내장하고 있어 실행 환경 설정이 간단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 xml:space="preserve">명령어: </w:t>
      </w:r>
      <w:r>
        <w:rPr>
          <w:strike/>
        </w:rPr>
        <w:t>`mvn spring-boot:run` 또는 `gradle bootRun`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실행 후 확인: 로컬호스트 URL에서 애플리케이션 확인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color w:val="289B6E"/>
          <w:rtl w:val="off"/>
        </w:rPr>
        <w:t>빌드 및 배포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JAR 파일 생성: `mvn package` 또는 `gradle build`를 사용하여 실행 가능한 파일 생성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클라우드 배포: AWS, Azure, GCP와 같은 클라우드 플랫폼을 활용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"https://www.daleseo.com/docker-nodejs/#:~:text=Docker%EB%A5%BC%20%EC%9D%B4%EC%9A%A9%ED%95%9C%20NodeJS%20%EA%B0%9C%EB%B0%9C%201%20%EC%8B%A4%EC%8A%B5%20%ED%94%84%EB%A1%9C%EC%A0%9D%ED%8A%B8%20%ED%99%98%EA%B2%BD,7%20Image%20Re-build%20...%208%20Bind%20Mount%20" </w:instrText>
      </w:r>
      <w:r>
        <w:rPr/>
        <w:fldChar w:fldCharType="separate"/>
      </w:r>
      <w:r>
        <w:rPr>
          <w:rStyle w:val="afff3"/>
          <w:rFonts w:ascii="맑은 고딕" w:eastAsia="맑은 고딕" w:hAnsi="맑은 고딕" w:cs="Arial"/>
        </w:rPr>
        <w:t>Docker 컨테이너화</w:t>
      </w:r>
      <w:r>
        <w:rPr/>
        <w:fldChar w:fldCharType="end"/>
      </w:r>
      <w:r>
        <w:rPr/>
        <w:t>: `Dockerfile` 작성 후 이미지를 생성하여 배포</w:t>
      </w:r>
    </w:p>
    <w:p>
      <w:pPr>
        <w:pStyle w:val="afe"/>
        <w:ind w:leftChars="0" w:left="800"/>
        <w:jc w:val="left"/>
        <w:rPr>
          <w:lang w:eastAsia="ko-KR"/>
          <w:rFonts w:hint="eastAsia"/>
          <w:rtl w:val="off"/>
        </w:rPr>
      </w:pPr>
    </w:p>
    <w:p>
      <w:pPr>
        <w:pStyle w:val="afe"/>
        <w:ind w:leftChars="0" w:left="800"/>
        <w:jc w:val="left"/>
        <w:rPr>
          <w:lang w:eastAsia="ko-KR"/>
          <w:rFonts w:hint="eastAsia"/>
          <w:rtl w:val="off"/>
        </w:rPr>
      </w:pPr>
    </w:p>
    <w:p>
      <w:pPr>
        <w:pStyle w:val="afe"/>
        <w:ind w:leftChars="0" w:left="800"/>
        <w:jc w:val="left"/>
        <w:rPr>
          <w:lang w:eastAsia="ko-KR"/>
          <w:rFonts w:hint="eastAsia"/>
          <w:rtl w:val="off"/>
        </w:rPr>
      </w:pP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스프링부트 계층 구조</w:t>
      </w:r>
    </w:p>
    <w:p>
      <w:pPr>
        <w:pStyle w:val="afe"/>
        <w:jc w:val="left"/>
        <w:numPr>
          <w:ilvl w:val="1"/>
          <w:numId w:val="1"/>
        </w:numPr>
        <w:rPr/>
      </w:pPr>
      <w:r>
        <w:rPr/>
        <w:t xml:space="preserve">스프링부트는 일반적으로 MVC(Model-View-Controller) 아키텍처를 기반으로 </w:t>
      </w:r>
      <w:r>
        <w:rPr>
          <w:lang w:eastAsia="ko-KR"/>
          <w:rtl w:val="off"/>
        </w:rPr>
        <w:t>구성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Controller: 사용자 요청을 처리하고 응답을 생성하는 역할</w:t>
      </w:r>
      <w:r>
        <w:rPr>
          <w:lang w:eastAsia="ko-KR"/>
          <w:rtl w:val="off"/>
        </w:rPr>
        <w:t>을 하며,</w:t>
      </w:r>
      <w:r>
        <w:rPr/>
        <w:t xml:space="preserve"> HTTP 요청을 받아 비즈니스 로직을 호출합니다.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Service: 비즈니스 로직을 수행하며, 데이터 처리 및 트랜잭션 관리를 담당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Repository: 데이터베이스와 상호작용하며, CRUD(Create, Read, Update, Delete) 작업을 수행</w:t>
      </w:r>
    </w:p>
    <w:p>
      <w:pPr>
        <w:pStyle w:val="afe"/>
        <w:jc w:val="left"/>
        <w:numPr>
          <w:ilvl w:val="2"/>
          <w:numId w:val="1"/>
        </w:numPr>
        <w:rPr/>
      </w:pPr>
      <w:r>
        <w:rPr>
          <w:color w:val="289B6E"/>
        </w:rPr>
        <w:t>Entity: 데이터베이스 테이블과 매핑되는 객체로, 영속적인 데이터를 관리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"https://jaimemin.tistory.com/2324"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DTO</w:t>
      </w:r>
      <w:r>
        <w:rPr/>
        <w:fldChar w:fldCharType="end"/>
      </w:r>
      <w:r>
        <w:rPr/>
        <w:t>(Data Transfer Object): 계층 간 데이터 전송을 위한 객체로, 데이터를 캡슐화하여 전달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스프링부트 애플리케이션과 데이터베이스 간의 상호작용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JDBC (Java Database Connectivity) 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Java에서 데이터베이스와 직접 상호작용하기 위한 API입니다. SQL 쿼리를 작성하고 실행하며, 결과를 처리하는 데 사용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"https://keeeeeepgoing.tistory.com/238"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 w:hint="eastAsia"/>
          <w:rtl w:val="off"/>
        </w:rPr>
        <w:t>MyBatis</w:t>
      </w:r>
      <w:r>
        <w:rPr>
          <w:lang w:eastAsia="ko-KR"/>
          <w:rtl w:val="off"/>
        </w:rPr>
        <w:fldChar w:fldCharType="end"/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 매핑 프레임워크로, JDBC의 단점을 해결하기 위해 설계되었습니다. SQL 쿼리와 자바 객체 간의 매핑을 간소화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Object와 SQL의 필드를 매핑하여 데이터를 객체화 하는 기술 (객체와 테이블 간의 관계를 매핑하는 것은 아님)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"https://pjs-world.tistory.com/entry/JPA-%ED%94%84%EB%A1%9D%EC%8B%9C%EC%99%80-%EC%A7%80%EC%97%B0-%EB%A1%9C%EB%94%A9"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 w:hint="eastAsia"/>
          <w:rtl w:val="off"/>
        </w:rPr>
        <w:t>JPA</w:t>
      </w:r>
      <w:r>
        <w:rPr>
          <w:lang w:eastAsia="ko-KR"/>
          <w:rtl w:val="off"/>
        </w:rPr>
        <w:fldChar w:fldCharType="end"/>
      </w:r>
    </w:p>
    <w:p>
      <w:pPr>
        <w:pStyle w:val="afe"/>
        <w:jc w:val="left"/>
        <w:numPr>
          <w:ilvl w:val="2"/>
          <w:numId w:val="1"/>
        </w:numPr>
        <w:rPr/>
      </w:pPr>
      <w:r>
        <w:rPr>
          <w:b/>
          <w:bCs/>
          <w:color w:val="289B6E"/>
        </w:rPr>
        <w:t>ORM</w:t>
      </w:r>
      <w:r>
        <w:rPr/>
        <w:t>(Object Relational Mapping) 기술</w:t>
      </w:r>
      <w:r>
        <w:rPr>
          <w:lang w:eastAsia="ko-KR"/>
          <w:rtl w:val="off"/>
        </w:rPr>
        <w:t>, 대</w:t>
      </w:r>
      <w:r>
        <w:rPr/>
        <w:t>표적인 오픈소스로 Hibernate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CRUD 메소드 기본 제공</w:t>
      </w:r>
      <w:r>
        <w:rPr>
          <w:lang w:eastAsia="ko-KR"/>
          <w:rtl w:val="off"/>
        </w:rPr>
        <w:t xml:space="preserve">, </w:t>
      </w:r>
      <w:r>
        <w:rPr/>
        <w:t>쿼리를 만들지 않아도 됨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MyBatis는 쿼리가 수정되어 데이터 정보가 바뀌면 그에 사용 되고 있던 DTO와 함께 수정해주어야 하는 반면에, JPA 는 객체만 바꾸면 된다.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즉, 객체 중심으로 개발 가능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but 복잡한 쿼리는 해결이 어려움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개발 환경 팁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"https://velog.io/@jihukimme/Spring-Boot-Lombok%EB%A1%AC%EB%B3%B5"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Lombok</w:t>
      </w:r>
      <w:r>
        <w:rPr/>
        <w:fldChar w:fldCharType="end"/>
      </w:r>
      <w:r>
        <w:rPr/>
        <w:t xml:space="preserve"> 설정: Getter/Setter 자동 생성으로 개발 편의성 향상</w:t>
      </w:r>
      <w:r>
        <w:rPr>
          <w:lang w:eastAsia="ko-KR"/>
          <w:rtl w:val="off"/>
        </w:rPr>
        <w:t xml:space="preserve"> ex) @Data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MyBatis 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변경사항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iBatis(~2.3)에서 MyBatis(2.5~)로 변경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com.ibatis.*에서 org.apache.ibatis.*로 </w:t>
      </w:r>
      <w:r>
        <w:rPr>
          <w:lang w:eastAsia="ko-KR"/>
          <w:rFonts w:hint="eastAsia"/>
          <w:b/>
          <w:bCs/>
          <w:color w:val="289B6E"/>
          <w:rtl w:val="off"/>
        </w:rPr>
        <w:t>패키지 구조 변경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"https://velog.io/@gillog/MyBatis-iBatis-MyBatis-%EB%B9%84%EA%B5%90-%EC%A0%95%EB%A6%ACDynamic-Query"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Dynamic Query Tag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>의 방식 변경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OGNL(Object-Graph Navigation Language)의 개념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자바 객체의 속성에 접근하고 값을 설정하거나, 메서드를 호출할 수 있는 표현 언어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MyBatis에서 동적 SQL을 작성할 때 if, choose, when, otherwise와 같은 태그 안에서 사용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OGNL은 자바 문법을 기반으로 하며, 간단한 조건문부터 복잡한 논리 연산까지 지원</w:t>
      </w:r>
    </w:p>
    <w:p>
      <w:pPr>
        <w:ind w:leftChars="0"/>
        <w:jc w:val="left"/>
        <w:rPr>
          <w:lang w:eastAsia="ko-KR"/>
          <w:rFonts w:hint="eastAsia"/>
          <w:rtl w:val="off"/>
        </w:rPr>
      </w:pP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OGNL의 역할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동적 SQL 처리: OGNL은 MyBatis의 &lt;if&gt; 태그와 함께 사용되어 조건에 따라 SQL 문을 동적으로 생성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객체 탐색 : OGNL은 객체의 속성을 탐색할 수 있음, user.address.city와 같은 표현식을 통해 중첩된 객체의 속성에 접근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OGNL의 주요 표현식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속성 접근: propertyName 또는 object.propertyName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논리 연산 및 비교 연산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메서드 호출: object.methodName()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컬렉션 처리: list.size(), map.keySet()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주의사항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OGNL 표현식이 복잡할수록 성능에 영향을 미칠 수 있으므로 간단하게 작성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OGNL 표현식에서 오류가 발생하면 디버깅이 어려울 수 있으므로 테스트를 철저히 해야함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데이터 전송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t>웹 애플리케이션에서 MFE(Micro Frontend)와 MSA(Microservices Architecture)는 각각 프론트엔드와 백엔드의 모듈화를 통해 확장성과 유지보수성을 높이는 아키텍처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t>MFE</w:t>
      </w:r>
      <w:r>
        <w:rPr>
          <w:lang w:eastAsia="ko-KR"/>
          <w:rtl w:val="off"/>
        </w:rPr>
        <w:t xml:space="preserve"> </w:t>
      </w:r>
      <w:r>
        <w:rPr/>
        <w:t>(</w:t>
      </w:r>
      <w:r>
        <w:rPr>
          <w:b/>
          <w:bCs/>
          <w:color w:val="289B6E"/>
        </w:rPr>
        <w:t>Micro Frontend</w:t>
      </w:r>
      <w:r>
        <w:rPr/>
        <w:t>)</w:t>
      </w:r>
      <w:r>
        <w:rPr>
          <w:lang w:eastAsia="ko-KR"/>
          <w:rtl w:val="off"/>
        </w:rPr>
        <w:t xml:space="preserve"> : 프론트엔드 애플리케이션을 여러 독립적인 마이크로 애플리케이션으로 나누어 개발 및 배포하는 방식, 아래와 같은 데이터 전송 방식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289B6E"/>
          <w:rtl w:val="off"/>
        </w:rPr>
        <w:t>브라우저 기반 통신</w:t>
      </w:r>
      <w:r>
        <w:rPr>
          <w:lang w:eastAsia="ko-KR"/>
          <w:rFonts w:hint="eastAsia"/>
          <w:rtl w:val="off"/>
        </w:rPr>
        <w:t xml:space="preserve"> (각 MFE간 데이터를 공유하기 위해 브라우저의 localStorage, sessionStorage 또는 cookies를 사용)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이벤트 기반 통신 ( CustomEvent를 활용하여 MFE간 이벤트를 통해 데이터 전달)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API 호출 ( </w:t>
      </w:r>
      <w:r>
        <w:rPr>
          <w:lang w:eastAsia="ko-KR"/>
          <w:rFonts w:hint="eastAsia"/>
          <w:b/>
          <w:bCs/>
          <w:color w:val="289B6E"/>
          <w:rtl w:val="off"/>
        </w:rPr>
        <w:t>백엔드 API를 통해</w:t>
      </w:r>
      <w:r>
        <w:rPr>
          <w:lang w:eastAsia="ko-KR"/>
          <w:rFonts w:hint="eastAsia"/>
          <w:rtl w:val="off"/>
        </w:rPr>
        <w:t xml:space="preserve"> 데이터를 가져오거나 parameters전송 )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프레임워크 사용 ( Webpack Module Federation과 같은 도구를 사용하여 모듈 간 데이터 공유)</w:t>
      </w:r>
    </w:p>
    <w:p>
      <w:pPr>
        <w:pStyle w:val="afe"/>
        <w:jc w:val="left"/>
        <w:numPr>
          <w:ilvl w:val="1"/>
          <w:numId w:val="1"/>
        </w:numPr>
        <w:rPr/>
      </w:pPr>
      <w:r>
        <w:rPr/>
        <w:t>MSA</w:t>
      </w:r>
      <w:r>
        <w:rPr>
          <w:lang w:eastAsia="ko-KR"/>
          <w:rtl w:val="off"/>
        </w:rPr>
        <w:t xml:space="preserve"> </w:t>
      </w:r>
      <w:r>
        <w:rPr/>
        <w:t>(</w:t>
      </w:r>
      <w:r>
        <w:rPr>
          <w:b/>
          <w:bCs/>
          <w:color w:val="289B6E"/>
        </w:rPr>
        <w:t>Microservices Architecture</w:t>
      </w:r>
      <w:r>
        <w:rPr/>
        <w:t>)</w:t>
      </w:r>
      <w:r>
        <w:rPr>
          <w:lang w:eastAsia="ko-KR"/>
          <w:rtl w:val="off"/>
        </w:rPr>
        <w:t xml:space="preserve"> : </w:t>
      </w:r>
      <w:r>
        <w:rPr/>
        <w:t>애플리케이션을 여러 독립적인 서비스로 나누어 개발 및 배포하는 아키텍처</w:t>
      </w:r>
      <w:r>
        <w:rPr>
          <w:lang w:eastAsia="ko-KR"/>
          <w:rtl w:val="off"/>
        </w:rPr>
        <w:t>,</w:t>
      </w:r>
      <w:r>
        <w:rPr/>
        <w:t xml:space="preserve"> 각 서비스는 독립적인 데이터베이스와 비즈니스 로직을 가</w:t>
      </w:r>
      <w:r>
        <w:rPr>
          <w:lang w:eastAsia="ko-KR"/>
          <w:rtl w:val="off"/>
        </w:rPr>
        <w:t>진다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동기식 통신:</w:t>
      </w:r>
      <w:r>
        <w:rPr>
          <w:lang w:eastAsia="ko-KR"/>
          <w:rtl w:val="off"/>
        </w:rPr>
        <w:t xml:space="preserve"> </w:t>
      </w:r>
      <w:r>
        <w:rPr/>
        <w:t>REST API</w:t>
      </w:r>
      <w:r>
        <w:rPr>
          <w:lang w:eastAsia="ko-KR"/>
          <w:rtl w:val="off"/>
        </w:rPr>
        <w:t>(</w:t>
      </w:r>
      <w:r>
        <w:rPr/>
        <w:t xml:space="preserve"> HTTP를 사용하여 JSON 또는 XML 형식으로</w:t>
      </w:r>
      <w:r>
        <w:rPr>
          <w:lang w:eastAsia="ko-KR"/>
          <w:rtl w:val="off"/>
        </w:rPr>
        <w:t xml:space="preserve">), </w:t>
      </w:r>
      <w:r>
        <w:rPr/>
        <w:t>gRPC</w:t>
      </w:r>
      <w:r>
        <w:rPr>
          <w:lang w:eastAsia="ko-KR"/>
          <w:rtl w:val="off"/>
        </w:rPr>
        <w:t xml:space="preserve"> (</w:t>
      </w:r>
      <w:r>
        <w:rPr/>
        <w:t xml:space="preserve"> HTTP/2 기반의 고성능 원격 프로시저 호출로, Protocol Buffers를 사용</w:t>
      </w:r>
      <w:r>
        <w:rPr>
          <w:lang w:eastAsia="ko-KR"/>
          <w:rtl w:val="off"/>
        </w:rPr>
        <w:t xml:space="preserve">), </w:t>
      </w:r>
      <w:r>
        <w:rPr>
          <w:b/>
          <w:bCs/>
          <w:color w:val="289B6E"/>
        </w:rPr>
        <w:t>GraphQL</w:t>
      </w:r>
      <w:r>
        <w:rPr>
          <w:lang w:eastAsia="ko-KR"/>
          <w:b/>
          <w:bCs/>
          <w:rtl w:val="off"/>
        </w:rPr>
        <w:t xml:space="preserve"> </w:t>
      </w:r>
      <w:r>
        <w:rPr>
          <w:lang w:eastAsia="ko-KR"/>
          <w:rtl w:val="off"/>
        </w:rPr>
        <w:t>(</w:t>
      </w:r>
      <w:r>
        <w:rPr/>
        <w:t xml:space="preserve"> 클라이언트가 필요한 데이터만 요청할 수 있는 효율적인 쿼리 언어</w:t>
      </w:r>
      <w:r>
        <w:rPr>
          <w:lang w:eastAsia="ko-KR"/>
          <w:rtl w:val="off"/>
        </w:rPr>
        <w:t>)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비동기식 통신:</w:t>
      </w:r>
      <w:r>
        <w:rPr>
          <w:lang w:eastAsia="ko-KR"/>
          <w:rtl w:val="off"/>
        </w:rPr>
        <w:t xml:space="preserve"> </w:t>
      </w:r>
      <w:r>
        <w:rPr/>
        <w:t>메시지 큐(</w:t>
      </w:r>
      <w:r>
        <w:rPr/>
        <w:t xml:space="preserve"> RabbitMQ, Kafka와 같은 메시지 브로커를 사용하여 서비스 간 데이터전달</w:t>
      </w:r>
      <w:r>
        <w:rPr>
          <w:lang w:eastAsia="ko-KR"/>
          <w:rtl w:val="off"/>
        </w:rPr>
        <w:t xml:space="preserve">), </w:t>
      </w:r>
      <w:r>
        <w:rPr/>
        <w:t>이벤트 기반 통신</w:t>
      </w:r>
      <w:r>
        <w:rPr>
          <w:lang w:eastAsia="ko-KR"/>
          <w:rtl w:val="off"/>
        </w:rPr>
        <w:t xml:space="preserve"> ( </w:t>
      </w:r>
      <w:r>
        <w:rPr/>
        <w:t>이벤트를 Publish하고 Subscribe하는 방식</w:t>
      </w:r>
      <w:r>
        <w:rPr>
          <w:lang w:eastAsia="ko-KR"/>
          <w:rtl w:val="off"/>
        </w:rPr>
        <w:t>)</w:t>
      </w:r>
    </w:p>
    <w:p>
      <w:pPr>
        <w:pStyle w:val="afe"/>
        <w:ind w:leftChars="0" w:left="80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Docker + MSA + Spring boot</w:t>
      </w:r>
    </w:p>
    <w:p>
      <w:pPr>
        <w:pStyle w:val="afe"/>
        <w:jc w:val="left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/>
        <w:t xml:space="preserve">도커(Docker), MSA(Microservices Architecture), 그리고 스프링부트(Spring Boot)는 </w:t>
      </w:r>
      <w:r>
        <w:rPr>
          <w:color w:val="289B6E"/>
        </w:rPr>
        <w:t>현대 애플리케이션 개발과 배포에서 필수적인 기술</w:t>
      </w:r>
    </w:p>
    <w:p>
      <w:pPr>
        <w:pStyle w:val="afe"/>
        <w:jc w:val="left"/>
        <w:numPr>
          <w:ilvl w:val="1"/>
          <w:numId w:val="1"/>
        </w:numPr>
        <w:rPr/>
      </w:pPr>
      <w:r>
        <w:rPr>
          <w:lang w:eastAsia="ko-KR"/>
          <w:rtl w:val="off"/>
        </w:rPr>
        <w:t xml:space="preserve">개념 및 특징 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컨테이너 기술을 기반으로 애플리케이션 및 그 종속성을 격리된 환경에서 실행할 수 있도록 지원하는 플랫폼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 xml:space="preserve">도커 이미지와 컨테이너를 사용하여 </w:t>
      </w:r>
      <w:r>
        <w:rPr>
          <w:color w:val="289B6E"/>
        </w:rPr>
        <w:t xml:space="preserve">개발 환경과 </w:t>
      </w:r>
      <w:r>
        <w:rPr>
          <w:lang w:eastAsia="ko-KR"/>
          <w:color w:val="289B6E"/>
          <w:rtl w:val="off"/>
        </w:rPr>
        <w:t>실행</w:t>
      </w:r>
      <w:r>
        <w:rPr>
          <w:color w:val="289B6E"/>
        </w:rPr>
        <w:t xml:space="preserve"> 환경 간의 일관성을 유지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컨테이너화: 애플리케이션, 라이브러리, 설정 등을 단일 패키지(이미지)로 배포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 xml:space="preserve">환경 일관성: </w:t>
      </w:r>
      <w:r>
        <w:rPr>
          <w:color w:val="289B6E"/>
        </w:rPr>
        <w:t>개</w:t>
      </w:r>
      <w:r>
        <w:rPr>
          <w:color w:val="289B6E"/>
        </w:rPr>
        <w:t>발, 테스트, 배포 환경이 동일한 컨테이너에서 실행</w:t>
      </w:r>
    </w:p>
    <w:p>
      <w:pPr>
        <w:pStyle w:val="afe"/>
        <w:jc w:val="left"/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/>
        <w:t>오케스트레이션: Kubernetes와 같은 도구를 활용하여 수많은 컨테이너를 효율적으로 관리</w:t>
      </w:r>
    </w:p>
    <w:p>
      <w:pPr>
        <w:jc w:val="left"/>
        <w:rPr/>
      </w:pPr>
    </w:p>
    <w:p>
      <w:pPr>
        <w:pStyle w:val="afe"/>
        <w:jc w:val="left"/>
        <w:numPr>
          <w:ilvl w:val="0"/>
          <w:numId w:val="1"/>
        </w:numPr>
        <w:rPr/>
      </w:pPr>
      <w:r>
        <w:rPr/>
        <w:t>도커</w:t>
      </w:r>
      <w:r>
        <w:rPr>
          <w:lang w:eastAsia="ko-KR"/>
          <w:rtl w:val="off"/>
        </w:rPr>
        <w:t xml:space="preserve"> &amp;</w:t>
      </w:r>
      <w:r>
        <w:rPr/>
        <w:t xml:space="preserve"> MSA</w:t>
      </w:r>
      <w:r>
        <w:rPr>
          <w:lang w:eastAsia="ko-KR"/>
          <w:rtl w:val="off"/>
        </w:rPr>
        <w:t xml:space="preserve"> &amp;</w:t>
      </w:r>
      <w:r>
        <w:rPr/>
        <w:t xml:space="preserve"> 스프링부트의 통합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: </w:t>
      </w:r>
      <w:r>
        <w:rPr/>
        <w:t>이 세 가지 기술은 함께 사용될 때 강력한 시너지를 발휘</w:t>
      </w:r>
    </w:p>
    <w:p>
      <w:pPr>
        <w:pStyle w:val="afe"/>
        <w:jc w:val="left"/>
        <w:numPr>
          <w:ilvl w:val="1"/>
          <w:numId w:val="1"/>
        </w:numPr>
        <w:rPr/>
      </w:pPr>
      <w:r>
        <w:rPr/>
        <w:t>도커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각 마이크로서비스를 컨테이너로 실행하여 배포 환경을 표준화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스프링부트 애플리케이션을 도커 컨테이너로 배포하여 독립적 실행 가능</w:t>
      </w:r>
    </w:p>
    <w:p>
      <w:pPr>
        <w:pStyle w:val="afe"/>
        <w:jc w:val="left"/>
        <w:numPr>
          <w:ilvl w:val="1"/>
          <w:numId w:val="1"/>
        </w:numPr>
        <w:rPr/>
      </w:pPr>
      <w:r>
        <w:rPr/>
        <w:t>MSA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애플리케이션을 여러 마이크로서비스로 분리하여 각 서비스를 개별적으로 관리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도커와 함께 사용하면 서비스의 확장성과 가용성을 극대화</w:t>
      </w:r>
    </w:p>
    <w:p>
      <w:pPr>
        <w:pStyle w:val="afe"/>
        <w:jc w:val="left"/>
        <w:numPr>
          <w:ilvl w:val="1"/>
          <w:numId w:val="1"/>
        </w:numPr>
        <w:rPr/>
      </w:pPr>
      <w:r>
        <w:rPr/>
        <w:t>스프링부트</w:t>
      </w:r>
    </w:p>
    <w:p>
      <w:pPr>
        <w:pStyle w:val="afe"/>
        <w:jc w:val="left"/>
        <w:numPr>
          <w:ilvl w:val="2"/>
          <w:numId w:val="1"/>
        </w:numPr>
        <w:rPr/>
      </w:pPr>
      <w:r>
        <w:rPr/>
        <w:t>각 마이크로서비스의 구현을 간소화하고 빠른 개발을 지원</w:t>
      </w:r>
    </w:p>
    <w:p>
      <w:pPr>
        <w:pStyle w:val="afe"/>
        <w:jc w:val="left"/>
        <w:numPr>
          <w:ilvl w:val="2"/>
          <w:numId w:val="1"/>
        </w:numPr>
      </w:pPr>
      <w:r>
        <w:rPr/>
        <w:t>도커를 통해 스프링부트 기반 서비스의 배포를 효율적으로 수행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bfff5f6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a1">
      <w:start w:val="1"/>
      <w:numFmt w:val="bullet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 w:tplc="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e">
    <w:name w:val="List Paragraph"/>
    <w:uiPriority w:val="34"/>
    <w:basedOn w:val="a2"/>
    <w:qFormat/>
    <w:pPr>
      <w:ind w:left="851"/>
    </w:pPr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imr-d</dc:creator>
  <cp:keywords/>
  <dc:description/>
  <cp:lastModifiedBy>imr-d</cp:lastModifiedBy>
  <cp:revision>1</cp:revision>
  <dcterms:created xsi:type="dcterms:W3CDTF">2025-04-03T01:15:54Z</dcterms:created>
  <dcterms:modified xsi:type="dcterms:W3CDTF">2025-04-04T00:34:20Z</dcterms:modified>
  <cp:version>1200.0100.01</cp:version>
</cp:coreProperties>
</file>