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74A33" w14:textId="26BEDEE3" w:rsidR="0071361F" w:rsidRPr="00A94E65" w:rsidRDefault="00F243D7" w:rsidP="00F243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Advanced Topics—</w:t>
      </w:r>
      <w:r w:rsidR="00424B54">
        <w:rPr>
          <w:rFonts w:ascii="Times New Roman" w:hAnsi="Times New Roman" w:cs="Times New Roman"/>
          <w:b/>
        </w:rPr>
        <w:t>Mover</w:t>
      </w:r>
      <w:r>
        <w:rPr>
          <w:rFonts w:ascii="Times New Roman" w:hAnsi="Times New Roman" w:cs="Times New Roman"/>
          <w:b/>
        </w:rPr>
        <w:t xml:space="preserve"> (</w:t>
      </w:r>
      <w:r w:rsidR="00424B54">
        <w:rPr>
          <w:rFonts w:ascii="Times New Roman" w:hAnsi="Times New Roman" w:cs="Times New Roman"/>
          <w:b/>
        </w:rPr>
        <w:t>MVR</w:t>
      </w:r>
      <w:r>
        <w:rPr>
          <w:rFonts w:ascii="Times New Roman" w:hAnsi="Times New Roman" w:cs="Times New Roman"/>
          <w:b/>
        </w:rPr>
        <w:t>6) Package</w:t>
      </w:r>
      <w:r w:rsidR="00AB708C" w:rsidRPr="00A94E65">
        <w:rPr>
          <w:rFonts w:ascii="Times New Roman" w:hAnsi="Times New Roman" w:cs="Times New Roman"/>
          <w:b/>
        </w:rPr>
        <w:t xml:space="preserve"> Problems</w:t>
      </w:r>
    </w:p>
    <w:p w14:paraId="79F67558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7F00A3AE" w14:textId="65D2ED28" w:rsidR="00AB708C" w:rsidRPr="00705BBA" w:rsidRDefault="00424B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Mover</w:t>
      </w:r>
      <w:r w:rsidR="00AB708C" w:rsidRPr="00705BBA">
        <w:rPr>
          <w:rFonts w:ascii="Times New Roman" w:hAnsi="Times New Roman" w:cs="Times New Roman"/>
          <w:b/>
        </w:rPr>
        <w:t xml:space="preserve"> Problem</w:t>
      </w:r>
      <w:r w:rsidR="00705BBA">
        <w:rPr>
          <w:rFonts w:ascii="Times New Roman" w:hAnsi="Times New Roman" w:cs="Times New Roman"/>
          <w:b/>
        </w:rPr>
        <w:t>—1a</w:t>
      </w:r>
    </w:p>
    <w:p w14:paraId="56944E02" w14:textId="311C2C5E" w:rsidR="00AB708C" w:rsidRPr="00A94E65" w:rsidRDefault="00F24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taking </w:t>
      </w:r>
      <w:r w:rsidR="00A0334D">
        <w:rPr>
          <w:rFonts w:ascii="Times New Roman" w:hAnsi="Times New Roman" w:cs="Times New Roman"/>
        </w:rPr>
        <w:t xml:space="preserve">a steady-state version of </w:t>
      </w:r>
      <w:r w:rsidR="00245DC8">
        <w:rPr>
          <w:rFonts w:ascii="Times New Roman" w:hAnsi="Times New Roman" w:cs="Times New Roman"/>
        </w:rPr>
        <w:t xml:space="preserve">the </w:t>
      </w:r>
      <w:r w:rsidR="00AB708C" w:rsidRPr="00A94E65">
        <w:rPr>
          <w:rFonts w:ascii="Times New Roman" w:hAnsi="Times New Roman" w:cs="Times New Roman"/>
        </w:rPr>
        <w:t xml:space="preserve">McDonald Valley problem </w:t>
      </w:r>
      <w:r w:rsidR="00245DC8">
        <w:rPr>
          <w:rFonts w:ascii="Times New Roman" w:hAnsi="Times New Roman" w:cs="Times New Roman"/>
        </w:rPr>
        <w:t>with the lake</w:t>
      </w:r>
      <w:r w:rsidR="00424B54">
        <w:rPr>
          <w:rFonts w:ascii="Times New Roman" w:hAnsi="Times New Roman" w:cs="Times New Roman"/>
        </w:rPr>
        <w:t xml:space="preserve"> and </w:t>
      </w:r>
      <w:proofErr w:type="spellStart"/>
      <w:r w:rsidR="00424B54">
        <w:rPr>
          <w:rFonts w:ascii="Times New Roman" w:hAnsi="Times New Roman" w:cs="Times New Roman"/>
        </w:rPr>
        <w:t>streamflow</w:t>
      </w:r>
      <w:proofErr w:type="spellEnd"/>
      <w:r w:rsidR="00424B54">
        <w:rPr>
          <w:rFonts w:ascii="Times New Roman" w:hAnsi="Times New Roman" w:cs="Times New Roman"/>
        </w:rPr>
        <w:t xml:space="preserve"> routing</w:t>
      </w:r>
      <w:r w:rsidR="00245DC8">
        <w:rPr>
          <w:rFonts w:ascii="Times New Roman" w:hAnsi="Times New Roman" w:cs="Times New Roman"/>
        </w:rPr>
        <w:t xml:space="preserve"> package</w:t>
      </w:r>
      <w:r w:rsidR="00424B54">
        <w:rPr>
          <w:rFonts w:ascii="Times New Roman" w:hAnsi="Times New Roman" w:cs="Times New Roman"/>
        </w:rPr>
        <w:t>s</w:t>
      </w:r>
      <w:r w:rsidR="00245D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you previously </w:t>
      </w:r>
      <w:r w:rsidR="00245DC8">
        <w:rPr>
          <w:rFonts w:ascii="Times New Roman" w:hAnsi="Times New Roman" w:cs="Times New Roman"/>
        </w:rPr>
        <w:t>created (</w:t>
      </w:r>
      <w:proofErr w:type="spellStart"/>
      <w:r w:rsidR="00424B54">
        <w:rPr>
          <w:rFonts w:ascii="Times New Roman" w:hAnsi="Times New Roman" w:cs="Times New Roman"/>
        </w:rPr>
        <w:t>streamflow</w:t>
      </w:r>
      <w:proofErr w:type="spellEnd"/>
      <w:r w:rsidR="00245DC8">
        <w:rPr>
          <w:rFonts w:ascii="Times New Roman" w:hAnsi="Times New Roman" w:cs="Times New Roman"/>
        </w:rPr>
        <w:t xml:space="preserve"> </w:t>
      </w:r>
      <w:r w:rsidR="00424B54">
        <w:rPr>
          <w:rFonts w:ascii="Times New Roman" w:hAnsi="Times New Roman" w:cs="Times New Roman"/>
        </w:rPr>
        <w:t xml:space="preserve">routing </w:t>
      </w:r>
      <w:r w:rsidR="00245DC8">
        <w:rPr>
          <w:rFonts w:ascii="Times New Roman" w:hAnsi="Times New Roman" w:cs="Times New Roman"/>
        </w:rPr>
        <w:t xml:space="preserve">problem 1b) and </w:t>
      </w:r>
      <w:r w:rsidR="00424B54">
        <w:rPr>
          <w:rFonts w:ascii="Times New Roman" w:hAnsi="Times New Roman" w:cs="Times New Roman"/>
        </w:rPr>
        <w:t xml:space="preserve">use the mover (MVR6) package to move ‘excess’ </w:t>
      </w:r>
      <w:proofErr w:type="spellStart"/>
      <w:r w:rsidR="00424B54">
        <w:rPr>
          <w:rFonts w:ascii="Times New Roman" w:hAnsi="Times New Roman" w:cs="Times New Roman"/>
        </w:rPr>
        <w:t>streamflow</w:t>
      </w:r>
      <w:proofErr w:type="spellEnd"/>
      <w:r w:rsidR="00424B54">
        <w:rPr>
          <w:rFonts w:ascii="Times New Roman" w:hAnsi="Times New Roman" w:cs="Times New Roman"/>
        </w:rPr>
        <w:t xml:space="preserve"> from the last SFR reach to the lake in order to mitigate the effect of groundwater withdrawals on lake levels</w:t>
      </w:r>
      <w:r w:rsidR="00AB708C" w:rsidRPr="00A94E65">
        <w:rPr>
          <w:rFonts w:ascii="Times New Roman" w:hAnsi="Times New Roman" w:cs="Times New Roman"/>
        </w:rPr>
        <w:t>.</w:t>
      </w:r>
      <w:r w:rsidR="00705BBA">
        <w:rPr>
          <w:rFonts w:ascii="Times New Roman" w:hAnsi="Times New Roman" w:cs="Times New Roman"/>
        </w:rPr>
        <w:t xml:space="preserve"> </w:t>
      </w:r>
      <w:r w:rsidR="00A0334D">
        <w:rPr>
          <w:rFonts w:ascii="Times New Roman" w:hAnsi="Times New Roman" w:cs="Times New Roman"/>
        </w:rPr>
        <w:t xml:space="preserve">In addition to changing the problem to a steady-state problem, the reach bottom elevations in </w:t>
      </w:r>
      <w:proofErr w:type="spellStart"/>
      <w:r w:rsidR="00A0334D">
        <w:rPr>
          <w:rFonts w:ascii="Times New Roman" w:hAnsi="Times New Roman" w:cs="Times New Roman"/>
        </w:rPr>
        <w:t>streamflow</w:t>
      </w:r>
      <w:proofErr w:type="spellEnd"/>
      <w:r w:rsidR="00A0334D">
        <w:rPr>
          <w:rFonts w:ascii="Times New Roman" w:hAnsi="Times New Roman" w:cs="Times New Roman"/>
        </w:rPr>
        <w:t xml:space="preserve"> routing package </w:t>
      </w:r>
      <w:r w:rsidR="00424B54">
        <w:rPr>
          <w:rFonts w:ascii="Times New Roman" w:hAnsi="Times New Roman" w:cs="Times New Roman"/>
        </w:rPr>
        <w:t>have been modified so that the stage in the downstream reach with base flow and runoff contributions is 0.05 feet.</w:t>
      </w:r>
    </w:p>
    <w:p w14:paraId="1281900D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0F7FF6BA" w14:textId="14E19C69" w:rsidR="00AB708C" w:rsidRDefault="00AB708C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E65">
        <w:rPr>
          <w:rFonts w:ascii="Times New Roman" w:hAnsi="Times New Roman" w:cs="Times New Roman"/>
        </w:rPr>
        <w:t xml:space="preserve">Copy the files in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r w:rsidR="00424B54">
        <w:rPr>
          <w:rFonts w:ascii="Courier New" w:hAnsi="Courier New" w:cs="Courier New"/>
        </w:rPr>
        <w:t>mover/mv</w:t>
      </w:r>
      <w:r w:rsidR="00245DC8">
        <w:rPr>
          <w:rFonts w:ascii="Courier New" w:hAnsi="Courier New" w:cs="Courier New"/>
        </w:rPr>
        <w:t>r</w:t>
      </w:r>
      <w:r w:rsidRPr="00A94E65">
        <w:rPr>
          <w:rFonts w:ascii="Courier New" w:hAnsi="Courier New" w:cs="Courier New"/>
        </w:rPr>
        <w:t>0</w:t>
      </w:r>
      <w:r w:rsidRPr="00A94E65">
        <w:rPr>
          <w:rFonts w:ascii="Times New Roman" w:hAnsi="Times New Roman" w:cs="Times New Roman"/>
        </w:rPr>
        <w:t xml:space="preserve"> directory to the empty </w:t>
      </w:r>
      <w:proofErr w:type="spellStart"/>
      <w:r w:rsidR="00245DC8">
        <w:rPr>
          <w:rFonts w:ascii="Courier New" w:hAnsi="Courier New" w:cs="Courier New"/>
        </w:rPr>
        <w:t>advanced_topics</w:t>
      </w:r>
      <w:proofErr w:type="spellEnd"/>
      <w:r w:rsidR="00245DC8">
        <w:rPr>
          <w:rFonts w:ascii="Courier New" w:hAnsi="Courier New" w:cs="Courier New"/>
        </w:rPr>
        <w:t>/</w:t>
      </w:r>
      <w:r w:rsidR="00424B54">
        <w:rPr>
          <w:rFonts w:ascii="Courier New" w:hAnsi="Courier New" w:cs="Courier New"/>
        </w:rPr>
        <w:t>mover/mvr</w:t>
      </w:r>
      <w:r w:rsidRPr="00A94E65">
        <w:rPr>
          <w:rFonts w:ascii="Courier New" w:hAnsi="Courier New" w:cs="Courier New"/>
        </w:rPr>
        <w:t>1a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5FD7049E" w14:textId="24812BEF" w:rsidR="00F243D7" w:rsidRDefault="00980542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</w:t>
      </w:r>
      <w:r w:rsidRPr="00980542">
        <w:rPr>
          <w:rFonts w:ascii="Courier New" w:hAnsi="Courier New" w:cs="Courier New"/>
        </w:rPr>
        <w:t>MOVER</w:t>
      </w:r>
      <w:r>
        <w:rPr>
          <w:rFonts w:ascii="Times New Roman" w:hAnsi="Times New Roman" w:cs="Times New Roman"/>
        </w:rPr>
        <w:t xml:space="preserve"> keyword to the </w:t>
      </w:r>
      <w:r w:rsidRPr="00980542">
        <w:rPr>
          <w:rFonts w:ascii="Courier New" w:hAnsi="Courier New" w:cs="Courier New"/>
        </w:rPr>
        <w:t>OPTIONS</w:t>
      </w:r>
      <w:r>
        <w:rPr>
          <w:rFonts w:ascii="Times New Roman" w:hAnsi="Times New Roman" w:cs="Times New Roman"/>
        </w:rPr>
        <w:t xml:space="preserve"> block of the LAK8 (</w:t>
      </w:r>
      <w:proofErr w:type="spellStart"/>
      <w:r w:rsidRPr="00980542">
        <w:rPr>
          <w:rFonts w:ascii="Courier New" w:hAnsi="Courier New" w:cs="Courier New"/>
        </w:rPr>
        <w:t>at.lak</w:t>
      </w:r>
      <w:proofErr w:type="spellEnd"/>
      <w:r>
        <w:rPr>
          <w:rFonts w:ascii="Times New Roman" w:hAnsi="Times New Roman" w:cs="Times New Roman"/>
        </w:rPr>
        <w:t>) and SFR8 (</w:t>
      </w:r>
      <w:proofErr w:type="spellStart"/>
      <w:r w:rsidRPr="00980542">
        <w:rPr>
          <w:rFonts w:ascii="Courier New" w:hAnsi="Courier New" w:cs="Courier New"/>
        </w:rPr>
        <w:t>at.sfr</w:t>
      </w:r>
      <w:proofErr w:type="spellEnd"/>
      <w:r>
        <w:rPr>
          <w:rFonts w:ascii="Times New Roman" w:hAnsi="Times New Roman" w:cs="Times New Roman"/>
        </w:rPr>
        <w:t>) package files.</w:t>
      </w:r>
    </w:p>
    <w:p w14:paraId="15D2FE64" w14:textId="3ACD5A27" w:rsidR="00980542" w:rsidRDefault="00980542" w:rsidP="0098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MVR6 input file using the MVR6 Example Input File in the </w:t>
      </w:r>
      <w:r w:rsidRPr="002C00E5">
        <w:rPr>
          <w:rFonts w:ascii="Times New Roman" w:hAnsi="Times New Roman" w:cs="Times New Roman"/>
        </w:rPr>
        <w:t>MODFLOW 6 – Description of Input and Output</w:t>
      </w:r>
      <w:r>
        <w:rPr>
          <w:rFonts w:ascii="Times New Roman" w:hAnsi="Times New Roman" w:cs="Times New Roman"/>
        </w:rPr>
        <w:t xml:space="preserve"> (p. 125 to 126) document as a template. Add the MVR6 package (</w:t>
      </w:r>
      <w:proofErr w:type="spellStart"/>
      <w:r w:rsidRPr="005E1816">
        <w:rPr>
          <w:rFonts w:ascii="Courier New" w:hAnsi="Courier New" w:cs="Courier New"/>
        </w:rPr>
        <w:t>at.</w:t>
      </w:r>
      <w:r>
        <w:rPr>
          <w:rFonts w:ascii="Courier New" w:hAnsi="Courier New" w:cs="Courier New"/>
        </w:rPr>
        <w:t>mvr</w:t>
      </w:r>
      <w:proofErr w:type="spellEnd"/>
      <w:r>
        <w:rPr>
          <w:rFonts w:ascii="Times New Roman" w:hAnsi="Times New Roman" w:cs="Times New Roman"/>
        </w:rPr>
        <w:t>) to the GWF name file (</w:t>
      </w:r>
      <w:proofErr w:type="spellStart"/>
      <w:r w:rsidRPr="005E1816">
        <w:rPr>
          <w:rFonts w:ascii="Courier New" w:hAnsi="Courier New" w:cs="Courier New"/>
        </w:rPr>
        <w:t>at.nam</w:t>
      </w:r>
      <w:proofErr w:type="spellEnd"/>
      <w:r>
        <w:rPr>
          <w:rFonts w:ascii="Times New Roman" w:hAnsi="Times New Roman" w:cs="Times New Roman"/>
        </w:rPr>
        <w:t>).</w:t>
      </w:r>
    </w:p>
    <w:p w14:paraId="0334A60D" w14:textId="3D64BA82" w:rsidR="00980542" w:rsidRDefault="001424E6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Pr="001424E6">
        <w:rPr>
          <w:rFonts w:ascii="Courier New" w:hAnsi="Courier New" w:cs="Courier New"/>
        </w:rPr>
        <w:t>MAXMVR</w:t>
      </w:r>
      <w:r>
        <w:rPr>
          <w:rFonts w:ascii="Times New Roman" w:hAnsi="Times New Roman" w:cs="Times New Roman"/>
        </w:rPr>
        <w:t xml:space="preserve"> and </w:t>
      </w:r>
      <w:r w:rsidRPr="001424E6">
        <w:rPr>
          <w:rFonts w:ascii="Courier New" w:hAnsi="Courier New" w:cs="Courier New"/>
        </w:rPr>
        <w:t>MAXPACKAGES</w:t>
      </w:r>
      <w:r>
        <w:rPr>
          <w:rFonts w:ascii="Times New Roman" w:hAnsi="Times New Roman" w:cs="Times New Roman"/>
        </w:rPr>
        <w:t xml:space="preserve"> to 1 and 2, respectively, in the </w:t>
      </w:r>
      <w:r w:rsidRPr="001424E6">
        <w:rPr>
          <w:rFonts w:ascii="Courier New" w:hAnsi="Courier New" w:cs="Courier New"/>
        </w:rPr>
        <w:t>DIMENSIONS</w:t>
      </w:r>
      <w:r>
        <w:rPr>
          <w:rFonts w:ascii="Times New Roman" w:hAnsi="Times New Roman" w:cs="Times New Roman"/>
        </w:rPr>
        <w:t xml:space="preserve"> block.</w:t>
      </w:r>
    </w:p>
    <w:p w14:paraId="0E964A0A" w14:textId="3A62F746" w:rsidR="001424E6" w:rsidRDefault="001424E6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existing entries from the </w:t>
      </w:r>
      <w:r w:rsidRPr="001424E6">
        <w:rPr>
          <w:rFonts w:ascii="Courier New" w:hAnsi="Courier New" w:cs="Courier New"/>
        </w:rPr>
        <w:t>PACKAGES</w:t>
      </w:r>
      <w:r>
        <w:rPr>
          <w:rFonts w:ascii="Times New Roman" w:hAnsi="Times New Roman" w:cs="Times New Roman"/>
        </w:rPr>
        <w:t xml:space="preserve"> block and add the name of the LAK6 (</w:t>
      </w:r>
      <w:r w:rsidR="00EF4707">
        <w:rPr>
          <w:rFonts w:ascii="Courier New" w:hAnsi="Courier New" w:cs="Courier New"/>
        </w:rPr>
        <w:t>LAK-</w:t>
      </w:r>
      <w:r w:rsidRPr="001424E6">
        <w:rPr>
          <w:rFonts w:ascii="Courier New" w:hAnsi="Courier New" w:cs="Courier New"/>
        </w:rPr>
        <w:t>1</w:t>
      </w:r>
      <w:r>
        <w:rPr>
          <w:rFonts w:ascii="Times New Roman" w:hAnsi="Times New Roman" w:cs="Times New Roman"/>
        </w:rPr>
        <w:t>) and SFR6 (</w:t>
      </w:r>
      <w:r w:rsidRPr="001424E6">
        <w:rPr>
          <w:rFonts w:ascii="Courier New" w:hAnsi="Courier New" w:cs="Courier New"/>
        </w:rPr>
        <w:t>SFR</w:t>
      </w:r>
      <w:r w:rsidR="00EF4707">
        <w:rPr>
          <w:rFonts w:ascii="Courier New" w:hAnsi="Courier New" w:cs="Courier New"/>
        </w:rPr>
        <w:t>-</w:t>
      </w:r>
      <w:r w:rsidRPr="001424E6">
        <w:rPr>
          <w:rFonts w:ascii="Courier New" w:hAnsi="Courier New" w:cs="Courier New"/>
        </w:rPr>
        <w:t>1</w:t>
      </w:r>
      <w:r>
        <w:rPr>
          <w:rFonts w:ascii="Times New Roman" w:hAnsi="Times New Roman" w:cs="Times New Roman"/>
        </w:rPr>
        <w:t>) packages.</w:t>
      </w:r>
    </w:p>
    <w:p w14:paraId="5C53F47A" w14:textId="499A8827" w:rsidR="001424E6" w:rsidRDefault="001424E6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start moving </w:t>
      </w:r>
      <w:proofErr w:type="spellStart"/>
      <w:r>
        <w:rPr>
          <w:rFonts w:ascii="Times New Roman" w:hAnsi="Times New Roman" w:cs="Times New Roman"/>
        </w:rPr>
        <w:t>streamflow</w:t>
      </w:r>
      <w:proofErr w:type="spellEnd"/>
      <w:r>
        <w:rPr>
          <w:rFonts w:ascii="Times New Roman" w:hAnsi="Times New Roman" w:cs="Times New Roman"/>
        </w:rPr>
        <w:t xml:space="preserve"> from the downstream reach to the lake in the </w:t>
      </w:r>
      <w:r w:rsidR="00A0334D"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stress period so change </w:t>
      </w:r>
      <w:r w:rsidRPr="001424E6">
        <w:rPr>
          <w:rFonts w:ascii="Courier New" w:hAnsi="Courier New" w:cs="Courier New"/>
        </w:rPr>
        <w:t>BEGIN PERIOD 1</w:t>
      </w:r>
      <w:r>
        <w:rPr>
          <w:rFonts w:ascii="Times New Roman" w:hAnsi="Times New Roman" w:cs="Times New Roman"/>
        </w:rPr>
        <w:t xml:space="preserve"> to </w:t>
      </w:r>
      <w:r w:rsidRPr="001424E6">
        <w:rPr>
          <w:rFonts w:ascii="Courier New" w:hAnsi="Courier New" w:cs="Courier New"/>
        </w:rPr>
        <w:t xml:space="preserve">BEGIN PERIOD </w:t>
      </w:r>
      <w:r w:rsidR="00A0334D">
        <w:rPr>
          <w:rFonts w:ascii="Courier New" w:hAnsi="Courier New" w:cs="Courier New"/>
        </w:rPr>
        <w:t>3</w:t>
      </w:r>
      <w:r>
        <w:rPr>
          <w:rFonts w:ascii="Times New Roman" w:hAnsi="Times New Roman" w:cs="Times New Roman"/>
        </w:rPr>
        <w:t xml:space="preserve"> and </w:t>
      </w:r>
      <w:r w:rsidRPr="001424E6">
        <w:rPr>
          <w:rFonts w:ascii="Courier New" w:hAnsi="Courier New" w:cs="Courier New"/>
        </w:rPr>
        <w:t>END PERIOD 1</w:t>
      </w:r>
      <w:r>
        <w:rPr>
          <w:rFonts w:ascii="Times New Roman" w:hAnsi="Times New Roman" w:cs="Times New Roman"/>
        </w:rPr>
        <w:t xml:space="preserve"> to </w:t>
      </w:r>
      <w:r w:rsidRPr="001424E6">
        <w:rPr>
          <w:rFonts w:ascii="Courier New" w:hAnsi="Courier New" w:cs="Courier New"/>
        </w:rPr>
        <w:t xml:space="preserve">END PERIOD </w:t>
      </w:r>
      <w:r w:rsidR="00A0334D">
        <w:rPr>
          <w:rFonts w:ascii="Courier New" w:hAnsi="Courier New" w:cs="Courier New"/>
        </w:rPr>
        <w:t>3</w:t>
      </w:r>
      <w:r>
        <w:rPr>
          <w:rFonts w:ascii="Times New Roman" w:hAnsi="Times New Roman" w:cs="Times New Roman"/>
        </w:rPr>
        <w:t>.</w:t>
      </w:r>
    </w:p>
    <w:p w14:paraId="29F2AE1E" w14:textId="52BFF178" w:rsidR="001424E6" w:rsidRDefault="001424E6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existing entries from the </w:t>
      </w:r>
      <w:r w:rsidRPr="001424E6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ERIOD</w:t>
      </w:r>
      <w:r>
        <w:rPr>
          <w:rFonts w:ascii="Times New Roman" w:hAnsi="Times New Roman" w:cs="Times New Roman"/>
        </w:rPr>
        <w:t xml:space="preserve"> block and add the following to the block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1424E6">
        <w:rPr>
          <w:rFonts w:ascii="Courier New" w:hAnsi="Courier New" w:cs="Courier New"/>
        </w:rPr>
        <w:t>SFR</w:t>
      </w:r>
      <w:r w:rsidR="00EF4707">
        <w:rPr>
          <w:rFonts w:ascii="Courier New" w:hAnsi="Courier New" w:cs="Courier New"/>
        </w:rPr>
        <w:t>-</w:t>
      </w:r>
      <w:r w:rsidRPr="001424E6">
        <w:rPr>
          <w:rFonts w:ascii="Courier New" w:hAnsi="Courier New" w:cs="Courier New"/>
        </w:rPr>
        <w:t>1 18 LAK</w:t>
      </w:r>
      <w:r w:rsidR="00EF4707">
        <w:rPr>
          <w:rFonts w:ascii="Courier New" w:hAnsi="Courier New" w:cs="Courier New"/>
        </w:rPr>
        <w:t>-</w:t>
      </w:r>
      <w:r w:rsidRPr="001424E6">
        <w:rPr>
          <w:rFonts w:ascii="Courier New" w:hAnsi="Courier New" w:cs="Courier New"/>
        </w:rPr>
        <w:t>1 1 FACTOR 0.1</w:t>
      </w:r>
    </w:p>
    <w:p w14:paraId="5B1BB95B" w14:textId="77777777" w:rsidR="001424E6" w:rsidRDefault="001424E6" w:rsidP="001424E6">
      <w:pPr>
        <w:pStyle w:val="ListParagraph"/>
        <w:rPr>
          <w:rFonts w:ascii="Times New Roman" w:hAnsi="Times New Roman" w:cs="Times New Roman"/>
        </w:rPr>
      </w:pPr>
    </w:p>
    <w:p w14:paraId="45A9BC5C" w14:textId="4EE61BA2" w:rsidR="001424E6" w:rsidRPr="00A0334D" w:rsidRDefault="001424E6" w:rsidP="00A033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move 10% of the downstream </w:t>
      </w:r>
      <w:proofErr w:type="spellStart"/>
      <w:r>
        <w:rPr>
          <w:rFonts w:ascii="Times New Roman" w:hAnsi="Times New Roman" w:cs="Times New Roman"/>
        </w:rPr>
        <w:t>streamflow</w:t>
      </w:r>
      <w:proofErr w:type="spellEnd"/>
      <w:r>
        <w:rPr>
          <w:rFonts w:ascii="Times New Roman" w:hAnsi="Times New Roman" w:cs="Times New Roman"/>
        </w:rPr>
        <w:t xml:space="preserve"> to the lake.</w:t>
      </w:r>
    </w:p>
    <w:p w14:paraId="5FDA6C4F" w14:textId="77777777" w:rsidR="00245DC8" w:rsidRDefault="00245DC8" w:rsidP="00245DC8">
      <w:pPr>
        <w:ind w:left="360"/>
        <w:rPr>
          <w:rFonts w:ascii="Times New Roman" w:hAnsi="Times New Roman" w:cs="Times New Roman"/>
        </w:rPr>
      </w:pPr>
    </w:p>
    <w:p w14:paraId="3C343DD8" w14:textId="77777777" w:rsidR="00245DC8" w:rsidRPr="003C62D4" w:rsidRDefault="00245DC8" w:rsidP="00245D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7D511C0A" w14:textId="0441542D" w:rsidR="008C589B" w:rsidRDefault="00A32C97" w:rsidP="00634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</w:t>
      </w:r>
      <w:r w:rsidR="00A0334D">
        <w:rPr>
          <w:rFonts w:ascii="Times New Roman" w:hAnsi="Times New Roman" w:cs="Times New Roman"/>
        </w:rPr>
        <w:t xml:space="preserve"> MVR6 </w:t>
      </w:r>
      <w:r w:rsidRPr="00A32C97">
        <w:rPr>
          <w:rFonts w:ascii="Courier New" w:hAnsi="Courier New" w:cs="Courier New"/>
        </w:rPr>
        <w:t>FACTOR</w:t>
      </w:r>
      <w:r w:rsidR="00A0334D">
        <w:rPr>
          <w:rFonts w:ascii="Times New Roman" w:hAnsi="Times New Roman" w:cs="Times New Roman"/>
        </w:rPr>
        <w:t xml:space="preserve"> </w:t>
      </w:r>
      <w:r w:rsidR="00D14E98">
        <w:rPr>
          <w:rFonts w:ascii="Times New Roman" w:hAnsi="Times New Roman" w:cs="Times New Roman"/>
        </w:rPr>
        <w:t>that results in</w:t>
      </w:r>
      <w:r w:rsidR="00A0334D">
        <w:rPr>
          <w:rFonts w:ascii="Times New Roman" w:hAnsi="Times New Roman" w:cs="Times New Roman"/>
        </w:rPr>
        <w:t xml:space="preserve"> a lake stage that is the same as the predevelopment lake stage (10.</w:t>
      </w:r>
      <w:r>
        <w:rPr>
          <w:rFonts w:ascii="Times New Roman" w:hAnsi="Times New Roman" w:cs="Times New Roman"/>
        </w:rPr>
        <w:t>7 feet</w:t>
      </w:r>
      <w:r w:rsidR="00A0334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at the end of stress period 3. ____________</w:t>
      </w:r>
    </w:p>
    <w:p w14:paraId="3A493EE5" w14:textId="77777777" w:rsidR="00A32C97" w:rsidRDefault="00A32C97" w:rsidP="0063418B">
      <w:pPr>
        <w:rPr>
          <w:rFonts w:ascii="Times New Roman" w:hAnsi="Times New Roman" w:cs="Times New Roman"/>
        </w:rPr>
      </w:pPr>
    </w:p>
    <w:p w14:paraId="11FD270D" w14:textId="083166FB" w:rsidR="00A32C97" w:rsidRPr="003C62D4" w:rsidRDefault="00A32C97" w:rsidP="00A32C9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2</w:t>
      </w:r>
      <w:r w:rsidRPr="003C62D4">
        <w:rPr>
          <w:rFonts w:ascii="Times New Roman" w:hAnsi="Times New Roman" w:cs="Times New Roman"/>
          <w:u w:val="single"/>
        </w:rPr>
        <w:t>:</w:t>
      </w:r>
      <w:bookmarkStart w:id="0" w:name="_GoBack"/>
      <w:bookmarkEnd w:id="0"/>
    </w:p>
    <w:p w14:paraId="37CFCA4E" w14:textId="117AC749" w:rsidR="00A32C97" w:rsidRPr="00A94E65" w:rsidRDefault="00A32C97" w:rsidP="00A32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the </w:t>
      </w:r>
      <w:r w:rsidRPr="00A32C97">
        <w:rPr>
          <w:rFonts w:ascii="Courier New" w:hAnsi="Courier New" w:cs="Courier New"/>
        </w:rPr>
        <w:t>MVRTYPE</w:t>
      </w:r>
      <w:r>
        <w:rPr>
          <w:rFonts w:ascii="Times New Roman" w:hAnsi="Times New Roman" w:cs="Times New Roman"/>
        </w:rPr>
        <w:t xml:space="preserve"> to </w:t>
      </w:r>
      <w:r w:rsidRPr="00A32C97">
        <w:rPr>
          <w:rFonts w:ascii="Courier New" w:hAnsi="Courier New" w:cs="Courier New"/>
        </w:rPr>
        <w:t>UPTO</w:t>
      </w:r>
      <w:r>
        <w:rPr>
          <w:rFonts w:ascii="Times New Roman" w:hAnsi="Times New Roman" w:cs="Times New Roman"/>
        </w:rPr>
        <w:t xml:space="preserve"> and determine the value required to achieve the same lake stage that was achieved with the </w:t>
      </w:r>
      <w:r w:rsidRPr="00A32C97">
        <w:rPr>
          <w:rFonts w:ascii="Courier New" w:hAnsi="Courier New" w:cs="Courier New"/>
        </w:rPr>
        <w:t>FACTOR</w:t>
      </w:r>
      <w:r>
        <w:rPr>
          <w:rFonts w:ascii="Times New Roman" w:hAnsi="Times New Roman" w:cs="Times New Roman"/>
        </w:rPr>
        <w:t xml:space="preserve"> </w:t>
      </w:r>
      <w:r w:rsidRPr="00A32C97">
        <w:rPr>
          <w:rFonts w:ascii="Courier New" w:hAnsi="Courier New" w:cs="Courier New"/>
        </w:rPr>
        <w:t>MVRTYPE</w:t>
      </w:r>
      <w:r>
        <w:rPr>
          <w:rFonts w:ascii="Times New Roman" w:hAnsi="Times New Roman" w:cs="Times New Roman"/>
        </w:rPr>
        <w:t>. ____________</w:t>
      </w:r>
    </w:p>
    <w:p w14:paraId="26FEA498" w14:textId="77777777" w:rsidR="00A32C97" w:rsidRPr="00A94E65" w:rsidRDefault="00A32C97" w:rsidP="0063418B">
      <w:pPr>
        <w:rPr>
          <w:rFonts w:ascii="Times New Roman" w:hAnsi="Times New Roman" w:cs="Times New Roman"/>
        </w:rPr>
      </w:pPr>
    </w:p>
    <w:sectPr w:rsidR="00A32C97" w:rsidRPr="00A94E65" w:rsidSect="00713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2830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FE5"/>
    <w:multiLevelType w:val="hybridMultilevel"/>
    <w:tmpl w:val="7830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C65F2"/>
    <w:multiLevelType w:val="hybridMultilevel"/>
    <w:tmpl w:val="B7B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67837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17"/>
    <w:rsid w:val="00034B4F"/>
    <w:rsid w:val="000E5CDE"/>
    <w:rsid w:val="001103A0"/>
    <w:rsid w:val="001424E6"/>
    <w:rsid w:val="0015031B"/>
    <w:rsid w:val="001724EE"/>
    <w:rsid w:val="00186AF6"/>
    <w:rsid w:val="001B6F16"/>
    <w:rsid w:val="00245DC8"/>
    <w:rsid w:val="00256EEC"/>
    <w:rsid w:val="002676D7"/>
    <w:rsid w:val="002C07DC"/>
    <w:rsid w:val="002D78C0"/>
    <w:rsid w:val="002E7AC3"/>
    <w:rsid w:val="00303F10"/>
    <w:rsid w:val="00311D05"/>
    <w:rsid w:val="0034793A"/>
    <w:rsid w:val="003560E9"/>
    <w:rsid w:val="003C5D46"/>
    <w:rsid w:val="003C62D4"/>
    <w:rsid w:val="00424B54"/>
    <w:rsid w:val="004E5EF6"/>
    <w:rsid w:val="005E1816"/>
    <w:rsid w:val="0063418B"/>
    <w:rsid w:val="0065637F"/>
    <w:rsid w:val="00705BBA"/>
    <w:rsid w:val="0071361F"/>
    <w:rsid w:val="00737A00"/>
    <w:rsid w:val="007828A8"/>
    <w:rsid w:val="00800075"/>
    <w:rsid w:val="008C589B"/>
    <w:rsid w:val="00917770"/>
    <w:rsid w:val="00970200"/>
    <w:rsid w:val="00972049"/>
    <w:rsid w:val="00980542"/>
    <w:rsid w:val="00986E0F"/>
    <w:rsid w:val="00A0334D"/>
    <w:rsid w:val="00A21320"/>
    <w:rsid w:val="00A32C97"/>
    <w:rsid w:val="00A41017"/>
    <w:rsid w:val="00A76D1B"/>
    <w:rsid w:val="00A94E65"/>
    <w:rsid w:val="00AA56E4"/>
    <w:rsid w:val="00AB708C"/>
    <w:rsid w:val="00B06118"/>
    <w:rsid w:val="00BA2C93"/>
    <w:rsid w:val="00BD25E5"/>
    <w:rsid w:val="00BE7476"/>
    <w:rsid w:val="00CB6087"/>
    <w:rsid w:val="00D14E98"/>
    <w:rsid w:val="00D85D46"/>
    <w:rsid w:val="00DB0E70"/>
    <w:rsid w:val="00E87E13"/>
    <w:rsid w:val="00EF4707"/>
    <w:rsid w:val="00F243D7"/>
    <w:rsid w:val="00F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60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7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7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Hughes</dc:creator>
  <cp:keywords/>
  <dc:description/>
  <cp:lastModifiedBy>Joseph Hughes</cp:lastModifiedBy>
  <cp:revision>25</cp:revision>
  <cp:lastPrinted>2017-09-06T17:21:00Z</cp:lastPrinted>
  <dcterms:created xsi:type="dcterms:W3CDTF">2017-09-05T17:40:00Z</dcterms:created>
  <dcterms:modified xsi:type="dcterms:W3CDTF">2017-09-07T20:44:00Z</dcterms:modified>
</cp:coreProperties>
</file>