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1D89">
        <w:rPr>
          <w:rFonts w:asciiTheme="minorHAnsi" w:hAnsiTheme="minorHAnsi" w:cstheme="minorHAnsi"/>
          <w:b/>
          <w:sz w:val="24"/>
          <w:szCs w:val="24"/>
        </w:rPr>
        <w:t>McDonald Valley Calibration Exercise -- Stage 4</w:t>
      </w: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1D89">
        <w:rPr>
          <w:rFonts w:asciiTheme="minorHAnsi" w:hAnsiTheme="minorHAnsi" w:cstheme="minorHAnsi"/>
          <w:b/>
          <w:sz w:val="24"/>
          <w:szCs w:val="24"/>
        </w:rPr>
        <w:t>DEVELOPMENT SCENARIOS</w:t>
      </w: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Use your calibrated model to simulate the impact of the following two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development options: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Case A.   2 </w:t>
      </w:r>
      <w:proofErr w:type="gramStart"/>
      <w:r w:rsidRPr="00401D89">
        <w:rPr>
          <w:rFonts w:asciiTheme="minorHAnsi" w:hAnsiTheme="minorHAnsi" w:cstheme="minorHAnsi"/>
          <w:sz w:val="24"/>
          <w:szCs w:val="24"/>
        </w:rPr>
        <w:t>wells;  Reilly</w:t>
      </w:r>
      <w:proofErr w:type="gramEnd"/>
      <w:r w:rsidRPr="00401D89">
        <w:rPr>
          <w:rFonts w:asciiTheme="minorHAnsi" w:hAnsiTheme="minorHAnsi" w:cstheme="minorHAnsi"/>
          <w:sz w:val="24"/>
          <w:szCs w:val="24"/>
        </w:rPr>
        <w:t xml:space="preserve"> Well an</w:t>
      </w:r>
      <w:r w:rsidRPr="00401D89">
        <w:rPr>
          <w:rFonts w:asciiTheme="minorHAnsi" w:hAnsiTheme="minorHAnsi" w:cstheme="minorHAnsi"/>
          <w:sz w:val="24"/>
          <w:szCs w:val="24"/>
        </w:rPr>
        <w:t>d Virginia City Well in Location 1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       owner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row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column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 Q (ft3/d)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--------------------------------------------------</w:t>
      </w:r>
      <w:r>
        <w:rPr>
          <w:rFonts w:asciiTheme="minorHAnsi" w:hAnsiTheme="minorHAnsi" w:cstheme="minorHAnsi"/>
          <w:sz w:val="24"/>
          <w:szCs w:val="24"/>
        </w:rPr>
        <w:t>-------------------------------</w:t>
      </w:r>
      <w:r w:rsidRPr="00401D89">
        <w:rPr>
          <w:rFonts w:asciiTheme="minorHAnsi" w:hAnsiTheme="minorHAnsi" w:cstheme="minorHAnsi"/>
          <w:sz w:val="24"/>
          <w:szCs w:val="24"/>
        </w:rPr>
        <w:t>-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      Reilly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6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15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</w:t>
      </w:r>
      <w:r w:rsidRPr="00401D89">
        <w:rPr>
          <w:rFonts w:asciiTheme="minorHAnsi" w:hAnsiTheme="minorHAnsi" w:cstheme="minorHAnsi"/>
          <w:sz w:val="24"/>
          <w:szCs w:val="24"/>
        </w:rPr>
        <w:t>-67000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Virginia </w:t>
      </w:r>
      <w:proofErr w:type="gramStart"/>
      <w:r w:rsidRPr="00401D89">
        <w:rPr>
          <w:rFonts w:asciiTheme="minorHAnsi" w:hAnsiTheme="minorHAnsi" w:cstheme="minorHAnsi"/>
          <w:sz w:val="24"/>
          <w:szCs w:val="24"/>
        </w:rPr>
        <w:t>City(</w:t>
      </w:r>
      <w:proofErr w:type="gramEnd"/>
      <w:r w:rsidRPr="00401D89">
        <w:rPr>
          <w:rFonts w:asciiTheme="minorHAnsi" w:hAnsiTheme="minorHAnsi" w:cstheme="minorHAnsi"/>
          <w:sz w:val="24"/>
          <w:szCs w:val="24"/>
        </w:rPr>
        <w:t xml:space="preserve">1)   </w:t>
      </w:r>
      <w:r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Pr="00401D89">
        <w:rPr>
          <w:rFonts w:asciiTheme="minorHAnsi" w:hAnsiTheme="minorHAnsi" w:cstheme="minorHAnsi"/>
          <w:sz w:val="24"/>
          <w:szCs w:val="24"/>
        </w:rPr>
        <w:t xml:space="preserve">35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16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    -268000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Case B.   2 </w:t>
      </w:r>
      <w:proofErr w:type="gramStart"/>
      <w:r w:rsidRPr="00401D89">
        <w:rPr>
          <w:rFonts w:asciiTheme="minorHAnsi" w:hAnsiTheme="minorHAnsi" w:cstheme="minorHAnsi"/>
          <w:sz w:val="24"/>
          <w:szCs w:val="24"/>
        </w:rPr>
        <w:t>wells;  Reilly</w:t>
      </w:r>
      <w:proofErr w:type="gramEnd"/>
      <w:r w:rsidRPr="00401D89">
        <w:rPr>
          <w:rFonts w:asciiTheme="minorHAnsi" w:hAnsiTheme="minorHAnsi" w:cstheme="minorHAnsi"/>
          <w:sz w:val="24"/>
          <w:szCs w:val="24"/>
        </w:rPr>
        <w:t xml:space="preserve"> Well and Virginia City Well in Location 2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       owner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row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column 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>Q (ft3/d)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-------------------------------------------------</w:t>
      </w:r>
      <w:r>
        <w:rPr>
          <w:rFonts w:asciiTheme="minorHAnsi" w:hAnsiTheme="minorHAnsi" w:cstheme="minorHAnsi"/>
          <w:sz w:val="24"/>
          <w:szCs w:val="24"/>
        </w:rPr>
        <w:t>--------------------------------</w:t>
      </w:r>
      <w:r w:rsidRPr="00401D89">
        <w:rPr>
          <w:rFonts w:asciiTheme="minorHAnsi" w:hAnsiTheme="minorHAnsi" w:cstheme="minorHAnsi"/>
          <w:sz w:val="24"/>
          <w:szCs w:val="24"/>
        </w:rPr>
        <w:t>--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               Reilly       </w:t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401D89">
        <w:rPr>
          <w:rFonts w:asciiTheme="minorHAnsi" w:hAnsiTheme="minorHAnsi" w:cstheme="minorHAnsi"/>
          <w:sz w:val="24"/>
          <w:szCs w:val="24"/>
        </w:rPr>
        <w:t xml:space="preserve"> 6</w:t>
      </w:r>
      <w:proofErr w:type="gramEnd"/>
      <w:r w:rsidRPr="00401D89">
        <w:rPr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15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 xml:space="preserve"> -67000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       Virginia </w:t>
      </w:r>
      <w:proofErr w:type="gramStart"/>
      <w:r w:rsidRPr="00401D89">
        <w:rPr>
          <w:rFonts w:asciiTheme="minorHAnsi" w:hAnsiTheme="minorHAnsi" w:cstheme="minorHAnsi"/>
          <w:sz w:val="24"/>
          <w:szCs w:val="24"/>
        </w:rPr>
        <w:t>City(</w:t>
      </w:r>
      <w:proofErr w:type="gramEnd"/>
      <w:r w:rsidRPr="00401D89">
        <w:rPr>
          <w:rFonts w:asciiTheme="minorHAnsi" w:hAnsiTheme="minorHAnsi" w:cstheme="minorHAnsi"/>
          <w:sz w:val="24"/>
          <w:szCs w:val="24"/>
        </w:rPr>
        <w:t xml:space="preserve">2)   </w:t>
      </w:r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33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401D89">
        <w:rPr>
          <w:rFonts w:asciiTheme="minorHAnsi" w:hAnsiTheme="minorHAnsi" w:cstheme="minorHAnsi"/>
          <w:sz w:val="24"/>
          <w:szCs w:val="24"/>
        </w:rPr>
        <w:t xml:space="preserve"> 6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401D89">
        <w:rPr>
          <w:rFonts w:asciiTheme="minorHAnsi" w:hAnsiTheme="minorHAnsi" w:cstheme="minorHAnsi"/>
          <w:sz w:val="24"/>
          <w:szCs w:val="24"/>
        </w:rPr>
        <w:t>-268000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Fill in the information on the attached worksheet.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br w:type="page"/>
      </w: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1D89">
        <w:rPr>
          <w:rFonts w:asciiTheme="minorHAnsi" w:hAnsiTheme="minorHAnsi" w:cstheme="minorHAnsi"/>
          <w:b/>
          <w:sz w:val="24"/>
          <w:szCs w:val="24"/>
        </w:rPr>
        <w:lastRenderedPageBreak/>
        <w:t>Calibration Exercise -- Stage 4</w:t>
      </w: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00000" w:rsidRPr="00401D89" w:rsidRDefault="00401D89" w:rsidP="00401D89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b/>
          <w:sz w:val="24"/>
          <w:szCs w:val="24"/>
        </w:rPr>
        <w:t>worksheet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Record the following information for your simulated development scenarios in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cases A and B: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Case A.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-------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1. Head in the lake = 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2. Total river discharge at southern boundary = __________</w:t>
      </w:r>
      <w:r w:rsidRPr="00401D89">
        <w:rPr>
          <w:rFonts w:asciiTheme="minorHAnsi" w:hAnsiTheme="minorHAnsi" w:cstheme="minorHAnsi"/>
          <w:sz w:val="24"/>
          <w:szCs w:val="24"/>
        </w:rPr>
        <w:t>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3. River discharge at Pollock's Ford (gage 2) = ____________________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4. Percent change in discharge at gage 2 = _________________________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(base the percent change on the difference between your</w:t>
      </w:r>
      <w:r w:rsidRPr="00401D89">
        <w:rPr>
          <w:rFonts w:asciiTheme="minorHAnsi" w:hAnsiTheme="minorHAnsi" w:cstheme="minorHAnsi"/>
          <w:sz w:val="24"/>
          <w:szCs w:val="24"/>
        </w:rPr>
        <w:t xml:space="preserve"> stressed and unstressed simul</w:t>
      </w:r>
      <w:r w:rsidRPr="00401D89">
        <w:rPr>
          <w:rFonts w:asciiTheme="minorHAnsi" w:hAnsiTheme="minorHAnsi" w:cstheme="minorHAnsi"/>
          <w:sz w:val="24"/>
          <w:szCs w:val="24"/>
        </w:rPr>
        <w:t xml:space="preserve">ations) 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5. Is there any induced infiltration from the river to the aquifer.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If so, where does it occur and what is the rate?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6. Maximum drawdown in the northern part of the valley = 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(model rows 1 - 16)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Case B.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-------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1</w:t>
      </w:r>
      <w:r w:rsidRPr="00401D89">
        <w:rPr>
          <w:rFonts w:asciiTheme="minorHAnsi" w:hAnsiTheme="minorHAnsi" w:cstheme="minorHAnsi"/>
          <w:sz w:val="24"/>
          <w:szCs w:val="24"/>
        </w:rPr>
        <w:t>. Head in the lake = 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2. Total river discharge at southern boundary = ____________________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3. River discharge at Pollock's Ford (gage 2) = ____________________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4. Percent change in discharge at gage 2 = _________________________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(base the percent change on the difference between your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 stressed and unstressed simulations) 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>5. Is there any induced infiltration from the river to the aquifer.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If so, where does it occur and what is the rate?</w:t>
      </w: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6. Maximum drawdown in </w:t>
      </w:r>
      <w:r w:rsidRPr="00401D89">
        <w:rPr>
          <w:rFonts w:asciiTheme="minorHAnsi" w:hAnsiTheme="minorHAnsi" w:cstheme="minorHAnsi"/>
          <w:sz w:val="24"/>
          <w:szCs w:val="24"/>
        </w:rPr>
        <w:t>the northern part of the valley = __________</w:t>
      </w:r>
    </w:p>
    <w:p w:rsidR="0054475C" w:rsidRPr="00401D89" w:rsidRDefault="00401D89" w:rsidP="005447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01D89">
        <w:rPr>
          <w:rFonts w:asciiTheme="minorHAnsi" w:hAnsiTheme="minorHAnsi" w:cstheme="minorHAnsi"/>
          <w:sz w:val="24"/>
          <w:szCs w:val="24"/>
        </w:rPr>
        <w:t xml:space="preserve">     (model rows 1 - 16)</w:t>
      </w:r>
      <w:bookmarkStart w:id="0" w:name="_GoBack"/>
      <w:bookmarkEnd w:id="0"/>
    </w:p>
    <w:sectPr w:rsidR="0054475C" w:rsidRPr="00401D89" w:rsidSect="005447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C"/>
    <w:rsid w:val="0018521C"/>
    <w:rsid w:val="00401D89"/>
    <w:rsid w:val="005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1C76"/>
  <w15:chartTrackingRefBased/>
  <w15:docId w15:val="{DDCDD9B9-3068-41BC-A522-4D7849C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7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Sheets, Rodney A</cp:lastModifiedBy>
  <cp:revision>2</cp:revision>
  <dcterms:created xsi:type="dcterms:W3CDTF">2019-05-16T17:25:00Z</dcterms:created>
  <dcterms:modified xsi:type="dcterms:W3CDTF">2019-05-16T17:25:00Z</dcterms:modified>
</cp:coreProperties>
</file>