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Generic</w:t>
      </w:r>
      <w:r>
        <w:t xml:space="preserve"> </w:t>
      </w:r>
      <w:r>
        <w:t xml:space="preserve">Software</w:t>
      </w:r>
      <w:r>
        <w:t xml:space="preserve"> </w:t>
      </w:r>
      <w:r>
        <w:t xml:space="preserve">Manual</w:t>
      </w:r>
    </w:p>
    <w:p>
      <w:pPr>
        <w:pStyle w:val="Author"/>
      </w:pPr>
      <w:r>
        <w:t xml:space="preserve">Andrew</w:t>
      </w:r>
      <w:r>
        <w:t xml:space="preserve"> </w:t>
      </w:r>
      <w:r>
        <w:t xml:space="preserve">Pomerleau</w:t>
      </w:r>
    </w:p>
    <w:p>
      <w:pPr>
        <w:pStyle w:val="Date"/>
      </w:pPr>
      <w:r>
        <w:t xml:space="preserve">December</w:t>
      </w:r>
      <w:r>
        <w:t xml:space="preserve"> </w:t>
      </w:r>
      <w:r>
        <w:t xml:space="preserve">20,</w:t>
      </w:r>
      <w:r>
        <w:t xml:space="preserve"> </w:t>
      </w:r>
      <w:r>
        <w:t xml:space="preserve">2023</w:t>
      </w:r>
    </w:p>
    <w:bookmarkStart w:id="22" w:name="introduction"/>
    <w:p>
      <w:pPr>
        <w:pStyle w:val="Heading1"/>
      </w:pPr>
      <w:r>
        <w:t xml:space="preserve">1. Introduction</w:t>
      </w:r>
    </w:p>
    <w:bookmarkStart w:id="20" w:name="generic-software---software-component"/>
    <w:p>
      <w:pPr>
        <w:pStyle w:val="Heading2"/>
      </w:pPr>
      <w:r>
        <w:t xml:space="preserve">1.1. Generic Software - Software Component</w:t>
      </w:r>
    </w:p>
    <w:p>
      <w:pPr>
        <w:pStyle w:val="FirstParagraph"/>
      </w:pPr>
      <w:r>
        <w:t xml:space="preserve">Magna in magna velit laborum exercitation do ad. Culpa cupidatat duis irure ea amet aute consectetur magna reprehenderit mollit fugiat nostrud. Aute sunt sunt non ut consequat voluptate commodo enim veniam exercitation consequat. Ea culpa consectetur sint veniam quis labore quis laborum qui consectetur. Nostrud aliquip et cillum duis aliqua deserunt ut mollit excepteur officia cillum excepteur ea.</w:t>
      </w:r>
    </w:p>
    <w:p>
      <w:pPr>
        <w:pStyle w:val="BodyText"/>
      </w:pPr>
      <w:r>
        <w:t xml:space="preserve">Officia proident sunt nostrud non mollit consequat est exercitation duis minim irure cupidatat sint culpa. Et occaecat irure ex minim duis labore nisi pariatur amet qui ex nostrud. Quis magna do est anim ullamco consequat excepteur duis nostrud.</w:t>
      </w:r>
    </w:p>
    <w:p>
      <w:pPr>
        <w:pStyle w:val="BodyText"/>
      </w:pPr>
      <w:r>
        <w:t xml:space="preserve">Ut exercitation dolor ad deserunt sit labore esse minim do labore labore duis aliquip. Est id aliqua ea adipisicing cillum. Et esse Lorem exercitation proident ad nostrud ut anim incididunt pariatur sit.</w:t>
      </w:r>
    </w:p>
    <w:p>
      <w:pPr>
        <w:pStyle w:val="BodyText"/>
      </w:pPr>
      <w:r>
        <w:t xml:space="preserve">Velit id eiusmod aute aliqua nostrud est minim irure ipsum occaecat anim. Ipsum dolore officia amet enim ut ut officia reprehenderit. Officia nisi et ea fugiat culpa. Exercitation dolore qui adipisicing Lorem est commodo in reprehenderit commodo sunt. Mollit ullamco do adipisicing tempor irure reprehenderit irure.</w:t>
      </w:r>
    </w:p>
    <w:bookmarkEnd w:id="20"/>
    <w:bookmarkStart w:id="21" w:name="generic-software---software-component-1"/>
    <w:p>
      <w:pPr>
        <w:pStyle w:val="Heading2"/>
      </w:pPr>
      <w:r>
        <w:t xml:space="preserve">1.2. Generic Software - Software Component</w:t>
      </w:r>
    </w:p>
    <w:tbl>
      <w:tblPr>
        <w:tblStyle w:val="FigureTable"/>
        <w:tblW w:type="auto" w:w="0"/>
        <w:tblLook w:firstRow="0" w:lastRow="0" w:firstColumn="0" w:lastColumn="0"/>
        <w:jc w:val="center"/>
      </w:tblPr>
      <w:tblGrid>
        <w:gridCol w:w="7920"/>
      </w:tblGrid>
      <w:tr>
        <w:tc>
          <w:tcPr/>
          <w:p>
            <w:pPr>
              <w:pStyle w:val="Compact"/>
              <w:jc w:val="center"/>
            </w:pPr>
            <w:r>
              <w:t xml:space="preserve">Figure 1.2.f1: Software logo</w:t>
            </w:r>
          </w:p>
        </w:tc>
      </w:tr>
    </w:tbl>
    <w:p>
      <w:pPr>
        <w:pStyle w:val="ImageCaption"/>
      </w:pPr>
      <w:r>
        <w:t xml:space="preserve">Figure 1.2.f1: Software logo</w:t>
      </w:r>
    </w:p>
    <w:p>
      <w:pPr>
        <w:pStyle w:val="BodyText"/>
      </w:pPr>
      <w:r>
        <w:t xml:space="preserve">Id amet voluptate aliqua aute. In adipisicing mollit nisi sunt labore enim. Eiusmod veniam mollit sint laboris sunt in mollit consectetur. Laborum voluptate deserunt aute occaecat pariatur. Culpa minim id anim sit velit pariatur non officia pariatur. Veniam sit occaecat mollit sunt sit culpa tempor minim aliquip excepteur fugiat mollit amet irure.</w:t>
      </w:r>
    </w:p>
    <w:p>
      <w:pPr>
        <w:pStyle w:val="BodyText"/>
      </w:pPr>
      <w:r>
        <w:t xml:space="preserve">Dolor cillum labore mollit ea pariatur cillum est proident ipsum. Aliquip aliqua proident duis magna adipisicing magna anim eiusmod aliquip excepteur eiusmod consequat. Ullamco ea eu laboris voluptate culpa consequat adipisicing elit minim ipsum amet. Velit officia veniam culpa ad fugiat laboris tempor enim reprehenderit officia magna dolore. Ex cupidatat sunt ipsum fugiat fugiat magna duis proident et pariatur.</w:t>
      </w:r>
    </w:p>
    <w:p>
      <w:pPr>
        <w:pStyle w:val="BodyText"/>
      </w:pPr>
      <w:r>
        <w:t xml:space="preserve">Esse enim consequat sunt ut fugiat magna consequat sint. Magna esse sit ipsum ut exercitation incididunt incididunt ad ullamco labore esse nulla aliquip. Magna qui id occaecat veniam in. Ullamco ea cillum excepteur eiusmod. Enim excepteur consequat cillum ex velit. Reprehenderit quis quis ea amet cupidatat qui voluptate.</w:t>
      </w:r>
    </w:p>
    <w:p>
      <w:pPr>
        <w:pStyle w:val="BodyText"/>
      </w:pPr>
      <w:r>
        <w:t xml:space="preserve">Amet magna irure eu dolor ad occaecat labore consequat fugiat ad ad ut non eu. Elit irure qui excepteur magna qui aliqua irure est anim sunt sit incididunt. Enim ex veniam dolor labore sit esse amet voluptate. Enim officia consectetur laboris dolore nisi id eu. Dolore irure Lorem voluptate sint pariatur sunt. Nostrud excepteur sit magna excepteur do adipisicing ut aliqua est magna fugiat quis. Quis in fugiat reprehenderit exercitation ut in.</w:t>
      </w:r>
    </w:p>
    <w:p>
      <w:pPr>
        <w:pStyle w:val="BodyText"/>
      </w:pPr>
      <w:r>
        <w:t xml:space="preserve">Id cupidatat duis minim reprehenderit aliqua esse Lorem aute aliquip consectetur sit. Irure est qui non aute qui excepteur laboris. Et eiusmod deserunt exercitation sit tempor eu non. Id Lorem mollit fugiat officia nisi adipisicing quis pariatur laboris occaecat aliqua officia. Nostrud nulla enim officia in anim labore ut non. Enim officia fugiat eiusmod irure amet officia proident.</w:t>
      </w:r>
    </w:p>
    <w:bookmarkEnd w:id="21"/>
    <w:bookmarkEnd w:id="22"/>
    <w:bookmarkStart w:id="23" w:name="X4ced649a758b26c7f45c2df27cfed6aa417a44d"/>
    <w:p>
      <w:pPr>
        <w:pStyle w:val="Heading1"/>
      </w:pPr>
      <w:r>
        <w:t xml:space="preserve">2. Generic Software Recommended System Requirements</w:t>
      </w:r>
    </w:p>
    <w:p>
      <w:pPr>
        <w:pStyle w:val="FirstParagraph"/>
      </w:pPr>
      <w:r>
        <w:t xml:space="preserve">MacOS 10.12 or higher is required for Generic Software to run on live running systems. However, additional versions of macOS are supported when a Mac is connected via Target Disk Mode.</w:t>
      </w:r>
    </w:p>
    <w:p>
      <w:pPr>
        <w:pStyle w:val="BodyText"/>
      </w:pPr>
      <w:r>
        <w:t xml:space="preserve">Refer to the chart below to determine what version of macOS is required when running Generic software on a live system or against a Mac connected in Target Disk Mode.</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Feature Supported</w:t>
            </w:r>
          </w:p>
        </w:tc>
        <w:tc>
          <w:tcPr/>
          <w:p>
            <w:pPr>
              <w:pStyle w:val="Compact"/>
              <w:jc w:val="left"/>
            </w:pPr>
            <w:r>
              <w:t xml:space="preserve">Version of Mac Running RECON ITR</w:t>
            </w:r>
          </w:p>
        </w:tc>
        <w:tc>
          <w:tcPr/>
          <w:p>
            <w:pPr>
              <w:pStyle w:val="Compact"/>
              <w:jc w:val="left"/>
            </w:pPr>
            <w:r>
              <w:t xml:space="preserve">Version of macOS connected via Target Disk Mode</w:t>
            </w:r>
          </w:p>
        </w:tc>
      </w:tr>
      <w:tr>
        <w:tc>
          <w:tcPr/>
          <w:p>
            <w:pPr>
              <w:pStyle w:val="Compact"/>
              <w:jc w:val="left"/>
            </w:pPr>
            <w:r>
              <w:t xml:space="preserve">Imaging APFS Devices</w:t>
            </w:r>
          </w:p>
        </w:tc>
        <w:tc>
          <w:tcPr/>
          <w:p>
            <w:pPr>
              <w:pStyle w:val="Compact"/>
              <w:jc w:val="left"/>
            </w:pPr>
            <w:r>
              <w:t xml:space="preserve">macOS 10.13 or higher</w:t>
            </w:r>
          </w:p>
        </w:tc>
        <w:tc>
          <w:tcPr/>
          <w:p>
            <w:pPr>
              <w:pStyle w:val="Compact"/>
              <w:jc w:val="left"/>
            </w:pPr>
            <w:r>
              <w:t xml:space="preserve">macOS 10.13 or higher</w:t>
            </w:r>
          </w:p>
        </w:tc>
      </w:tr>
      <w:tr>
        <w:tc>
          <w:tcPr/>
          <w:p>
            <w:pPr>
              <w:pStyle w:val="Compact"/>
              <w:jc w:val="left"/>
            </w:pPr>
            <w:r>
              <w:t xml:space="preserve">Imaging non-APFS Devices</w:t>
            </w:r>
          </w:p>
        </w:tc>
        <w:tc>
          <w:tcPr/>
          <w:p>
            <w:pPr>
              <w:pStyle w:val="Compact"/>
              <w:jc w:val="left"/>
            </w:pPr>
            <w:r>
              <w:t xml:space="preserve">macOS 10.12 or higher</w:t>
            </w:r>
          </w:p>
        </w:tc>
        <w:tc>
          <w:tcPr/>
          <w:p>
            <w:pPr>
              <w:pStyle w:val="Compact"/>
              <w:jc w:val="left"/>
            </w:pPr>
            <w:r>
              <w:t xml:space="preserve">macOS 8.6 or higher</w:t>
            </w:r>
          </w:p>
        </w:tc>
      </w:tr>
      <w:tr>
        <w:tc>
          <w:tcPr/>
          <w:p>
            <w:pPr>
              <w:pStyle w:val="Compact"/>
              <w:jc w:val="left"/>
            </w:pPr>
            <w:r>
              <w:t xml:space="preserve">Triage of Mac</w:t>
            </w:r>
          </w:p>
        </w:tc>
        <w:tc>
          <w:tcPr/>
          <w:p>
            <w:pPr>
              <w:pStyle w:val="Compact"/>
              <w:jc w:val="left"/>
            </w:pPr>
            <w:r>
              <w:t xml:space="preserve">macOS 10.12 or higher</w:t>
            </w:r>
          </w:p>
        </w:tc>
        <w:tc>
          <w:tcPr/>
          <w:p>
            <w:pPr>
              <w:pStyle w:val="Compact"/>
              <w:jc w:val="left"/>
            </w:pPr>
            <w:r>
              <w:t xml:space="preserve">macOS 10.7 or higher</w:t>
            </w:r>
          </w:p>
        </w:tc>
      </w:tr>
      <w:tr>
        <w:tc>
          <w:tcPr/>
          <w:p>
            <w:pPr>
              <w:pStyle w:val="Compact"/>
              <w:jc w:val="left"/>
            </w:pPr>
            <w:r>
              <w:t xml:space="preserve">Local Time Machine Snapshots</w:t>
            </w:r>
          </w:p>
        </w:tc>
        <w:tc>
          <w:tcPr/>
          <w:p>
            <w:pPr>
              <w:pStyle w:val="Compact"/>
              <w:jc w:val="left"/>
            </w:pPr>
            <w:r>
              <w:t xml:space="preserve">macOS 10.13 - 10.14</w:t>
            </w:r>
          </w:p>
        </w:tc>
        <w:tc>
          <w:tcPr/>
          <w:p>
            <w:pPr>
              <w:pStyle w:val="Compact"/>
              <w:jc w:val="left"/>
            </w:pPr>
            <w:r>
              <w:t xml:space="preserve">macOS 10.13 or higher</w:t>
            </w:r>
          </w:p>
        </w:tc>
      </w:tr>
      <w:tr>
        <w:tc>
          <w:tcPr/>
          <w:p>
            <w:pPr>
              <w:pStyle w:val="Compact"/>
              <w:jc w:val="left"/>
            </w:pPr>
            <w:r>
              <w:t xml:space="preserve">Unified Log Collection</w:t>
            </w:r>
          </w:p>
        </w:tc>
        <w:tc>
          <w:tcPr/>
          <w:p>
            <w:pPr>
              <w:pStyle w:val="Compact"/>
              <w:jc w:val="left"/>
            </w:pPr>
            <w:r>
              <w:t xml:space="preserve">macOS 10.12 or higher</w:t>
            </w:r>
          </w:p>
        </w:tc>
        <w:tc>
          <w:tcPr/>
          <w:p>
            <w:pPr>
              <w:pStyle w:val="Compact"/>
              <w:jc w:val="left"/>
            </w:pPr>
            <w:r>
              <w:t xml:space="preserve">macOS 10.12 or higher</w:t>
            </w:r>
          </w:p>
        </w:tc>
      </w:tr>
    </w:tbl>
    <w:p>
      <w:pPr>
        <w:pStyle w:val="BodyText"/>
      </w:pPr>
      <w:r>
        <w:t xml:space="preserve">Be aware that some features and artifacts are not supported in different versions of macOS. For example, APFS was not supported until macOS 10.13.</w:t>
      </w:r>
    </w:p>
    <w:bookmarkEnd w:id="23"/>
    <w:bookmarkStart w:id="24" w:name="sample-md-proj"/>
    <w:p>
      <w:pPr>
        <w:pStyle w:val="Heading1"/>
      </w:pPr>
      <w:r>
        <w:t xml:space="preserve">3. sample-md-proj</w:t>
      </w:r>
    </w:p>
    <w:p>
      <w:pPr>
        <w:pStyle w:val="FirstParagraph"/>
      </w:pPr>
      <w:r>
        <w:t xml:space="preserve">A sample markdown manual for workflows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Software Manual</dc:title>
  <dc:creator>Andrew Pomerleau</dc:creator>
  <cp:keywords/>
  <dcterms:created xsi:type="dcterms:W3CDTF">2024-06-17T16:15:53Z</dcterms:created>
  <dcterms:modified xsi:type="dcterms:W3CDTF">2024-06-17T16:15:53Z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 2023</vt:lpwstr>
  </property>
</Properties>
</file>