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996" w:rsidRDefault="00D85F1C" w:rsidP="00D85F1C">
      <w:pPr>
        <w:spacing w:after="120" w:line="240" w:lineRule="auto"/>
        <w:rPr>
          <w:b/>
          <w:sz w:val="24"/>
          <w:szCs w:val="24"/>
          <w:lang w:val="en-US"/>
        </w:rPr>
      </w:pPr>
      <w:r w:rsidRPr="00D85F1C">
        <w:rPr>
          <w:b/>
          <w:sz w:val="24"/>
          <w:szCs w:val="24"/>
          <w:lang w:val="en-US"/>
        </w:rPr>
        <w:t>Design of remote data collection devices for social impact indicators of products in developing countries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2060"/>
        <w:gridCol w:w="2076"/>
        <w:gridCol w:w="1756"/>
        <w:gridCol w:w="1756"/>
      </w:tblGrid>
      <w:tr w:rsidR="0003631B" w:rsidRPr="009F5586" w:rsidTr="00395D21">
        <w:trPr>
          <w:trHeight w:val="274"/>
        </w:trPr>
        <w:tc>
          <w:tcPr>
            <w:tcW w:w="846" w:type="dxa"/>
          </w:tcPr>
          <w:p w:rsidR="0003631B" w:rsidRPr="0003631B" w:rsidRDefault="0003631B" w:rsidP="00395D21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03631B">
              <w:rPr>
                <w:b/>
                <w:sz w:val="18"/>
                <w:szCs w:val="18"/>
                <w:lang w:val="en-US"/>
              </w:rPr>
              <w:t>Study ID</w:t>
            </w:r>
          </w:p>
        </w:tc>
        <w:tc>
          <w:tcPr>
            <w:tcW w:w="2060" w:type="dxa"/>
          </w:tcPr>
          <w:p w:rsidR="0003631B" w:rsidRPr="0003631B" w:rsidRDefault="0003631B" w:rsidP="00395D21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03631B">
              <w:rPr>
                <w:b/>
                <w:sz w:val="18"/>
                <w:szCs w:val="18"/>
                <w:lang w:val="en-US"/>
              </w:rPr>
              <w:t>indicators</w:t>
            </w:r>
          </w:p>
        </w:tc>
        <w:tc>
          <w:tcPr>
            <w:tcW w:w="2076" w:type="dxa"/>
          </w:tcPr>
          <w:p w:rsidR="0003631B" w:rsidRPr="0003631B" w:rsidRDefault="0003631B" w:rsidP="00395D21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03631B">
              <w:rPr>
                <w:b/>
                <w:sz w:val="18"/>
                <w:szCs w:val="18"/>
                <w:lang w:val="en-US"/>
              </w:rPr>
              <w:t>methods</w:t>
            </w:r>
          </w:p>
        </w:tc>
        <w:tc>
          <w:tcPr>
            <w:tcW w:w="1756" w:type="dxa"/>
          </w:tcPr>
          <w:p w:rsidR="0003631B" w:rsidRPr="0003631B" w:rsidRDefault="0003631B" w:rsidP="00395D21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03631B">
              <w:rPr>
                <w:b/>
                <w:sz w:val="18"/>
                <w:szCs w:val="18"/>
                <w:lang w:val="en-US"/>
              </w:rPr>
              <w:t>scale</w:t>
            </w:r>
          </w:p>
        </w:tc>
        <w:tc>
          <w:tcPr>
            <w:tcW w:w="1756" w:type="dxa"/>
          </w:tcPr>
          <w:p w:rsidR="0003631B" w:rsidRPr="0003631B" w:rsidRDefault="0003631B" w:rsidP="00395D21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03631B">
              <w:rPr>
                <w:b/>
                <w:sz w:val="18"/>
                <w:szCs w:val="18"/>
                <w:lang w:val="en-US"/>
              </w:rPr>
              <w:t>practices</w:t>
            </w:r>
          </w:p>
        </w:tc>
      </w:tr>
      <w:tr w:rsidR="00C440F2" w:rsidRPr="00C440F2" w:rsidTr="00395D21">
        <w:trPr>
          <w:trHeight w:val="274"/>
        </w:trPr>
        <w:tc>
          <w:tcPr>
            <w:tcW w:w="846" w:type="dxa"/>
          </w:tcPr>
          <w:p w:rsidR="00C440F2" w:rsidRPr="0003631B" w:rsidRDefault="00C440F2" w:rsidP="00C440F2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bookmarkStart w:id="0" w:name="_GoBack" w:colFirst="1" w:colLast="4"/>
            <w:r w:rsidRPr="0003631B">
              <w:rPr>
                <w:rFonts w:cstheme="minorHAnsi"/>
                <w:sz w:val="14"/>
                <w:szCs w:val="14"/>
                <w:lang w:val="en-US"/>
              </w:rPr>
              <w:t>ID</w:t>
            </w:r>
            <w:r>
              <w:rPr>
                <w:rFonts w:cstheme="minorHAnsi"/>
                <w:sz w:val="14"/>
                <w:szCs w:val="14"/>
                <w:lang w:val="en-US"/>
              </w:rPr>
              <w:t>18</w:t>
            </w:r>
          </w:p>
        </w:tc>
        <w:tc>
          <w:tcPr>
            <w:tcW w:w="2060" w:type="dxa"/>
          </w:tcPr>
          <w:p w:rsidR="00C440F2" w:rsidRPr="00C440F2" w:rsidRDefault="00C440F2" w:rsidP="00C440F2">
            <w:pPr>
              <w:pStyle w:val="Prrafodelista"/>
              <w:numPr>
                <w:ilvl w:val="0"/>
                <w:numId w:val="3"/>
              </w:numPr>
              <w:ind w:left="171" w:hanging="142"/>
              <w:rPr>
                <w:rFonts w:cstheme="minorHAnsi"/>
                <w:sz w:val="14"/>
                <w:szCs w:val="14"/>
                <w:lang w:val="en-GB"/>
              </w:rPr>
            </w:pPr>
            <w:r w:rsidRPr="00C440F2">
              <w:rPr>
                <w:rFonts w:cstheme="minorHAnsi"/>
                <w:sz w:val="14"/>
                <w:szCs w:val="14"/>
                <w:lang w:val="en-GB"/>
              </w:rPr>
              <w:t>socio-economic condition,</w:t>
            </w:r>
          </w:p>
          <w:p w:rsidR="00C440F2" w:rsidRPr="00C440F2" w:rsidRDefault="00C440F2" w:rsidP="00C440F2">
            <w:pPr>
              <w:pStyle w:val="Prrafodelista"/>
              <w:numPr>
                <w:ilvl w:val="0"/>
                <w:numId w:val="3"/>
              </w:numPr>
              <w:ind w:left="171" w:hanging="142"/>
              <w:rPr>
                <w:rFonts w:cstheme="minorHAnsi"/>
                <w:sz w:val="14"/>
                <w:szCs w:val="14"/>
                <w:lang w:val="en-GB"/>
              </w:rPr>
            </w:pPr>
            <w:r w:rsidRPr="00C440F2">
              <w:rPr>
                <w:rFonts w:cstheme="minorHAnsi"/>
                <w:sz w:val="14"/>
                <w:szCs w:val="14"/>
                <w:lang w:val="en-GB"/>
              </w:rPr>
              <w:t xml:space="preserve"> the use of forest and the quality life value,</w:t>
            </w:r>
          </w:p>
          <w:p w:rsidR="00C440F2" w:rsidRPr="00C440F2" w:rsidRDefault="00C440F2" w:rsidP="00C440F2">
            <w:pPr>
              <w:pStyle w:val="Prrafodelista"/>
              <w:numPr>
                <w:ilvl w:val="0"/>
                <w:numId w:val="3"/>
              </w:numPr>
              <w:ind w:left="171" w:hanging="142"/>
              <w:rPr>
                <w:rFonts w:cstheme="minorHAnsi"/>
                <w:sz w:val="14"/>
                <w:szCs w:val="14"/>
                <w:lang w:val="en-GB"/>
              </w:rPr>
            </w:pPr>
            <w:r w:rsidRPr="00C440F2">
              <w:rPr>
                <w:rFonts w:cstheme="minorHAnsi"/>
                <w:sz w:val="14"/>
                <w:szCs w:val="14"/>
                <w:lang w:val="en-GB"/>
              </w:rPr>
              <w:t xml:space="preserve">change condition of household and community, </w:t>
            </w:r>
          </w:p>
          <w:p w:rsidR="00C440F2" w:rsidRPr="00C440F2" w:rsidRDefault="00C440F2" w:rsidP="00C440F2">
            <w:pPr>
              <w:pStyle w:val="Prrafodelista"/>
              <w:numPr>
                <w:ilvl w:val="0"/>
                <w:numId w:val="3"/>
              </w:numPr>
              <w:ind w:left="171" w:hanging="142"/>
              <w:rPr>
                <w:rFonts w:cstheme="minorHAnsi"/>
                <w:sz w:val="14"/>
                <w:szCs w:val="14"/>
                <w:lang w:val="en-GB"/>
              </w:rPr>
            </w:pPr>
            <w:r w:rsidRPr="00C440F2">
              <w:rPr>
                <w:rFonts w:cstheme="minorHAnsi"/>
                <w:sz w:val="14"/>
                <w:szCs w:val="14"/>
                <w:lang w:val="en-GB"/>
              </w:rPr>
              <w:t xml:space="preserve">small run-of river hydropower project perception, </w:t>
            </w:r>
          </w:p>
          <w:p w:rsidR="00C440F2" w:rsidRPr="00C440F2" w:rsidRDefault="00C440F2" w:rsidP="00C440F2">
            <w:pPr>
              <w:pStyle w:val="Prrafodelista"/>
              <w:numPr>
                <w:ilvl w:val="0"/>
                <w:numId w:val="3"/>
              </w:numPr>
              <w:ind w:left="171" w:hanging="142"/>
              <w:rPr>
                <w:rFonts w:cstheme="minorHAnsi"/>
                <w:sz w:val="14"/>
                <w:szCs w:val="14"/>
                <w:lang w:val="en-GB"/>
              </w:rPr>
            </w:pPr>
            <w:r w:rsidRPr="00C440F2">
              <w:rPr>
                <w:rFonts w:cstheme="minorHAnsi"/>
                <w:sz w:val="14"/>
                <w:szCs w:val="14"/>
                <w:lang w:val="en-GB"/>
              </w:rPr>
              <w:t xml:space="preserve">attitude toward the project, and </w:t>
            </w:r>
          </w:p>
          <w:p w:rsidR="00C440F2" w:rsidRPr="00C440F2" w:rsidRDefault="00C440F2" w:rsidP="00C440F2">
            <w:pPr>
              <w:pStyle w:val="Prrafodelista"/>
              <w:numPr>
                <w:ilvl w:val="0"/>
                <w:numId w:val="3"/>
              </w:numPr>
              <w:ind w:left="171" w:hanging="142"/>
              <w:rPr>
                <w:rFonts w:cstheme="minorHAnsi"/>
                <w:sz w:val="14"/>
                <w:szCs w:val="14"/>
                <w:lang w:val="en-GB"/>
              </w:rPr>
            </w:pPr>
            <w:r w:rsidRPr="00C440F2">
              <w:rPr>
                <w:rFonts w:cstheme="minorHAnsi"/>
                <w:sz w:val="14"/>
                <w:szCs w:val="14"/>
                <w:lang w:val="en-GB"/>
              </w:rPr>
              <w:t>project support</w:t>
            </w:r>
          </w:p>
        </w:tc>
        <w:tc>
          <w:tcPr>
            <w:tcW w:w="2076" w:type="dxa"/>
          </w:tcPr>
          <w:p w:rsidR="00C440F2" w:rsidRPr="00C440F2" w:rsidRDefault="00C440F2" w:rsidP="00C440F2">
            <w:pPr>
              <w:rPr>
                <w:sz w:val="14"/>
                <w:szCs w:val="14"/>
                <w:lang w:val="en-GB"/>
              </w:rPr>
            </w:pPr>
            <w:r w:rsidRPr="00C440F2">
              <w:rPr>
                <w:sz w:val="14"/>
                <w:szCs w:val="14"/>
                <w:lang w:val="en-GB"/>
              </w:rPr>
              <w:t>A public participation process was applied to this study in order to</w:t>
            </w:r>
          </w:p>
          <w:p w:rsidR="00C440F2" w:rsidRPr="00C440F2" w:rsidRDefault="00C440F2" w:rsidP="00C440F2">
            <w:pPr>
              <w:rPr>
                <w:sz w:val="14"/>
                <w:szCs w:val="14"/>
                <w:lang w:val="en-GB"/>
              </w:rPr>
            </w:pPr>
            <w:r w:rsidRPr="00C440F2">
              <w:rPr>
                <w:sz w:val="14"/>
                <w:szCs w:val="14"/>
                <w:lang w:val="en-GB"/>
              </w:rPr>
              <w:t>share information with the target groups, hear their comments and</w:t>
            </w:r>
          </w:p>
          <w:p w:rsidR="00C440F2" w:rsidRPr="00C440F2" w:rsidRDefault="00C440F2" w:rsidP="00C440F2">
            <w:pPr>
              <w:rPr>
                <w:sz w:val="14"/>
                <w:szCs w:val="14"/>
                <w:lang w:val="en-GB"/>
              </w:rPr>
            </w:pPr>
            <w:r w:rsidRPr="00C440F2">
              <w:rPr>
                <w:sz w:val="14"/>
                <w:szCs w:val="14"/>
                <w:lang w:val="en-GB"/>
              </w:rPr>
              <w:t>concerns, and consult the public on the project feasibility.</w:t>
            </w:r>
          </w:p>
          <w:p w:rsidR="00C440F2" w:rsidRPr="00C440F2" w:rsidRDefault="00C440F2" w:rsidP="00C440F2">
            <w:pPr>
              <w:rPr>
                <w:sz w:val="14"/>
                <w:szCs w:val="14"/>
                <w:lang w:val="en-GB"/>
              </w:rPr>
            </w:pPr>
            <w:r w:rsidRPr="00C440F2">
              <w:rPr>
                <w:sz w:val="14"/>
                <w:szCs w:val="14"/>
                <w:lang w:val="en-GB"/>
              </w:rPr>
              <w:t>A mixed methods design is proposed.</w:t>
            </w:r>
          </w:p>
          <w:p w:rsidR="00C440F2" w:rsidRPr="00C440F2" w:rsidRDefault="00C440F2" w:rsidP="00C440F2">
            <w:pPr>
              <w:rPr>
                <w:sz w:val="14"/>
                <w:szCs w:val="14"/>
                <w:lang w:val="en-GB"/>
              </w:rPr>
            </w:pPr>
            <w:r w:rsidRPr="00C440F2">
              <w:rPr>
                <w:sz w:val="14"/>
                <w:szCs w:val="14"/>
                <w:lang w:val="en-GB"/>
              </w:rPr>
              <w:t>Questionnaire survey and focus group discussions, as well as exhibition of the project details were deployed.</w:t>
            </w:r>
          </w:p>
        </w:tc>
        <w:tc>
          <w:tcPr>
            <w:tcW w:w="1756" w:type="dxa"/>
          </w:tcPr>
          <w:p w:rsidR="00C440F2" w:rsidRPr="00C440F2" w:rsidRDefault="00C440F2" w:rsidP="00C440F2">
            <w:pPr>
              <w:rPr>
                <w:sz w:val="14"/>
                <w:szCs w:val="14"/>
                <w:lang w:val="ro-RO"/>
              </w:rPr>
            </w:pPr>
            <w:r w:rsidRPr="00C440F2">
              <w:rPr>
                <w:sz w:val="14"/>
                <w:szCs w:val="14"/>
                <w:lang w:val="ro-RO"/>
              </w:rPr>
              <w:t>No information is available.</w:t>
            </w:r>
          </w:p>
        </w:tc>
        <w:tc>
          <w:tcPr>
            <w:tcW w:w="1756" w:type="dxa"/>
          </w:tcPr>
          <w:p w:rsidR="00C440F2" w:rsidRPr="00C440F2" w:rsidRDefault="00C440F2" w:rsidP="00C440F2">
            <w:pPr>
              <w:spacing w:before="240"/>
              <w:rPr>
                <w:sz w:val="14"/>
                <w:szCs w:val="14"/>
                <w:lang w:val="en-US"/>
              </w:rPr>
            </w:pPr>
            <w:r w:rsidRPr="00C440F2">
              <w:rPr>
                <w:sz w:val="14"/>
                <w:szCs w:val="14"/>
                <w:lang w:val="en-US"/>
              </w:rPr>
              <w:t>Good practice: a public participation process was carried out and direct data from the target groups were collected. The social impact analysis is related to engineering, environmental and economic analyses.</w:t>
            </w:r>
          </w:p>
        </w:tc>
      </w:tr>
      <w:bookmarkEnd w:id="0"/>
    </w:tbl>
    <w:p w:rsidR="0003631B" w:rsidRPr="0003631B" w:rsidRDefault="0003631B" w:rsidP="0003631B">
      <w:pPr>
        <w:spacing w:after="0" w:line="240" w:lineRule="auto"/>
        <w:jc w:val="both"/>
        <w:rPr>
          <w:lang w:val="en-GB"/>
        </w:rPr>
      </w:pPr>
    </w:p>
    <w:sectPr w:rsidR="0003631B" w:rsidRPr="000363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41D40"/>
    <w:multiLevelType w:val="hybridMultilevel"/>
    <w:tmpl w:val="A7B8D5C4"/>
    <w:lvl w:ilvl="0" w:tplc="0809000F">
      <w:start w:val="1"/>
      <w:numFmt w:val="decimal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A334DCB"/>
    <w:multiLevelType w:val="hybridMultilevel"/>
    <w:tmpl w:val="7E3A0626"/>
    <w:lvl w:ilvl="0" w:tplc="1924F35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9738C"/>
    <w:multiLevelType w:val="hybridMultilevel"/>
    <w:tmpl w:val="22600D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1B"/>
    <w:rsid w:val="0003631B"/>
    <w:rsid w:val="00393807"/>
    <w:rsid w:val="0061343D"/>
    <w:rsid w:val="00615D62"/>
    <w:rsid w:val="00C440F2"/>
    <w:rsid w:val="00CD06D9"/>
    <w:rsid w:val="00CE32A7"/>
    <w:rsid w:val="00D8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47413"/>
  <w15:chartTrackingRefBased/>
  <w15:docId w15:val="{38A2684F-774F-4511-B771-5CFFE2C4D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631B"/>
    <w:pPr>
      <w:ind w:left="720"/>
      <w:contextualSpacing/>
    </w:pPr>
  </w:style>
  <w:style w:type="table" w:styleId="Tablaconcuadrcula">
    <w:name w:val="Table Grid"/>
    <w:basedOn w:val="Tablanormal"/>
    <w:uiPriority w:val="59"/>
    <w:rsid w:val="00036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147</Words>
  <Characters>810</Characters>
  <Application>Microsoft Office Word</Application>
  <DocSecurity>0</DocSecurity>
  <Lines>36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Politecnica de Madrid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2022-09-13T15:22:00Z</dcterms:created>
  <dcterms:modified xsi:type="dcterms:W3CDTF">2022-09-13T15:41:00Z</dcterms:modified>
</cp:coreProperties>
</file>