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Pr="00C33A77" w:rsidRDefault="00C33A77" w:rsidP="00C33A77">
      <w:pPr>
        <w:rPr>
          <w:b/>
          <w:sz w:val="24"/>
          <w:szCs w:val="24"/>
          <w:lang w:val="en-GB"/>
        </w:rPr>
      </w:pPr>
      <w:r w:rsidRPr="00C33A77">
        <w:rPr>
          <w:b/>
          <w:sz w:val="24"/>
          <w:szCs w:val="24"/>
          <w:lang w:val="en-GB"/>
        </w:rPr>
        <w:t>A Method for Creating Product Social Impact</w:t>
      </w:r>
      <w:r>
        <w:rPr>
          <w:b/>
          <w:sz w:val="24"/>
          <w:szCs w:val="24"/>
          <w:lang w:val="en-GB"/>
        </w:rPr>
        <w:t xml:space="preserve"> </w:t>
      </w:r>
      <w:r w:rsidRPr="00C33A77">
        <w:rPr>
          <w:b/>
          <w:sz w:val="24"/>
          <w:szCs w:val="24"/>
          <w:lang w:val="en-GB"/>
        </w:rPr>
        <w:t>Models of Engineered Products</w:t>
      </w:r>
    </w:p>
    <w:p w:rsidR="00D42CBB" w:rsidRPr="00B17DD1" w:rsidRDefault="00D42CBB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2268"/>
        <w:gridCol w:w="1560"/>
        <w:gridCol w:w="1269"/>
      </w:tblGrid>
      <w:tr w:rsidR="00883A73" w:rsidRPr="00D72B8F" w:rsidTr="00883A73">
        <w:trPr>
          <w:trHeight w:val="274"/>
          <w:jc w:val="center"/>
        </w:trPr>
        <w:tc>
          <w:tcPr>
            <w:tcW w:w="846" w:type="dxa"/>
          </w:tcPr>
          <w:p w:rsidR="00B544AC" w:rsidRPr="006138F0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551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268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560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269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83A73" w:rsidRPr="001521F6" w:rsidTr="00883A73">
        <w:trPr>
          <w:trHeight w:val="274"/>
          <w:jc w:val="center"/>
        </w:trPr>
        <w:tc>
          <w:tcPr>
            <w:tcW w:w="846" w:type="dxa"/>
          </w:tcPr>
          <w:p w:rsidR="00B544AC" w:rsidRPr="00883A73" w:rsidRDefault="00B544AC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bookmarkStart w:id="0" w:name="_GoBack" w:colFirst="1" w:colLast="4"/>
            <w:r w:rsidRPr="00883A73">
              <w:rPr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2551" w:type="dxa"/>
          </w:tcPr>
          <w:p w:rsidR="00B544AC" w:rsidRPr="00B17DD1" w:rsidRDefault="00D632A2" w:rsidP="00ED2EBA">
            <w:pPr>
              <w:rPr>
                <w:rFonts w:cstheme="minorHAnsi"/>
                <w:bCs/>
                <w:sz w:val="14"/>
                <w:szCs w:val="14"/>
                <w:lang w:val="en-US"/>
              </w:rPr>
            </w:pPr>
            <w:r w:rsidRPr="00B17DD1">
              <w:rPr>
                <w:rFonts w:cstheme="minorHAnsi"/>
                <w:bCs/>
                <w:sz w:val="14"/>
                <w:szCs w:val="14"/>
                <w:lang w:val="en-US"/>
              </w:rPr>
              <w:t>Categories (11)</w:t>
            </w:r>
            <w:r w:rsidR="00C11CF5" w:rsidRPr="00B17DD1">
              <w:rPr>
                <w:rFonts w:cstheme="minorHAnsi"/>
                <w:bCs/>
                <w:sz w:val="14"/>
                <w:szCs w:val="14"/>
                <w:lang w:val="en-US"/>
              </w:rPr>
              <w:t>: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Health and Safety Impact (Living conditions, mortality)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Paid Work Impact (Employment rates,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industrial diversification)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 xml:space="preserve">Stratification </w:t>
            </w:r>
            <w:proofErr w:type="gramStart"/>
            <w:r w:rsidRPr="00B17DD1">
              <w:rPr>
                <w:rFonts w:cstheme="minorHAnsi"/>
                <w:sz w:val="14"/>
                <w:szCs w:val="14"/>
                <w:lang w:val="en-GB"/>
              </w:rPr>
              <w:t>Impact )Inequality</w:t>
            </w:r>
            <w:proofErr w:type="gramEnd"/>
            <w:r w:rsidRPr="00B17DD1">
              <w:rPr>
                <w:rFonts w:cstheme="minorHAnsi"/>
                <w:sz w:val="14"/>
                <w:szCs w:val="14"/>
                <w:lang w:val="en-GB"/>
              </w:rPr>
              <w:t>, social status)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Civil Rights Impact (Minority and Human rights)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Education Impact (Education, skills)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Family Impact (Change in family roles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and structure)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Gender Impact (Gender roles and equality)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Population Change (Transiency of the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population, age structure)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Conflict and Crime Impact (Crime, civil and domestic conflict)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Social Networks and</w:t>
            </w:r>
          </w:p>
          <w:p w:rsidR="00C11CF5" w:rsidRPr="00B17DD1" w:rsidRDefault="00C11CF5" w:rsidP="00C11CF5">
            <w:pPr>
              <w:autoSpaceDE w:val="0"/>
              <w:autoSpaceDN w:val="0"/>
              <w:adjustRightInd w:val="0"/>
              <w:rPr>
                <w:rFonts w:cstheme="minorHAnsi"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Communication Impact (Personal relationships, social capital)</w:t>
            </w:r>
          </w:p>
          <w:p w:rsidR="00C11CF5" w:rsidRPr="00B17DD1" w:rsidRDefault="00C11CF5" w:rsidP="00C11CF5">
            <w:pPr>
              <w:rPr>
                <w:rFonts w:cstheme="minorHAnsi"/>
                <w:bCs/>
                <w:sz w:val="14"/>
                <w:szCs w:val="14"/>
                <w:lang w:val="en-US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>Cultural Identity/Heritage Impact (Values, personality traits Values, personality traits)</w:t>
            </w:r>
          </w:p>
          <w:p w:rsidR="00D632A2" w:rsidRPr="00B17DD1" w:rsidRDefault="00D632A2" w:rsidP="00ED2EBA">
            <w:pPr>
              <w:rPr>
                <w:rFonts w:cstheme="minorHAnsi"/>
                <w:bCs/>
                <w:sz w:val="14"/>
                <w:szCs w:val="14"/>
                <w:lang w:val="en-US"/>
              </w:rPr>
            </w:pPr>
            <w:r w:rsidRPr="00B17DD1">
              <w:rPr>
                <w:rFonts w:cstheme="minorHAnsi"/>
                <w:bCs/>
                <w:sz w:val="14"/>
                <w:szCs w:val="14"/>
                <w:lang w:val="en-US"/>
              </w:rPr>
              <w:t>Indicators World Bank (</w:t>
            </w:r>
            <w:r w:rsidRPr="00B17DD1">
              <w:rPr>
                <w:rFonts w:cstheme="minorHAnsi"/>
                <w:sz w:val="14"/>
                <w:szCs w:val="14"/>
                <w:lang w:val="en-GB"/>
              </w:rPr>
              <w:t>hundreds)</w:t>
            </w:r>
            <w:r w:rsidR="00C11CF5" w:rsidRPr="00B17DD1">
              <w:rPr>
                <w:rFonts w:cstheme="minorHAnsi"/>
                <w:sz w:val="14"/>
                <w:szCs w:val="14"/>
                <w:lang w:val="en-GB"/>
              </w:rPr>
              <w:t xml:space="preserve"> or </w:t>
            </w:r>
            <w:r w:rsidR="008132CA" w:rsidRPr="00B17DD1">
              <w:rPr>
                <w:rFonts w:cstheme="minorHAnsi"/>
                <w:sz w:val="14"/>
                <w:szCs w:val="14"/>
                <w:lang w:val="en-GB"/>
              </w:rPr>
              <w:t xml:space="preserve">Oxford Poverty and Human Development </w:t>
            </w:r>
            <w:proofErr w:type="spellStart"/>
            <w:r w:rsidR="008132CA" w:rsidRPr="00B17DD1">
              <w:rPr>
                <w:rFonts w:cstheme="minorHAnsi"/>
                <w:sz w:val="14"/>
                <w:szCs w:val="14"/>
                <w:lang w:val="en-GB"/>
              </w:rPr>
              <w:t>Initiative’sWorking</w:t>
            </w:r>
            <w:proofErr w:type="spellEnd"/>
            <w:r w:rsidR="008132CA" w:rsidRPr="00B17DD1">
              <w:rPr>
                <w:rFonts w:cstheme="minorHAnsi"/>
                <w:sz w:val="14"/>
                <w:szCs w:val="14"/>
                <w:lang w:val="en-GB"/>
              </w:rPr>
              <w:t xml:space="preserve"> Papers </w:t>
            </w:r>
          </w:p>
          <w:p w:rsidR="00ED2EBA" w:rsidRPr="00B17DD1" w:rsidRDefault="00ED2EBA" w:rsidP="00ED2EBA">
            <w:pPr>
              <w:jc w:val="center"/>
              <w:rPr>
                <w:rFonts w:cstheme="minorHAnsi"/>
                <w:bCs/>
                <w:sz w:val="14"/>
                <w:szCs w:val="14"/>
                <w:lang w:val="en-US"/>
              </w:rPr>
            </w:pPr>
          </w:p>
        </w:tc>
        <w:tc>
          <w:tcPr>
            <w:tcW w:w="2268" w:type="dxa"/>
          </w:tcPr>
          <w:p w:rsidR="00B544AC" w:rsidRPr="00B17DD1" w:rsidRDefault="008B4DB5" w:rsidP="001521F6">
            <w:pPr>
              <w:jc w:val="both"/>
              <w:rPr>
                <w:rFonts w:cstheme="minorHAnsi"/>
                <w:bCs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bCs/>
                <w:sz w:val="14"/>
                <w:szCs w:val="14"/>
                <w:lang w:val="en-GB"/>
              </w:rPr>
              <w:t>See figure 1 (Identify categories (Table 3 questions), select categories, select indicators per category (minimum two).)</w:t>
            </w:r>
          </w:p>
          <w:p w:rsidR="008B4DB5" w:rsidRPr="00B17DD1" w:rsidRDefault="000E1BF7" w:rsidP="001521F6">
            <w:pPr>
              <w:jc w:val="both"/>
              <w:rPr>
                <w:rFonts w:cstheme="minorHAnsi"/>
                <w:bCs/>
                <w:sz w:val="14"/>
                <w:szCs w:val="14"/>
                <w:lang w:val="en-GB"/>
              </w:rPr>
            </w:pPr>
            <w:r w:rsidRPr="00B17DD1">
              <w:rPr>
                <w:rFonts w:cstheme="minorHAnsi"/>
                <w:bCs/>
                <w:sz w:val="14"/>
                <w:szCs w:val="14"/>
                <w:lang w:val="en-GB"/>
              </w:rPr>
              <w:t>Combines the value of the indicators</w:t>
            </w:r>
          </w:p>
        </w:tc>
        <w:tc>
          <w:tcPr>
            <w:tcW w:w="1560" w:type="dxa"/>
          </w:tcPr>
          <w:p w:rsidR="00B544AC" w:rsidRPr="00B17DD1" w:rsidRDefault="008B4DB5" w:rsidP="008B4DB5">
            <w:pPr>
              <w:jc w:val="both"/>
              <w:rPr>
                <w:rFonts w:cstheme="minorHAnsi"/>
                <w:bCs/>
                <w:sz w:val="14"/>
                <w:szCs w:val="14"/>
              </w:rPr>
            </w:pPr>
            <w:proofErr w:type="spellStart"/>
            <w:r w:rsidRPr="00B17DD1">
              <w:rPr>
                <w:rFonts w:cstheme="minorHAnsi"/>
                <w:bCs/>
                <w:sz w:val="14"/>
                <w:szCs w:val="14"/>
              </w:rPr>
              <w:t>numeric</w:t>
            </w:r>
            <w:proofErr w:type="spellEnd"/>
          </w:p>
        </w:tc>
        <w:tc>
          <w:tcPr>
            <w:tcW w:w="1269" w:type="dxa"/>
          </w:tcPr>
          <w:p w:rsidR="00B544AC" w:rsidRPr="00B17DD1" w:rsidRDefault="008B4DB5" w:rsidP="008B4DB5">
            <w:pPr>
              <w:jc w:val="both"/>
              <w:rPr>
                <w:rFonts w:cstheme="minorHAnsi"/>
                <w:bCs/>
                <w:sz w:val="14"/>
                <w:szCs w:val="14"/>
              </w:rPr>
            </w:pPr>
            <w:r w:rsidRPr="00B17DD1">
              <w:rPr>
                <w:rFonts w:cstheme="minorHAnsi"/>
                <w:sz w:val="14"/>
                <w:szCs w:val="14"/>
                <w:lang w:val="en-GB"/>
              </w:rPr>
              <w:t xml:space="preserve">U.S. Mexico </w:t>
            </w:r>
            <w:proofErr w:type="spellStart"/>
            <w:r w:rsidRPr="00B17DD1">
              <w:rPr>
                <w:rFonts w:cstheme="minorHAnsi"/>
                <w:sz w:val="14"/>
                <w:szCs w:val="14"/>
                <w:lang w:val="en-GB"/>
              </w:rPr>
              <w:t>BorderWall</w:t>
            </w:r>
            <w:proofErr w:type="spellEnd"/>
          </w:p>
        </w:tc>
      </w:tr>
    </w:tbl>
    <w:bookmarkEnd w:id="0"/>
    <w:p w:rsidR="008A1C2A" w:rsidRPr="008A1C2A" w:rsidRDefault="008A1C2A" w:rsidP="00B03CF8">
      <w:pPr>
        <w:autoSpaceDE w:val="0"/>
        <w:autoSpaceDN w:val="0"/>
        <w:adjustRightInd w:val="0"/>
        <w:spacing w:before="120" w:after="0" w:line="240" w:lineRule="auto"/>
        <w:jc w:val="both"/>
        <w:rPr>
          <w:lang w:val="en-GB"/>
        </w:rPr>
      </w:pPr>
      <w:r w:rsidRPr="008A1C2A">
        <w:rPr>
          <w:lang w:val="en-GB"/>
        </w:rPr>
        <w:t xml:space="preserve">Use the </w:t>
      </w:r>
      <w:r w:rsidR="00701A14">
        <w:rPr>
          <w:lang w:val="en-GB"/>
        </w:rPr>
        <w:t>categories</w:t>
      </w:r>
      <w:r w:rsidRPr="008A1C2A">
        <w:rPr>
          <w:lang w:val="en-GB"/>
        </w:rPr>
        <w:t xml:space="preserve"> defined in: </w:t>
      </w:r>
    </w:p>
    <w:p w:rsidR="00B10269" w:rsidRPr="00B10269" w:rsidRDefault="00B10269" w:rsidP="008A1C2A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Rainock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>, M., Everett, D., Pack, A., Dahlin, E. C., and</w:t>
      </w:r>
      <w:r w:rsidR="008A1C2A"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Mattson, C. A., 2018. “The social impacts of products: a review”. </w:t>
      </w:r>
      <w:r w:rsidRPr="008A1C2A">
        <w:rPr>
          <w:rFonts w:ascii="NimbusRomNo9L-ReguItal" w:hAnsi="NimbusRomNo9L-ReguItal" w:cs="NimbusRomNo9L-ReguItal"/>
          <w:i/>
          <w:sz w:val="20"/>
          <w:szCs w:val="20"/>
          <w:lang w:val="en-GB"/>
        </w:rPr>
        <w:t>Impact Assessment and Project Appraisal</w:t>
      </w:r>
      <w:r>
        <w:rPr>
          <w:rFonts w:ascii="NimbusRomNo9L-Regu" w:hAnsi="NimbusRomNo9L-Regu" w:cs="NimbusRomNo9L-Regu"/>
          <w:sz w:val="20"/>
          <w:szCs w:val="20"/>
          <w:lang w:val="en-GB"/>
        </w:rPr>
        <w:t>, pp. 1–12.</w:t>
      </w:r>
    </w:p>
    <w:p w:rsidR="00E915D6" w:rsidRPr="00C04001" w:rsidRDefault="00C04001" w:rsidP="00B03CF8">
      <w:pPr>
        <w:spacing w:before="120" w:after="120" w:line="240" w:lineRule="auto"/>
        <w:jc w:val="both"/>
        <w:rPr>
          <w:lang w:val="en-GB"/>
        </w:rPr>
      </w:pPr>
      <w:r w:rsidRPr="00C04001">
        <w:rPr>
          <w:lang w:val="en-GB"/>
        </w:rPr>
        <w:t>They use a table from (</w:t>
      </w:r>
      <w:proofErr w:type="spellStart"/>
      <w:r w:rsidRPr="008B4DB5">
        <w:rPr>
          <w:sz w:val="18"/>
          <w:szCs w:val="18"/>
          <w:lang w:val="en-GB"/>
        </w:rPr>
        <w:t>Ottosson</w:t>
      </w:r>
      <w:proofErr w:type="spellEnd"/>
      <w:r w:rsidRPr="008B4DB5">
        <w:rPr>
          <w:sz w:val="18"/>
          <w:szCs w:val="18"/>
          <w:lang w:val="en-GB"/>
        </w:rPr>
        <w:t>, H. J., Mattson, C. A., and Dahlin, E. C. "Analysis of Perceived Social Impacts of Existing Products, with Implications for New Product Development". In Press Journal of Mechanical Design.</w:t>
      </w:r>
      <w:r w:rsidRPr="00C04001">
        <w:rPr>
          <w:lang w:val="en-GB"/>
        </w:rPr>
        <w:t>) which indicates, given a category of social impact, the likelihood that other categories of social impact are associated with that category.</w:t>
      </w:r>
    </w:p>
    <w:p w:rsidR="00E915D6" w:rsidRPr="00A730BB" w:rsidRDefault="00A730BB" w:rsidP="00A730B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A730BB">
        <w:rPr>
          <w:rFonts w:cstheme="minorHAnsi"/>
          <w:lang w:val="en-GB"/>
        </w:rPr>
        <w:t>Another method of identifying which of the 11 social impact categories are pertinent, involves asking a series of questions</w:t>
      </w:r>
      <w:r>
        <w:rPr>
          <w:rFonts w:cstheme="minorHAnsi"/>
          <w:lang w:val="en-GB"/>
        </w:rPr>
        <w:t xml:space="preserve"> </w:t>
      </w:r>
      <w:r w:rsidRPr="00A730BB">
        <w:rPr>
          <w:rFonts w:cstheme="minorHAnsi"/>
          <w:lang w:val="en-GB"/>
        </w:rPr>
        <w:t>about the product. These questions are provided in Table 3.</w:t>
      </w:r>
    </w:p>
    <w:p w:rsidR="00E915D6" w:rsidRDefault="00A730BB" w:rsidP="00A730BB">
      <w:pPr>
        <w:spacing w:after="120" w:line="240" w:lineRule="auto"/>
        <w:jc w:val="both"/>
        <w:rPr>
          <w:lang w:val="en-GB"/>
        </w:rPr>
      </w:pPr>
      <w:r w:rsidRPr="00A730BB">
        <w:rPr>
          <w:lang w:val="en-GB"/>
        </w:rPr>
        <w:t>Once impact categories are identified, indicators need to be chosen</w:t>
      </w:r>
      <w:r>
        <w:rPr>
          <w:lang w:val="en-GB"/>
        </w:rPr>
        <w:t xml:space="preserve">. </w:t>
      </w:r>
      <w:r w:rsidRPr="00A730BB">
        <w:rPr>
          <w:lang w:val="en-GB"/>
        </w:rPr>
        <w:t xml:space="preserve">There are multiple data </w:t>
      </w:r>
      <w:r>
        <w:rPr>
          <w:lang w:val="en-GB"/>
        </w:rPr>
        <w:t>b</w:t>
      </w:r>
      <w:r w:rsidRPr="00A730BB">
        <w:rPr>
          <w:lang w:val="en-GB"/>
        </w:rPr>
        <w:t>anks with hundreds of social impact indicators. The World Bank has compiled a databank</w:t>
      </w:r>
      <w:r>
        <w:rPr>
          <w:lang w:val="en-GB"/>
        </w:rPr>
        <w:t xml:space="preserve"> </w:t>
      </w:r>
      <w:r w:rsidRPr="00A730BB">
        <w:rPr>
          <w:lang w:val="en-GB"/>
        </w:rPr>
        <w:t>that includes hundreds of indicators for tracking the progress of countries</w:t>
      </w:r>
      <w:r w:rsidR="005A676E">
        <w:rPr>
          <w:lang w:val="en-GB"/>
        </w:rPr>
        <w:t>.</w:t>
      </w:r>
    </w:p>
    <w:p w:rsidR="008B4DB5" w:rsidRPr="008B4DB5" w:rsidRDefault="005A676E" w:rsidP="008B4D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  <w:lang w:val="en-GB"/>
        </w:rPr>
      </w:pPr>
      <w:r w:rsidRPr="005A676E">
        <w:rPr>
          <w:lang w:val="en-GB"/>
        </w:rPr>
        <w:t xml:space="preserve">The World Bank </w:t>
      </w:r>
      <w:r w:rsidR="001521F6">
        <w:rPr>
          <w:lang w:val="en-GB"/>
        </w:rPr>
        <w:t>(</w:t>
      </w:r>
      <w:proofErr w:type="spellStart"/>
      <w:r w:rsidR="008B4DB5" w:rsidRPr="008B4DB5">
        <w:rPr>
          <w:sz w:val="18"/>
          <w:szCs w:val="18"/>
          <w:lang w:val="en-GB"/>
        </w:rPr>
        <w:t>Khandker</w:t>
      </w:r>
      <w:proofErr w:type="spellEnd"/>
      <w:r w:rsidR="008B4DB5" w:rsidRPr="008B4DB5">
        <w:rPr>
          <w:sz w:val="18"/>
          <w:szCs w:val="18"/>
          <w:lang w:val="en-GB"/>
        </w:rPr>
        <w:t xml:space="preserve">, S. R., </w:t>
      </w:r>
      <w:proofErr w:type="spellStart"/>
      <w:r w:rsidR="008B4DB5" w:rsidRPr="008B4DB5">
        <w:rPr>
          <w:sz w:val="18"/>
          <w:szCs w:val="18"/>
          <w:lang w:val="en-GB"/>
        </w:rPr>
        <w:t>Koolwal</w:t>
      </w:r>
      <w:proofErr w:type="spellEnd"/>
      <w:r w:rsidR="008B4DB5" w:rsidRPr="008B4DB5">
        <w:rPr>
          <w:sz w:val="18"/>
          <w:szCs w:val="18"/>
          <w:lang w:val="en-GB"/>
        </w:rPr>
        <w:t>, G. B., and Samad, H. A., 2010. Handbook on impact evaluation: quantitative methods and practices. World Bank Publications</w:t>
      </w:r>
      <w:r w:rsidR="008B4DB5">
        <w:rPr>
          <w:lang w:val="en-GB"/>
        </w:rPr>
        <w:t xml:space="preserve">) </w:t>
      </w:r>
      <w:r w:rsidRPr="005A676E">
        <w:rPr>
          <w:lang w:val="en-GB"/>
        </w:rPr>
        <w:t>and the Oxford Poverty and Human Development Initiative’s</w:t>
      </w:r>
      <w:r>
        <w:rPr>
          <w:lang w:val="en-GB"/>
        </w:rPr>
        <w:t xml:space="preserve"> </w:t>
      </w:r>
      <w:r w:rsidRPr="005A676E">
        <w:rPr>
          <w:lang w:val="en-GB"/>
        </w:rPr>
        <w:t>Working Papers</w:t>
      </w:r>
      <w:r w:rsidR="008B4DB5">
        <w:rPr>
          <w:lang w:val="en-GB"/>
        </w:rPr>
        <w:t xml:space="preserve"> </w:t>
      </w:r>
      <w:r w:rsidR="008B4DB5" w:rsidRPr="008B4DB5">
        <w:rPr>
          <w:rFonts w:cstheme="minorHAnsi"/>
          <w:sz w:val="18"/>
          <w:szCs w:val="18"/>
          <w:lang w:val="en-GB"/>
        </w:rPr>
        <w:t>([</w:t>
      </w:r>
      <w:proofErr w:type="gramStart"/>
      <w:r w:rsidR="008B4DB5" w:rsidRPr="008B4DB5">
        <w:rPr>
          <w:rFonts w:cstheme="minorHAnsi"/>
          <w:sz w:val="18"/>
          <w:szCs w:val="18"/>
          <w:lang w:val="en-GB"/>
        </w:rPr>
        <w:t>18]</w:t>
      </w:r>
      <w:proofErr w:type="spellStart"/>
      <w:r w:rsidR="008B4DB5" w:rsidRPr="008B4DB5">
        <w:rPr>
          <w:rFonts w:cstheme="minorHAnsi"/>
          <w:sz w:val="18"/>
          <w:szCs w:val="18"/>
          <w:lang w:val="en-GB"/>
        </w:rPr>
        <w:t>Diprose</w:t>
      </w:r>
      <w:proofErr w:type="spellEnd"/>
      <w:proofErr w:type="gramEnd"/>
      <w:r w:rsidR="008B4DB5" w:rsidRPr="008B4DB5">
        <w:rPr>
          <w:rFonts w:cstheme="minorHAnsi"/>
          <w:sz w:val="18"/>
          <w:szCs w:val="18"/>
          <w:lang w:val="en-GB"/>
        </w:rPr>
        <w:t xml:space="preserve">, R., 2007. “Physical safety and security: A proposal for internationally comparable indicators of violence”. Oxford Development Studies, 35(4), pp. 431–458. [19] </w:t>
      </w:r>
      <w:proofErr w:type="spellStart"/>
      <w:r w:rsidR="008B4DB5" w:rsidRPr="008B4DB5">
        <w:rPr>
          <w:rFonts w:cstheme="minorHAnsi"/>
          <w:sz w:val="18"/>
          <w:szCs w:val="18"/>
          <w:lang w:val="en-GB"/>
        </w:rPr>
        <w:t>Samman</w:t>
      </w:r>
      <w:proofErr w:type="spellEnd"/>
      <w:r w:rsidR="008B4DB5" w:rsidRPr="008B4DB5">
        <w:rPr>
          <w:rFonts w:cstheme="minorHAnsi"/>
          <w:sz w:val="18"/>
          <w:szCs w:val="18"/>
          <w:lang w:val="en-GB"/>
        </w:rPr>
        <w:t xml:space="preserve">, E., 2007. “Psychological and subjective well-being: A proposal for internationally comparable indicators”. Oxford Development Studies, 35(4), pp. 459–486. [20] Ana Lugo, M., 2007. “Employment: A Proposal for internationally comparable indicators”. Oxford Development Studies, 35(4), pp. 361–378. [21] Ibrahim, S., and </w:t>
      </w:r>
      <w:proofErr w:type="spellStart"/>
      <w:r w:rsidR="008B4DB5" w:rsidRPr="008B4DB5">
        <w:rPr>
          <w:rFonts w:cstheme="minorHAnsi"/>
          <w:sz w:val="18"/>
          <w:szCs w:val="18"/>
          <w:lang w:val="en-GB"/>
        </w:rPr>
        <w:t>Alkire</w:t>
      </w:r>
      <w:proofErr w:type="spellEnd"/>
      <w:r w:rsidR="008B4DB5" w:rsidRPr="008B4DB5">
        <w:rPr>
          <w:rFonts w:cstheme="minorHAnsi"/>
          <w:sz w:val="18"/>
          <w:szCs w:val="18"/>
          <w:lang w:val="en-GB"/>
        </w:rPr>
        <w:t>, S., 2007. “Agency and empowerment: A proposal for internationally comparable indicators”. Oxford development studies, 35(4), pp. 379–403.</w:t>
      </w:r>
      <w:r w:rsidR="008B4DB5">
        <w:rPr>
          <w:rFonts w:cstheme="minorHAnsi"/>
          <w:sz w:val="18"/>
          <w:szCs w:val="18"/>
          <w:lang w:val="en-GB"/>
        </w:rPr>
        <w:t xml:space="preserve"> </w:t>
      </w:r>
      <w:r w:rsidR="008B4DB5" w:rsidRPr="008B4DB5">
        <w:rPr>
          <w:rFonts w:cstheme="minorHAnsi"/>
          <w:sz w:val="18"/>
          <w:szCs w:val="18"/>
          <w:lang w:val="en-GB"/>
        </w:rPr>
        <w:t xml:space="preserve">[22] </w:t>
      </w:r>
      <w:proofErr w:type="spellStart"/>
      <w:r w:rsidR="008B4DB5" w:rsidRPr="008B4DB5">
        <w:rPr>
          <w:rFonts w:cstheme="minorHAnsi"/>
          <w:sz w:val="18"/>
          <w:szCs w:val="18"/>
          <w:lang w:val="en-GB"/>
        </w:rPr>
        <w:t>Zavaleta</w:t>
      </w:r>
      <w:proofErr w:type="spellEnd"/>
      <w:r w:rsidR="008B4DB5" w:rsidRPr="008B4DB5">
        <w:rPr>
          <w:rFonts w:cstheme="minorHAnsi"/>
          <w:sz w:val="18"/>
          <w:szCs w:val="18"/>
          <w:lang w:val="en-GB"/>
        </w:rPr>
        <w:t xml:space="preserve"> </w:t>
      </w:r>
      <w:proofErr w:type="spellStart"/>
      <w:r w:rsidR="008B4DB5" w:rsidRPr="008B4DB5">
        <w:rPr>
          <w:rFonts w:cstheme="minorHAnsi"/>
          <w:sz w:val="18"/>
          <w:szCs w:val="18"/>
          <w:lang w:val="en-GB"/>
        </w:rPr>
        <w:t>Reyles</w:t>
      </w:r>
      <w:proofErr w:type="spellEnd"/>
      <w:r w:rsidR="008B4DB5" w:rsidRPr="008B4DB5">
        <w:rPr>
          <w:rFonts w:cstheme="minorHAnsi"/>
          <w:sz w:val="18"/>
          <w:szCs w:val="18"/>
          <w:lang w:val="en-GB"/>
        </w:rPr>
        <w:t>, D., 2007. “The Ability to go About without Shame: A proposal for internationally comparable indicators of shame and humiliation”. Oxford Development Studies, 35(4), pp. 405–430.</w:t>
      </w:r>
    </w:p>
    <w:p w:rsidR="00E915D6" w:rsidRPr="00C04001" w:rsidRDefault="008B4DB5" w:rsidP="00B03CF8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8B4DB5">
        <w:rPr>
          <w:rFonts w:cstheme="minorHAnsi"/>
          <w:sz w:val="18"/>
          <w:szCs w:val="18"/>
          <w:lang w:val="en-GB"/>
        </w:rPr>
        <w:t xml:space="preserve">[23] </w:t>
      </w:r>
      <w:proofErr w:type="spellStart"/>
      <w:r w:rsidRPr="008B4DB5">
        <w:rPr>
          <w:rFonts w:cstheme="minorHAnsi"/>
          <w:sz w:val="18"/>
          <w:szCs w:val="18"/>
          <w:lang w:val="en-GB"/>
        </w:rPr>
        <w:t>Zavaleta</w:t>
      </w:r>
      <w:proofErr w:type="spellEnd"/>
      <w:r w:rsidRPr="008B4DB5">
        <w:rPr>
          <w:rFonts w:cstheme="minorHAnsi"/>
          <w:sz w:val="18"/>
          <w:szCs w:val="18"/>
          <w:lang w:val="en-GB"/>
        </w:rPr>
        <w:t>, D., Samuel, K., and Mills, C., 2014. “Social Isolation: A Conceptual and Measurement Proposal”. OPHI Working Paper 67(January), pp. 1–62.</w:t>
      </w:r>
      <w:r>
        <w:rPr>
          <w:lang w:val="en-GB"/>
        </w:rPr>
        <w:t>)</w:t>
      </w:r>
      <w:r w:rsidR="005A676E" w:rsidRPr="005A676E">
        <w:rPr>
          <w:lang w:val="en-GB"/>
        </w:rPr>
        <w:t xml:space="preserve"> include hundreds of indicators, but do not give guidance on how to select them to measure a product’s social</w:t>
      </w:r>
      <w:r w:rsidR="005A676E">
        <w:rPr>
          <w:lang w:val="en-GB"/>
        </w:rPr>
        <w:t xml:space="preserve"> </w:t>
      </w:r>
      <w:r w:rsidR="005A676E" w:rsidRPr="005A676E">
        <w:rPr>
          <w:lang w:val="en-GB"/>
        </w:rPr>
        <w:t>impact.</w:t>
      </w:r>
      <w:r w:rsidR="00B03CF8">
        <w:rPr>
          <w:lang w:val="en-GB"/>
        </w:rPr>
        <w:t xml:space="preserve"> </w:t>
      </w:r>
      <w:r w:rsidR="00A77E9C" w:rsidRPr="00A77E9C">
        <w:rPr>
          <w:rFonts w:cstheme="minorHAnsi"/>
          <w:lang w:val="en-GB"/>
        </w:rPr>
        <w:t xml:space="preserve">We recommend that when selecting social impact </w:t>
      </w:r>
      <w:proofErr w:type="gramStart"/>
      <w:r w:rsidR="00A77E9C" w:rsidRPr="00A77E9C">
        <w:rPr>
          <w:rFonts w:cstheme="minorHAnsi"/>
          <w:lang w:val="en-GB"/>
        </w:rPr>
        <w:t>indicators</w:t>
      </w:r>
      <w:proofErr w:type="gramEnd"/>
      <w:r w:rsidR="00A77E9C" w:rsidRPr="00A77E9C">
        <w:rPr>
          <w:rFonts w:cstheme="minorHAnsi"/>
          <w:lang w:val="en-GB"/>
        </w:rPr>
        <w:t xml:space="preserve"> the following approach is used, see Figure 1.</w:t>
      </w:r>
    </w:p>
    <w:p w:rsidR="0064336C" w:rsidRPr="0064336C" w:rsidRDefault="0064336C" w:rsidP="0064336C">
      <w:pPr>
        <w:spacing w:after="0" w:line="240" w:lineRule="auto"/>
        <w:rPr>
          <w:rFonts w:cstheme="minorHAnsi"/>
          <w:lang w:val="en-GB"/>
        </w:rPr>
      </w:pPr>
    </w:p>
    <w:sectPr w:rsidR="0064336C" w:rsidRPr="00643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0ABF"/>
    <w:multiLevelType w:val="hybridMultilevel"/>
    <w:tmpl w:val="C9E04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DC0D14"/>
    <w:multiLevelType w:val="hybridMultilevel"/>
    <w:tmpl w:val="E8FA5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A373D"/>
    <w:multiLevelType w:val="hybridMultilevel"/>
    <w:tmpl w:val="95B254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57F34"/>
    <w:multiLevelType w:val="hybridMultilevel"/>
    <w:tmpl w:val="93722B2E"/>
    <w:lvl w:ilvl="0" w:tplc="08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C"/>
    <w:rsid w:val="000E1BF7"/>
    <w:rsid w:val="000F34C1"/>
    <w:rsid w:val="00122FD4"/>
    <w:rsid w:val="001521F6"/>
    <w:rsid w:val="001617E9"/>
    <w:rsid w:val="00393807"/>
    <w:rsid w:val="00433C60"/>
    <w:rsid w:val="005A676E"/>
    <w:rsid w:val="0061343D"/>
    <w:rsid w:val="0064336C"/>
    <w:rsid w:val="00701A14"/>
    <w:rsid w:val="007629AE"/>
    <w:rsid w:val="007E6F17"/>
    <w:rsid w:val="008132CA"/>
    <w:rsid w:val="00883A73"/>
    <w:rsid w:val="008A1C2A"/>
    <w:rsid w:val="008B4DB5"/>
    <w:rsid w:val="009B33B2"/>
    <w:rsid w:val="00A022D2"/>
    <w:rsid w:val="00A730BB"/>
    <w:rsid w:val="00A77E9C"/>
    <w:rsid w:val="00B03CF8"/>
    <w:rsid w:val="00B10269"/>
    <w:rsid w:val="00B17DD1"/>
    <w:rsid w:val="00B544AC"/>
    <w:rsid w:val="00C04001"/>
    <w:rsid w:val="00C11CF5"/>
    <w:rsid w:val="00C33A77"/>
    <w:rsid w:val="00CE32A7"/>
    <w:rsid w:val="00CF2386"/>
    <w:rsid w:val="00D42CBB"/>
    <w:rsid w:val="00D632A2"/>
    <w:rsid w:val="00E915D6"/>
    <w:rsid w:val="00ED2EBA"/>
    <w:rsid w:val="00E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F39F8-7CE3-4DB4-8704-665C62AA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4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545</Words>
  <Characters>3005</Characters>
  <Application>Microsoft Office Word</Application>
  <DocSecurity>0</DocSecurity>
  <Lines>136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2022-08-31T06:31:00Z</dcterms:created>
  <dcterms:modified xsi:type="dcterms:W3CDTF">2022-09-13T15:23:00Z</dcterms:modified>
</cp:coreProperties>
</file>