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996" w:rsidRPr="00C33A77" w:rsidRDefault="00C45182" w:rsidP="00A61060">
      <w:pPr>
        <w:autoSpaceDE w:val="0"/>
        <w:autoSpaceDN w:val="0"/>
        <w:adjustRightInd w:val="0"/>
        <w:spacing w:after="0" w:line="240" w:lineRule="auto"/>
        <w:jc w:val="both"/>
        <w:rPr>
          <w:b/>
          <w:sz w:val="24"/>
          <w:szCs w:val="24"/>
          <w:lang w:val="en-GB"/>
        </w:rPr>
      </w:pPr>
      <w:r w:rsidRPr="00C45182">
        <w:rPr>
          <w:rFonts w:ascii="TimesNewRomanPS-BoldMT" w:hAnsi="TimesNewRomanPS-BoldMT" w:cs="TimesNewRomanPS-BoldMT"/>
          <w:b/>
          <w:bCs/>
          <w:lang w:val="en-GB"/>
        </w:rPr>
        <w:t>Design of remote data collection devices for social impact indicators of products in developing countries</w:t>
      </w:r>
    </w:p>
    <w:p w:rsidR="00D42CBB" w:rsidRPr="00801016" w:rsidRDefault="00D42CBB">
      <w:pPr>
        <w:rPr>
          <w:lang w:val="en-GB"/>
        </w:rPr>
      </w:pPr>
    </w:p>
    <w:tbl>
      <w:tblPr>
        <w:tblStyle w:val="Tablaconcuadrcula"/>
        <w:tblW w:w="0" w:type="auto"/>
        <w:jc w:val="center"/>
        <w:tblLook w:val="04A0" w:firstRow="1" w:lastRow="0" w:firstColumn="1" w:lastColumn="0" w:noHBand="0" w:noVBand="1"/>
      </w:tblPr>
      <w:tblGrid>
        <w:gridCol w:w="846"/>
        <w:gridCol w:w="2551"/>
        <w:gridCol w:w="2268"/>
        <w:gridCol w:w="1560"/>
        <w:gridCol w:w="1269"/>
      </w:tblGrid>
      <w:tr w:rsidR="00883A73" w:rsidRPr="00D72B8F" w:rsidTr="00883A73">
        <w:trPr>
          <w:trHeight w:val="274"/>
          <w:jc w:val="center"/>
        </w:trPr>
        <w:tc>
          <w:tcPr>
            <w:tcW w:w="846" w:type="dxa"/>
          </w:tcPr>
          <w:p w:rsidR="00B544AC" w:rsidRPr="006138F0" w:rsidRDefault="00B544AC" w:rsidP="00395D21">
            <w:pPr>
              <w:jc w:val="center"/>
              <w:rPr>
                <w:b/>
                <w:bCs/>
                <w:sz w:val="18"/>
                <w:szCs w:val="18"/>
                <w:lang w:val="en-US"/>
              </w:rPr>
            </w:pPr>
            <w:r>
              <w:rPr>
                <w:b/>
                <w:bCs/>
                <w:sz w:val="18"/>
                <w:szCs w:val="18"/>
                <w:lang w:val="en-US"/>
              </w:rPr>
              <w:t>Study ID</w:t>
            </w:r>
          </w:p>
        </w:tc>
        <w:tc>
          <w:tcPr>
            <w:tcW w:w="2551" w:type="dxa"/>
          </w:tcPr>
          <w:p w:rsidR="00B544AC" w:rsidRDefault="00B544AC" w:rsidP="00395D21">
            <w:pPr>
              <w:jc w:val="center"/>
              <w:rPr>
                <w:b/>
                <w:bCs/>
                <w:sz w:val="18"/>
                <w:szCs w:val="18"/>
                <w:lang w:val="en-US"/>
              </w:rPr>
            </w:pPr>
            <w:r>
              <w:rPr>
                <w:b/>
                <w:bCs/>
                <w:sz w:val="18"/>
                <w:szCs w:val="18"/>
                <w:lang w:val="en-US"/>
              </w:rPr>
              <w:t>indicators</w:t>
            </w:r>
          </w:p>
        </w:tc>
        <w:tc>
          <w:tcPr>
            <w:tcW w:w="2268" w:type="dxa"/>
          </w:tcPr>
          <w:p w:rsidR="00B544AC" w:rsidRDefault="00B544AC" w:rsidP="00395D21">
            <w:pPr>
              <w:jc w:val="center"/>
              <w:rPr>
                <w:b/>
                <w:bCs/>
                <w:sz w:val="18"/>
                <w:szCs w:val="18"/>
                <w:lang w:val="en-US"/>
              </w:rPr>
            </w:pPr>
            <w:r>
              <w:rPr>
                <w:b/>
                <w:bCs/>
                <w:sz w:val="18"/>
                <w:szCs w:val="18"/>
                <w:lang w:val="en-US"/>
              </w:rPr>
              <w:t>methods</w:t>
            </w:r>
          </w:p>
        </w:tc>
        <w:tc>
          <w:tcPr>
            <w:tcW w:w="1560" w:type="dxa"/>
          </w:tcPr>
          <w:p w:rsidR="00B544AC" w:rsidRDefault="00B544AC" w:rsidP="00395D21">
            <w:pPr>
              <w:jc w:val="center"/>
              <w:rPr>
                <w:b/>
                <w:bCs/>
                <w:sz w:val="18"/>
                <w:szCs w:val="18"/>
                <w:lang w:val="en-US"/>
              </w:rPr>
            </w:pPr>
            <w:r>
              <w:rPr>
                <w:b/>
                <w:bCs/>
                <w:sz w:val="18"/>
                <w:szCs w:val="18"/>
                <w:lang w:val="en-US"/>
              </w:rPr>
              <w:t>scale</w:t>
            </w:r>
          </w:p>
        </w:tc>
        <w:tc>
          <w:tcPr>
            <w:tcW w:w="1269" w:type="dxa"/>
          </w:tcPr>
          <w:p w:rsidR="00B544AC" w:rsidRDefault="00B544AC" w:rsidP="00395D21">
            <w:pPr>
              <w:jc w:val="center"/>
              <w:rPr>
                <w:b/>
                <w:bCs/>
                <w:sz w:val="18"/>
                <w:szCs w:val="18"/>
                <w:lang w:val="en-US"/>
              </w:rPr>
            </w:pPr>
            <w:r>
              <w:rPr>
                <w:b/>
                <w:bCs/>
                <w:sz w:val="18"/>
                <w:szCs w:val="18"/>
                <w:lang w:val="en-US"/>
              </w:rPr>
              <w:t>practices</w:t>
            </w:r>
          </w:p>
        </w:tc>
      </w:tr>
      <w:tr w:rsidR="00883A73" w:rsidRPr="00C45182" w:rsidTr="00883A73">
        <w:trPr>
          <w:trHeight w:val="274"/>
          <w:jc w:val="center"/>
        </w:trPr>
        <w:tc>
          <w:tcPr>
            <w:tcW w:w="846" w:type="dxa"/>
          </w:tcPr>
          <w:p w:rsidR="00B544AC" w:rsidRPr="00883A73" w:rsidRDefault="00C45182" w:rsidP="00395D21">
            <w:pPr>
              <w:jc w:val="center"/>
              <w:rPr>
                <w:bCs/>
                <w:sz w:val="18"/>
                <w:szCs w:val="18"/>
                <w:lang w:val="en-US"/>
              </w:rPr>
            </w:pPr>
            <w:r>
              <w:rPr>
                <w:bCs/>
                <w:sz w:val="18"/>
                <w:szCs w:val="18"/>
                <w:lang w:val="en-US"/>
              </w:rPr>
              <w:t>30</w:t>
            </w:r>
          </w:p>
        </w:tc>
        <w:tc>
          <w:tcPr>
            <w:tcW w:w="2551" w:type="dxa"/>
          </w:tcPr>
          <w:p w:rsidR="008E7EC4" w:rsidRPr="00C45182" w:rsidRDefault="00BF2E79" w:rsidP="00C45182">
            <w:pPr>
              <w:rPr>
                <w:bCs/>
                <w:sz w:val="18"/>
                <w:szCs w:val="18"/>
                <w:lang w:val="en-GB"/>
              </w:rPr>
            </w:pPr>
            <w:r w:rsidRPr="00BF2E79">
              <w:rPr>
                <w:bCs/>
                <w:sz w:val="18"/>
                <w:szCs w:val="18"/>
                <w:lang w:val="en-GB"/>
              </w:rPr>
              <w:t>same as in ID03</w:t>
            </w:r>
          </w:p>
        </w:tc>
        <w:tc>
          <w:tcPr>
            <w:tcW w:w="2268" w:type="dxa"/>
          </w:tcPr>
          <w:p w:rsidR="00FF0929" w:rsidRPr="00C45182" w:rsidRDefault="00BF2E79" w:rsidP="00C45182">
            <w:pPr>
              <w:jc w:val="both"/>
              <w:rPr>
                <w:bCs/>
                <w:sz w:val="18"/>
                <w:szCs w:val="18"/>
                <w:lang w:val="en-GB"/>
              </w:rPr>
            </w:pPr>
            <w:r w:rsidRPr="00BF2E79">
              <w:rPr>
                <w:bCs/>
                <w:sz w:val="18"/>
                <w:szCs w:val="18"/>
                <w:lang w:val="en-GB"/>
              </w:rPr>
              <w:t>same as in ID03</w:t>
            </w:r>
          </w:p>
        </w:tc>
        <w:tc>
          <w:tcPr>
            <w:tcW w:w="1560" w:type="dxa"/>
          </w:tcPr>
          <w:p w:rsidR="00B544AC" w:rsidRPr="00BF2E79" w:rsidRDefault="00BF2E79" w:rsidP="00C45182">
            <w:pPr>
              <w:jc w:val="both"/>
              <w:rPr>
                <w:rFonts w:cstheme="minorHAnsi"/>
                <w:bCs/>
                <w:sz w:val="18"/>
                <w:szCs w:val="18"/>
                <w:lang w:val="en-GB"/>
              </w:rPr>
            </w:pPr>
            <w:r>
              <w:rPr>
                <w:rFonts w:ascii="CharisSIL-Italic" w:hAnsi="CharisSIL-Italic" w:cs="CharisSIL-Italic"/>
                <w:iCs/>
                <w:sz w:val="18"/>
                <w:szCs w:val="18"/>
                <w:lang w:val="en-GB"/>
              </w:rPr>
              <w:t>Results of d</w:t>
            </w:r>
            <w:r w:rsidRPr="00BF2E79">
              <w:rPr>
                <w:rFonts w:ascii="CharisSIL-Italic" w:hAnsi="CharisSIL-Italic" w:cs="CharisSIL-Italic"/>
                <w:iCs/>
                <w:sz w:val="18"/>
                <w:szCs w:val="18"/>
                <w:lang w:val="en-GB"/>
              </w:rPr>
              <w:t xml:space="preserve">ata </w:t>
            </w:r>
            <w:r>
              <w:rPr>
                <w:rFonts w:ascii="CharisSIL-Italic" w:hAnsi="CharisSIL-Italic" w:cs="CharisSIL-Italic"/>
                <w:iCs/>
                <w:sz w:val="18"/>
                <w:szCs w:val="18"/>
                <w:lang w:val="en-GB"/>
              </w:rPr>
              <w:t>c</w:t>
            </w:r>
            <w:r w:rsidRPr="00BF2E79">
              <w:rPr>
                <w:rFonts w:ascii="CharisSIL-Italic" w:hAnsi="CharisSIL-Italic" w:cs="CharisSIL-Italic"/>
                <w:iCs/>
                <w:sz w:val="18"/>
                <w:szCs w:val="18"/>
                <w:lang w:val="en-GB"/>
              </w:rPr>
              <w:t>orrelation</w:t>
            </w:r>
          </w:p>
        </w:tc>
        <w:tc>
          <w:tcPr>
            <w:tcW w:w="1269" w:type="dxa"/>
          </w:tcPr>
          <w:p w:rsidR="00B544AC" w:rsidRPr="00C35138" w:rsidRDefault="00B544AC" w:rsidP="00C45182">
            <w:pPr>
              <w:jc w:val="both"/>
              <w:rPr>
                <w:bCs/>
                <w:sz w:val="18"/>
                <w:szCs w:val="18"/>
                <w:lang w:val="en-GB"/>
              </w:rPr>
            </w:pPr>
          </w:p>
        </w:tc>
      </w:tr>
    </w:tbl>
    <w:p w:rsidR="003767A0" w:rsidRDefault="003767A0" w:rsidP="00C45182">
      <w:pPr>
        <w:autoSpaceDE w:val="0"/>
        <w:autoSpaceDN w:val="0"/>
        <w:adjustRightInd w:val="0"/>
        <w:spacing w:after="0" w:line="240" w:lineRule="auto"/>
        <w:rPr>
          <w:rFonts w:cstheme="minorHAnsi"/>
          <w:lang w:val="en-GB"/>
        </w:rPr>
      </w:pPr>
    </w:p>
    <w:p w:rsidR="00F62A4E" w:rsidRPr="00CB63C6" w:rsidRDefault="00C61728" w:rsidP="00C61728">
      <w:pPr>
        <w:autoSpaceDE w:val="0"/>
        <w:autoSpaceDN w:val="0"/>
        <w:adjustRightInd w:val="0"/>
        <w:spacing w:after="0" w:line="240" w:lineRule="auto"/>
        <w:jc w:val="both"/>
        <w:rPr>
          <w:lang w:val="en-GB"/>
        </w:rPr>
      </w:pPr>
      <w:r w:rsidRPr="00C61728">
        <w:rPr>
          <w:lang w:val="en-GB"/>
        </w:rPr>
        <w:t xml:space="preserve">Use of sensors to continuously monitor a phenomenon that has an impact on the lives of citizens. It speaks again of the 11 indicators mentioned by </w:t>
      </w:r>
      <w:proofErr w:type="spellStart"/>
      <w:r w:rsidRPr="00C61728">
        <w:rPr>
          <w:lang w:val="en-GB"/>
        </w:rPr>
        <w:t>Rainock</w:t>
      </w:r>
      <w:proofErr w:type="spellEnd"/>
      <w:r w:rsidRPr="00C61728">
        <w:rPr>
          <w:lang w:val="en-GB"/>
        </w:rPr>
        <w:t xml:space="preserve"> et al. </w:t>
      </w:r>
      <w:r w:rsidRPr="00AA2A46">
        <w:rPr>
          <w:lang w:val="en-GB"/>
        </w:rPr>
        <w:t xml:space="preserve">(2018) and </w:t>
      </w:r>
      <w:r w:rsidRPr="00C61728">
        <w:rPr>
          <w:lang w:val="en-GB"/>
        </w:rPr>
        <w:t>discussed in the ID03 study</w:t>
      </w:r>
      <w:r>
        <w:rPr>
          <w:lang w:val="en-GB"/>
        </w:rPr>
        <w:t>.</w:t>
      </w:r>
      <w:r w:rsidR="00AA2A46">
        <w:rPr>
          <w:lang w:val="en-GB"/>
        </w:rPr>
        <w:t xml:space="preserve"> </w:t>
      </w:r>
      <w:r w:rsidR="00CB63C6" w:rsidRPr="00CB63C6">
        <w:rPr>
          <w:lang w:val="en-GB"/>
        </w:rPr>
        <w:t>The process for identifying which indicators to select follows that proposed in the ID03 study.</w:t>
      </w:r>
    </w:p>
    <w:p w:rsidR="007D1236" w:rsidRPr="007D1236" w:rsidRDefault="007D1236" w:rsidP="007D1236">
      <w:pPr>
        <w:autoSpaceDE w:val="0"/>
        <w:autoSpaceDN w:val="0"/>
        <w:adjustRightInd w:val="0"/>
        <w:spacing w:after="0" w:line="240" w:lineRule="auto"/>
        <w:jc w:val="both"/>
        <w:rPr>
          <w:rFonts w:cstheme="minorHAnsi"/>
          <w:lang w:val="en-GB"/>
        </w:rPr>
      </w:pPr>
      <w:bookmarkStart w:id="0" w:name="_GoBack"/>
      <w:bookmarkEnd w:id="0"/>
      <w:r w:rsidRPr="007D1236">
        <w:rPr>
          <w:rFonts w:cstheme="minorHAnsi"/>
          <w:lang w:val="en-GB"/>
        </w:rPr>
        <w:t>Undoubtedly the biggest problem, and one that is solved on an ad hoc basis, is determining how to relate the data to be collected to the selected impact indicators. Clearly it depends on each particular problem.</w:t>
      </w:r>
    </w:p>
    <w:sectPr w:rsidR="007D1236" w:rsidRPr="007D12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harisSIL-Italic">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54D3C"/>
    <w:multiLevelType w:val="hybridMultilevel"/>
    <w:tmpl w:val="99000E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3100ABF"/>
    <w:multiLevelType w:val="hybridMultilevel"/>
    <w:tmpl w:val="C9E046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DDC0D14"/>
    <w:multiLevelType w:val="hybridMultilevel"/>
    <w:tmpl w:val="E8FA59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6A373D"/>
    <w:multiLevelType w:val="hybridMultilevel"/>
    <w:tmpl w:val="95B254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0CC02B0"/>
    <w:multiLevelType w:val="hybridMultilevel"/>
    <w:tmpl w:val="1286F3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AE57F34"/>
    <w:multiLevelType w:val="hybridMultilevel"/>
    <w:tmpl w:val="93722B2E"/>
    <w:lvl w:ilvl="0" w:tplc="08090001">
      <w:start w:val="1"/>
      <w:numFmt w:val="bullet"/>
      <w:lvlText w:val=""/>
      <w:lvlJc w:val="left"/>
      <w:pPr>
        <w:ind w:left="530" w:hanging="360"/>
      </w:pPr>
      <w:rPr>
        <w:rFonts w:ascii="Symbol" w:hAnsi="Symbol" w:hint="default"/>
      </w:rPr>
    </w:lvl>
    <w:lvl w:ilvl="1" w:tplc="08090003" w:tentative="1">
      <w:start w:val="1"/>
      <w:numFmt w:val="bullet"/>
      <w:lvlText w:val="o"/>
      <w:lvlJc w:val="left"/>
      <w:pPr>
        <w:ind w:left="1250" w:hanging="360"/>
      </w:pPr>
      <w:rPr>
        <w:rFonts w:ascii="Courier New" w:hAnsi="Courier New" w:cs="Courier New" w:hint="default"/>
      </w:rPr>
    </w:lvl>
    <w:lvl w:ilvl="2" w:tplc="08090005" w:tentative="1">
      <w:start w:val="1"/>
      <w:numFmt w:val="bullet"/>
      <w:lvlText w:val=""/>
      <w:lvlJc w:val="left"/>
      <w:pPr>
        <w:ind w:left="1970" w:hanging="360"/>
      </w:pPr>
      <w:rPr>
        <w:rFonts w:ascii="Wingdings" w:hAnsi="Wingdings" w:hint="default"/>
      </w:rPr>
    </w:lvl>
    <w:lvl w:ilvl="3" w:tplc="08090001" w:tentative="1">
      <w:start w:val="1"/>
      <w:numFmt w:val="bullet"/>
      <w:lvlText w:val=""/>
      <w:lvlJc w:val="left"/>
      <w:pPr>
        <w:ind w:left="2690" w:hanging="360"/>
      </w:pPr>
      <w:rPr>
        <w:rFonts w:ascii="Symbol" w:hAnsi="Symbol" w:hint="default"/>
      </w:rPr>
    </w:lvl>
    <w:lvl w:ilvl="4" w:tplc="08090003" w:tentative="1">
      <w:start w:val="1"/>
      <w:numFmt w:val="bullet"/>
      <w:lvlText w:val="o"/>
      <w:lvlJc w:val="left"/>
      <w:pPr>
        <w:ind w:left="3410" w:hanging="360"/>
      </w:pPr>
      <w:rPr>
        <w:rFonts w:ascii="Courier New" w:hAnsi="Courier New" w:cs="Courier New" w:hint="default"/>
      </w:rPr>
    </w:lvl>
    <w:lvl w:ilvl="5" w:tplc="08090005" w:tentative="1">
      <w:start w:val="1"/>
      <w:numFmt w:val="bullet"/>
      <w:lvlText w:val=""/>
      <w:lvlJc w:val="left"/>
      <w:pPr>
        <w:ind w:left="4130" w:hanging="360"/>
      </w:pPr>
      <w:rPr>
        <w:rFonts w:ascii="Wingdings" w:hAnsi="Wingdings" w:hint="default"/>
      </w:rPr>
    </w:lvl>
    <w:lvl w:ilvl="6" w:tplc="08090001" w:tentative="1">
      <w:start w:val="1"/>
      <w:numFmt w:val="bullet"/>
      <w:lvlText w:val=""/>
      <w:lvlJc w:val="left"/>
      <w:pPr>
        <w:ind w:left="4850" w:hanging="360"/>
      </w:pPr>
      <w:rPr>
        <w:rFonts w:ascii="Symbol" w:hAnsi="Symbol" w:hint="default"/>
      </w:rPr>
    </w:lvl>
    <w:lvl w:ilvl="7" w:tplc="08090003" w:tentative="1">
      <w:start w:val="1"/>
      <w:numFmt w:val="bullet"/>
      <w:lvlText w:val="o"/>
      <w:lvlJc w:val="left"/>
      <w:pPr>
        <w:ind w:left="5570" w:hanging="360"/>
      </w:pPr>
      <w:rPr>
        <w:rFonts w:ascii="Courier New" w:hAnsi="Courier New" w:cs="Courier New" w:hint="default"/>
      </w:rPr>
    </w:lvl>
    <w:lvl w:ilvl="8" w:tplc="08090005" w:tentative="1">
      <w:start w:val="1"/>
      <w:numFmt w:val="bullet"/>
      <w:lvlText w:val=""/>
      <w:lvlJc w:val="left"/>
      <w:pPr>
        <w:ind w:left="629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AC"/>
    <w:rsid w:val="000E1BF7"/>
    <w:rsid w:val="000F34C1"/>
    <w:rsid w:val="00122FD4"/>
    <w:rsid w:val="001521F6"/>
    <w:rsid w:val="001617E9"/>
    <w:rsid w:val="00192085"/>
    <w:rsid w:val="002D03D5"/>
    <w:rsid w:val="003767A0"/>
    <w:rsid w:val="00393807"/>
    <w:rsid w:val="00433C60"/>
    <w:rsid w:val="004C1D3C"/>
    <w:rsid w:val="005A676E"/>
    <w:rsid w:val="005B1373"/>
    <w:rsid w:val="0061343D"/>
    <w:rsid w:val="0064336C"/>
    <w:rsid w:val="00701A14"/>
    <w:rsid w:val="007629AE"/>
    <w:rsid w:val="007D1236"/>
    <w:rsid w:val="007E6F17"/>
    <w:rsid w:val="00801016"/>
    <w:rsid w:val="008132CA"/>
    <w:rsid w:val="00883A73"/>
    <w:rsid w:val="00891317"/>
    <w:rsid w:val="008A1C2A"/>
    <w:rsid w:val="008B4DB5"/>
    <w:rsid w:val="008E7EC4"/>
    <w:rsid w:val="00916C2E"/>
    <w:rsid w:val="009B33B2"/>
    <w:rsid w:val="00A022D2"/>
    <w:rsid w:val="00A61060"/>
    <w:rsid w:val="00A730BB"/>
    <w:rsid w:val="00A77E9C"/>
    <w:rsid w:val="00AA2A46"/>
    <w:rsid w:val="00B03CF8"/>
    <w:rsid w:val="00B10269"/>
    <w:rsid w:val="00B544AC"/>
    <w:rsid w:val="00BA43A9"/>
    <w:rsid w:val="00BC5497"/>
    <w:rsid w:val="00BF2E79"/>
    <w:rsid w:val="00C04001"/>
    <w:rsid w:val="00C11CF5"/>
    <w:rsid w:val="00C323C5"/>
    <w:rsid w:val="00C33A77"/>
    <w:rsid w:val="00C35138"/>
    <w:rsid w:val="00C45182"/>
    <w:rsid w:val="00C61728"/>
    <w:rsid w:val="00C95F05"/>
    <w:rsid w:val="00CB63C6"/>
    <w:rsid w:val="00CE32A7"/>
    <w:rsid w:val="00CF2386"/>
    <w:rsid w:val="00D42CBB"/>
    <w:rsid w:val="00D632A2"/>
    <w:rsid w:val="00E915D6"/>
    <w:rsid w:val="00ED2EBA"/>
    <w:rsid w:val="00EF25A3"/>
    <w:rsid w:val="00F62A4E"/>
    <w:rsid w:val="00FF092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78D3D"/>
  <w15:chartTrackingRefBased/>
  <w15:docId w15:val="{426F39F8-7CE3-4DB4-8704-665C62AA9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44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54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D2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2088</TotalTime>
  <Pages>1</Pages>
  <Words>109</Words>
  <Characters>619</Characters>
  <Application>Microsoft Office Word</Application>
  <DocSecurity>0</DocSecurity>
  <Lines>38</Lines>
  <Paragraphs>14</Paragraphs>
  <ScaleCrop>false</ScaleCrop>
  <HeadingPairs>
    <vt:vector size="2" baseType="variant">
      <vt:variant>
        <vt:lpstr>Título</vt:lpstr>
      </vt:variant>
      <vt:variant>
        <vt:i4>1</vt:i4>
      </vt:variant>
    </vt:vector>
  </HeadingPairs>
  <TitlesOfParts>
    <vt:vector size="1" baseType="lpstr">
      <vt:lpstr/>
    </vt:vector>
  </TitlesOfParts>
  <Company>Universidad Politecnica de Madrid</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dcterms:created xsi:type="dcterms:W3CDTF">2022-08-31T06:31:00Z</dcterms:created>
  <dcterms:modified xsi:type="dcterms:W3CDTF">2022-09-20T08:18:00Z</dcterms:modified>
</cp:coreProperties>
</file>