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0996" w:rsidRPr="00883A73" w:rsidRDefault="00692D0D">
      <w:pPr>
        <w:rPr>
          <w:b/>
          <w:sz w:val="24"/>
          <w:szCs w:val="24"/>
          <w:lang w:val="en-GB"/>
        </w:rPr>
      </w:pPr>
      <w:r w:rsidRPr="00692D0D">
        <w:rPr>
          <w:b/>
          <w:sz w:val="24"/>
          <w:szCs w:val="24"/>
          <w:lang w:val="en-GB"/>
        </w:rPr>
        <w:t>Design, application, marketing, and social impact of non-contact impedance sensor</w:t>
      </w:r>
    </w:p>
    <w:p w:rsidR="00D42CBB" w:rsidRPr="000A15E7" w:rsidRDefault="000A15E7" w:rsidP="000A15E7">
      <w:pPr>
        <w:spacing w:after="120" w:line="240" w:lineRule="auto"/>
        <w:rPr>
          <w:lang w:val="en-GB"/>
        </w:rPr>
      </w:pPr>
      <w:r w:rsidRPr="000A15E7">
        <w:rPr>
          <w:lang w:val="en-GB"/>
        </w:rPr>
        <w:t>Despite the fact that there is a section on social impact "V. APPLICATIONS AND SOCIAL IMPACT" there is no information in the paper on how the social impact has been measured, indicating only whether the impact has been high or not.</w:t>
      </w:r>
      <w:bookmarkStart w:id="0" w:name="_GoBack"/>
      <w:bookmarkEnd w:id="0"/>
    </w:p>
    <w:tbl>
      <w:tblPr>
        <w:tblStyle w:val="Tablaconcuadrcula"/>
        <w:tblW w:w="0" w:type="auto"/>
        <w:jc w:val="center"/>
        <w:tblLook w:val="04A0" w:firstRow="1" w:lastRow="0" w:firstColumn="1" w:lastColumn="0" w:noHBand="0" w:noVBand="1"/>
      </w:tblPr>
      <w:tblGrid>
        <w:gridCol w:w="846"/>
        <w:gridCol w:w="2551"/>
        <w:gridCol w:w="2268"/>
        <w:gridCol w:w="1560"/>
        <w:gridCol w:w="1269"/>
      </w:tblGrid>
      <w:tr w:rsidR="00883A73" w:rsidRPr="00D72B8F" w:rsidTr="00883A73">
        <w:trPr>
          <w:trHeight w:val="274"/>
          <w:jc w:val="center"/>
        </w:trPr>
        <w:tc>
          <w:tcPr>
            <w:tcW w:w="846" w:type="dxa"/>
          </w:tcPr>
          <w:p w:rsidR="00B544AC" w:rsidRPr="006138F0" w:rsidRDefault="00B544AC" w:rsidP="00395D21">
            <w:pPr>
              <w:jc w:val="center"/>
              <w:rPr>
                <w:b/>
                <w:bCs/>
                <w:sz w:val="18"/>
                <w:szCs w:val="18"/>
                <w:lang w:val="en-US"/>
              </w:rPr>
            </w:pPr>
            <w:r>
              <w:rPr>
                <w:b/>
                <w:bCs/>
                <w:sz w:val="18"/>
                <w:szCs w:val="18"/>
                <w:lang w:val="en-US"/>
              </w:rPr>
              <w:t>Study ID</w:t>
            </w:r>
          </w:p>
        </w:tc>
        <w:tc>
          <w:tcPr>
            <w:tcW w:w="2551" w:type="dxa"/>
          </w:tcPr>
          <w:p w:rsidR="00B544AC" w:rsidRDefault="00B544AC" w:rsidP="00395D21">
            <w:pPr>
              <w:jc w:val="center"/>
              <w:rPr>
                <w:b/>
                <w:bCs/>
                <w:sz w:val="18"/>
                <w:szCs w:val="18"/>
                <w:lang w:val="en-US"/>
              </w:rPr>
            </w:pPr>
            <w:r>
              <w:rPr>
                <w:b/>
                <w:bCs/>
                <w:sz w:val="18"/>
                <w:szCs w:val="18"/>
                <w:lang w:val="en-US"/>
              </w:rPr>
              <w:t>indicators</w:t>
            </w:r>
          </w:p>
        </w:tc>
        <w:tc>
          <w:tcPr>
            <w:tcW w:w="2268" w:type="dxa"/>
          </w:tcPr>
          <w:p w:rsidR="00B544AC" w:rsidRDefault="00B544AC" w:rsidP="00395D21">
            <w:pPr>
              <w:jc w:val="center"/>
              <w:rPr>
                <w:b/>
                <w:bCs/>
                <w:sz w:val="18"/>
                <w:szCs w:val="18"/>
                <w:lang w:val="en-US"/>
              </w:rPr>
            </w:pPr>
            <w:r>
              <w:rPr>
                <w:b/>
                <w:bCs/>
                <w:sz w:val="18"/>
                <w:szCs w:val="18"/>
                <w:lang w:val="en-US"/>
              </w:rPr>
              <w:t>methods</w:t>
            </w:r>
          </w:p>
        </w:tc>
        <w:tc>
          <w:tcPr>
            <w:tcW w:w="1560" w:type="dxa"/>
          </w:tcPr>
          <w:p w:rsidR="00B544AC" w:rsidRDefault="00B544AC" w:rsidP="00395D21">
            <w:pPr>
              <w:jc w:val="center"/>
              <w:rPr>
                <w:b/>
                <w:bCs/>
                <w:sz w:val="18"/>
                <w:szCs w:val="18"/>
                <w:lang w:val="en-US"/>
              </w:rPr>
            </w:pPr>
            <w:r>
              <w:rPr>
                <w:b/>
                <w:bCs/>
                <w:sz w:val="18"/>
                <w:szCs w:val="18"/>
                <w:lang w:val="en-US"/>
              </w:rPr>
              <w:t>scale</w:t>
            </w:r>
          </w:p>
        </w:tc>
        <w:tc>
          <w:tcPr>
            <w:tcW w:w="1269" w:type="dxa"/>
          </w:tcPr>
          <w:p w:rsidR="00B544AC" w:rsidRDefault="00B544AC" w:rsidP="00395D21">
            <w:pPr>
              <w:jc w:val="center"/>
              <w:rPr>
                <w:b/>
                <w:bCs/>
                <w:sz w:val="18"/>
                <w:szCs w:val="18"/>
                <w:lang w:val="en-US"/>
              </w:rPr>
            </w:pPr>
            <w:r>
              <w:rPr>
                <w:b/>
                <w:bCs/>
                <w:sz w:val="18"/>
                <w:szCs w:val="18"/>
                <w:lang w:val="en-US"/>
              </w:rPr>
              <w:t>practices</w:t>
            </w:r>
          </w:p>
        </w:tc>
      </w:tr>
      <w:tr w:rsidR="00883A73" w:rsidRPr="00CE610C" w:rsidTr="00883A73">
        <w:trPr>
          <w:trHeight w:val="274"/>
          <w:jc w:val="center"/>
        </w:trPr>
        <w:tc>
          <w:tcPr>
            <w:tcW w:w="846" w:type="dxa"/>
          </w:tcPr>
          <w:p w:rsidR="00B544AC" w:rsidRPr="001D1F51" w:rsidRDefault="00B544AC" w:rsidP="00395D21">
            <w:pPr>
              <w:jc w:val="center"/>
              <w:rPr>
                <w:bCs/>
                <w:sz w:val="18"/>
                <w:szCs w:val="18"/>
                <w:lang w:val="en-US"/>
              </w:rPr>
            </w:pPr>
            <w:r w:rsidRPr="001D1F51">
              <w:rPr>
                <w:bCs/>
                <w:sz w:val="18"/>
                <w:szCs w:val="18"/>
                <w:lang w:val="en-US"/>
              </w:rPr>
              <w:t>3</w:t>
            </w:r>
            <w:r w:rsidR="00692D0D" w:rsidRPr="001D1F51">
              <w:rPr>
                <w:bCs/>
                <w:sz w:val="18"/>
                <w:szCs w:val="18"/>
                <w:lang w:val="en-US"/>
              </w:rPr>
              <w:t>1</w:t>
            </w:r>
          </w:p>
        </w:tc>
        <w:tc>
          <w:tcPr>
            <w:tcW w:w="2551" w:type="dxa"/>
          </w:tcPr>
          <w:p w:rsidR="00ED2EBA" w:rsidRPr="00692D0D" w:rsidRDefault="000A15E7" w:rsidP="00ED2EBA">
            <w:pPr>
              <w:jc w:val="center"/>
              <w:rPr>
                <w:bCs/>
                <w:strike/>
                <w:sz w:val="18"/>
                <w:szCs w:val="18"/>
                <w:lang w:val="en-US"/>
              </w:rPr>
            </w:pPr>
            <w:r>
              <w:rPr>
                <w:bCs/>
                <w:strike/>
                <w:sz w:val="18"/>
                <w:szCs w:val="18"/>
                <w:lang w:val="en-US"/>
              </w:rPr>
              <w:t>--</w:t>
            </w:r>
          </w:p>
        </w:tc>
        <w:tc>
          <w:tcPr>
            <w:tcW w:w="2268" w:type="dxa"/>
          </w:tcPr>
          <w:p w:rsidR="00B544AC" w:rsidRPr="00692D0D" w:rsidRDefault="000A15E7" w:rsidP="00395D21">
            <w:pPr>
              <w:jc w:val="center"/>
              <w:rPr>
                <w:bCs/>
                <w:strike/>
                <w:sz w:val="18"/>
                <w:szCs w:val="18"/>
                <w:lang w:val="en-US"/>
              </w:rPr>
            </w:pPr>
            <w:r>
              <w:rPr>
                <w:bCs/>
                <w:strike/>
                <w:sz w:val="18"/>
                <w:szCs w:val="18"/>
                <w:lang w:val="en-US"/>
              </w:rPr>
              <w:t>--</w:t>
            </w:r>
          </w:p>
        </w:tc>
        <w:tc>
          <w:tcPr>
            <w:tcW w:w="1560" w:type="dxa"/>
          </w:tcPr>
          <w:p w:rsidR="00B544AC" w:rsidRPr="00692D0D" w:rsidRDefault="000A15E7" w:rsidP="000F34C1">
            <w:pPr>
              <w:jc w:val="center"/>
              <w:rPr>
                <w:rFonts w:cstheme="minorHAnsi"/>
                <w:bCs/>
                <w:strike/>
                <w:sz w:val="18"/>
                <w:szCs w:val="18"/>
                <w:lang w:val="en-US"/>
              </w:rPr>
            </w:pPr>
            <w:r>
              <w:rPr>
                <w:rFonts w:cstheme="minorHAnsi"/>
                <w:bCs/>
                <w:strike/>
                <w:sz w:val="18"/>
                <w:szCs w:val="18"/>
                <w:lang w:val="en-US"/>
              </w:rPr>
              <w:t>--</w:t>
            </w:r>
          </w:p>
        </w:tc>
        <w:tc>
          <w:tcPr>
            <w:tcW w:w="1269" w:type="dxa"/>
          </w:tcPr>
          <w:p w:rsidR="00B544AC" w:rsidRPr="00692D0D" w:rsidRDefault="000A15E7" w:rsidP="00395D21">
            <w:pPr>
              <w:jc w:val="center"/>
              <w:rPr>
                <w:bCs/>
                <w:strike/>
                <w:sz w:val="18"/>
                <w:szCs w:val="18"/>
                <w:lang w:val="en-US"/>
              </w:rPr>
            </w:pPr>
            <w:r>
              <w:rPr>
                <w:bCs/>
                <w:strike/>
                <w:sz w:val="18"/>
                <w:szCs w:val="18"/>
                <w:lang w:val="en-US"/>
              </w:rPr>
              <w:t>--</w:t>
            </w:r>
          </w:p>
        </w:tc>
      </w:tr>
    </w:tbl>
    <w:p w:rsidR="00B544AC" w:rsidRPr="00692D0D" w:rsidRDefault="00B544AC">
      <w:pPr>
        <w:rPr>
          <w:strike/>
          <w:lang w:val="en-GB"/>
        </w:rPr>
      </w:pPr>
    </w:p>
    <w:sectPr w:rsidR="00B544AC" w:rsidRPr="00692D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00ABF"/>
    <w:multiLevelType w:val="hybridMultilevel"/>
    <w:tmpl w:val="C9E046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DDC0D14"/>
    <w:multiLevelType w:val="hybridMultilevel"/>
    <w:tmpl w:val="E8FA59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6A373D"/>
    <w:multiLevelType w:val="hybridMultilevel"/>
    <w:tmpl w:val="95B254F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4AE57F34"/>
    <w:multiLevelType w:val="hybridMultilevel"/>
    <w:tmpl w:val="93722B2E"/>
    <w:lvl w:ilvl="0" w:tplc="08090001">
      <w:start w:val="1"/>
      <w:numFmt w:val="bullet"/>
      <w:lvlText w:val=""/>
      <w:lvlJc w:val="left"/>
      <w:pPr>
        <w:ind w:left="530" w:hanging="360"/>
      </w:pPr>
      <w:rPr>
        <w:rFonts w:ascii="Symbol" w:hAnsi="Symbol" w:hint="default"/>
      </w:rPr>
    </w:lvl>
    <w:lvl w:ilvl="1" w:tplc="08090003" w:tentative="1">
      <w:start w:val="1"/>
      <w:numFmt w:val="bullet"/>
      <w:lvlText w:val="o"/>
      <w:lvlJc w:val="left"/>
      <w:pPr>
        <w:ind w:left="1250" w:hanging="360"/>
      </w:pPr>
      <w:rPr>
        <w:rFonts w:ascii="Courier New" w:hAnsi="Courier New" w:cs="Courier New" w:hint="default"/>
      </w:rPr>
    </w:lvl>
    <w:lvl w:ilvl="2" w:tplc="08090005" w:tentative="1">
      <w:start w:val="1"/>
      <w:numFmt w:val="bullet"/>
      <w:lvlText w:val=""/>
      <w:lvlJc w:val="left"/>
      <w:pPr>
        <w:ind w:left="1970" w:hanging="360"/>
      </w:pPr>
      <w:rPr>
        <w:rFonts w:ascii="Wingdings" w:hAnsi="Wingdings" w:hint="default"/>
      </w:rPr>
    </w:lvl>
    <w:lvl w:ilvl="3" w:tplc="08090001" w:tentative="1">
      <w:start w:val="1"/>
      <w:numFmt w:val="bullet"/>
      <w:lvlText w:val=""/>
      <w:lvlJc w:val="left"/>
      <w:pPr>
        <w:ind w:left="2690" w:hanging="360"/>
      </w:pPr>
      <w:rPr>
        <w:rFonts w:ascii="Symbol" w:hAnsi="Symbol" w:hint="default"/>
      </w:rPr>
    </w:lvl>
    <w:lvl w:ilvl="4" w:tplc="08090003" w:tentative="1">
      <w:start w:val="1"/>
      <w:numFmt w:val="bullet"/>
      <w:lvlText w:val="o"/>
      <w:lvlJc w:val="left"/>
      <w:pPr>
        <w:ind w:left="3410" w:hanging="360"/>
      </w:pPr>
      <w:rPr>
        <w:rFonts w:ascii="Courier New" w:hAnsi="Courier New" w:cs="Courier New" w:hint="default"/>
      </w:rPr>
    </w:lvl>
    <w:lvl w:ilvl="5" w:tplc="08090005" w:tentative="1">
      <w:start w:val="1"/>
      <w:numFmt w:val="bullet"/>
      <w:lvlText w:val=""/>
      <w:lvlJc w:val="left"/>
      <w:pPr>
        <w:ind w:left="4130" w:hanging="360"/>
      </w:pPr>
      <w:rPr>
        <w:rFonts w:ascii="Wingdings" w:hAnsi="Wingdings" w:hint="default"/>
      </w:rPr>
    </w:lvl>
    <w:lvl w:ilvl="6" w:tplc="08090001" w:tentative="1">
      <w:start w:val="1"/>
      <w:numFmt w:val="bullet"/>
      <w:lvlText w:val=""/>
      <w:lvlJc w:val="left"/>
      <w:pPr>
        <w:ind w:left="4850" w:hanging="360"/>
      </w:pPr>
      <w:rPr>
        <w:rFonts w:ascii="Symbol" w:hAnsi="Symbol" w:hint="default"/>
      </w:rPr>
    </w:lvl>
    <w:lvl w:ilvl="7" w:tplc="08090003" w:tentative="1">
      <w:start w:val="1"/>
      <w:numFmt w:val="bullet"/>
      <w:lvlText w:val="o"/>
      <w:lvlJc w:val="left"/>
      <w:pPr>
        <w:ind w:left="5570" w:hanging="360"/>
      </w:pPr>
      <w:rPr>
        <w:rFonts w:ascii="Courier New" w:hAnsi="Courier New" w:cs="Courier New" w:hint="default"/>
      </w:rPr>
    </w:lvl>
    <w:lvl w:ilvl="8" w:tplc="08090005" w:tentative="1">
      <w:start w:val="1"/>
      <w:numFmt w:val="bullet"/>
      <w:lvlText w:val=""/>
      <w:lvlJc w:val="left"/>
      <w:pPr>
        <w:ind w:left="629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4AC"/>
    <w:rsid w:val="00007B8D"/>
    <w:rsid w:val="000A15E7"/>
    <w:rsid w:val="000F34C1"/>
    <w:rsid w:val="001D1F51"/>
    <w:rsid w:val="00393807"/>
    <w:rsid w:val="00433C60"/>
    <w:rsid w:val="0061343D"/>
    <w:rsid w:val="0064336C"/>
    <w:rsid w:val="00692D0D"/>
    <w:rsid w:val="007629AE"/>
    <w:rsid w:val="00883A73"/>
    <w:rsid w:val="009B33B2"/>
    <w:rsid w:val="00A022D2"/>
    <w:rsid w:val="00B544AC"/>
    <w:rsid w:val="00CE32A7"/>
    <w:rsid w:val="00CE610C"/>
    <w:rsid w:val="00CF2386"/>
    <w:rsid w:val="00D42CBB"/>
    <w:rsid w:val="00ED2EBA"/>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E0CA4"/>
  <w15:chartTrackingRefBased/>
  <w15:docId w15:val="{426F39F8-7CE3-4DB4-8704-665C62AA9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44A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544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D2E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57</Words>
  <Characters>319</Characters>
  <Application>Microsoft Office Word</Application>
  <DocSecurity>0</DocSecurity>
  <Lines>6</Lines>
  <Paragraphs>2</Paragraphs>
  <ScaleCrop>false</ScaleCrop>
  <HeadingPairs>
    <vt:vector size="2" baseType="variant">
      <vt:variant>
        <vt:lpstr>Título</vt:lpstr>
      </vt:variant>
      <vt:variant>
        <vt:i4>1</vt:i4>
      </vt:variant>
    </vt:vector>
  </HeadingPairs>
  <TitlesOfParts>
    <vt:vector size="1" baseType="lpstr">
      <vt:lpstr/>
    </vt:vector>
  </TitlesOfParts>
  <Company>Universidad Politecnica de Madrid</Company>
  <LinksUpToDate>false</LinksUpToDate>
  <CharactersWithSpaces>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2022-09-11T12:19:00Z</dcterms:created>
  <dcterms:modified xsi:type="dcterms:W3CDTF">2022-09-11T12:31:00Z</dcterms:modified>
</cp:coreProperties>
</file>