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before="653.61572265625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Requerimientos Funcionales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12.9200744628912" w:tblpY="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3.3201599121094"/>
        <w:gridCol w:w="6555.399475097656"/>
        <w:tblGridChange w:id="0">
          <w:tblGrid>
            <w:gridCol w:w="2273.3201599121094"/>
            <w:gridCol w:w="6555.399475097656"/>
          </w:tblGrid>
        </w:tblGridChange>
      </w:tblGrid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23.984069824218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25.77682495117188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</w:t>
            </w:r>
          </w:p>
        </w:tc>
      </w:tr>
      <w:tr>
        <w:trPr>
          <w:cantSplit w:val="0"/>
          <w:trHeight w:val="470.3991699218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23.1872558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5.179138183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y registro de usuario.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9.76074218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Características: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poder iniciar sesión o registrarse en el sistema, Como también podrá ingresar con autenticación de cuenta Google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68.59985351562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2.78884887695312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25.77682495117188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28.82407188415527" w:lineRule="auto"/>
              <w:ind w:left="90" w:right="167.9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Ingresar al sistema realizando una autenticación frente a la aplicación el cual  debe solicitarle al usuario, usuario de red y contraseña, generar un login.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5.179138183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 NO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2.78884887695312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funcional: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RNF01 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9.853668212890625"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RNF03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2.3333740234375" w:line="240" w:lineRule="auto"/>
              <w:ind w:left="90" w:firstLine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23.187255859375" w:firstLine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rtl w:val="0"/>
              </w:rPr>
              <w:t xml:space="preserve">Prioridad del requerimiento: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23.31207275390625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653.61572265625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12.9200744628912" w:tblpY="9.000244140624432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3.3201599121094"/>
        <w:gridCol w:w="6555.399475097656"/>
        <w:tblGridChange w:id="0">
          <w:tblGrid>
            <w:gridCol w:w="2273.3201599121094"/>
            <w:gridCol w:w="6555.399475097656"/>
          </w:tblGrid>
        </w:tblGridChange>
      </w:tblGrid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23.984069824218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25.77682495117188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RF02</w:t>
            </w:r>
          </w:p>
        </w:tc>
      </w:tr>
      <w:tr>
        <w:trPr>
          <w:cantSplit w:val="0"/>
          <w:trHeight w:val="470.3991699218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23.1872558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5.179138183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 notas.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29.76074218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Características: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podrán crear nuevas notas o textos y asignarles un título y contenido.</w:t>
            </w:r>
          </w:p>
        </w:tc>
      </w:tr>
      <w:tr>
        <w:trPr>
          <w:cantSplit w:val="0"/>
          <w:trHeight w:val="468.5998535156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22.78884887695312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25.77682495117188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28.82407188415527" w:lineRule="auto"/>
              <w:ind w:left="90" w:right="167.9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al usuario crear una nota con un recordatorio incluida en una categoría específica.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25.179138183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 NO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2.78884887695312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funcional: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RNF01 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9.853668212890625"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RNF02 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2.3333740234375" w:line="240" w:lineRule="auto"/>
              <w:ind w:left="90" w:firstLine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23.187255859375" w:firstLine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rtl w:val="0"/>
              </w:rPr>
              <w:t xml:space="preserve">Prioridad del requerimiento: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23.31207275390625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before="653.61572265625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653.61572265625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653.61572265625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653.61572265625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653.61572265625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653.61572265625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653.61572265625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382.9200744628895" w:tblpY="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3.3201599121094"/>
        <w:gridCol w:w="6555.399475097656"/>
        <w:tblGridChange w:id="0">
          <w:tblGrid>
            <w:gridCol w:w="2273.3201599121094"/>
            <w:gridCol w:w="6555.399475097656"/>
          </w:tblGrid>
        </w:tblGridChange>
      </w:tblGrid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23.984069824218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25.77682495117188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RF03</w:t>
            </w:r>
          </w:p>
        </w:tc>
      </w:tr>
      <w:tr>
        <w:trPr>
          <w:cantSplit w:val="0"/>
          <w:trHeight w:val="470.39916992187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23.1872558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25.179138183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notas.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9.76074218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Características: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podrán editar las notas existentes, incluyendo el hecho de modificar el título y el contenido.</w:t>
            </w:r>
          </w:p>
        </w:tc>
      </w:tr>
      <w:tr>
        <w:trPr>
          <w:cantSplit w:val="0"/>
          <w:trHeight w:val="468.59985351562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22.78884887695312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25.77682495117188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28.82407188415527" w:lineRule="auto"/>
              <w:ind w:left="90" w:right="167.9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al usuario editar por individual una nota ya existente en su interfaz.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25.179138183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 NO 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22.78884887695312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funcional: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RNF01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9.853668212890625"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RNF02 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2.3333740234375" w:line="240" w:lineRule="auto"/>
              <w:ind w:left="90" w:firstLine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23.187255859375" w:firstLine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rtl w:val="0"/>
              </w:rPr>
              <w:t xml:space="preserve">Prioridad del requerimiento: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23.31207275390625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before="653.61572265625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412.9200744628912" w:tblpY="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3.3201599121094"/>
        <w:gridCol w:w="6555.399475097656"/>
        <w:tblGridChange w:id="0">
          <w:tblGrid>
            <w:gridCol w:w="2273.3201599121094"/>
            <w:gridCol w:w="6555.399475097656"/>
          </w:tblGrid>
        </w:tblGridChange>
      </w:tblGrid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23.984069824218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25.77682495117188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RF04</w:t>
            </w:r>
          </w:p>
        </w:tc>
      </w:tr>
      <w:tr>
        <w:trPr>
          <w:cantSplit w:val="0"/>
          <w:trHeight w:val="470.39916992187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23.1872558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25.179138183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notas.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29.76074218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Características: 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podrán borrar su nota y recordatorio.</w:t>
            </w:r>
          </w:p>
        </w:tc>
      </w:tr>
      <w:tr>
        <w:trPr>
          <w:cantSplit w:val="0"/>
          <w:trHeight w:val="468.5998535156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22.78884887695312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25.77682495117188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28.82407188415527" w:lineRule="auto"/>
              <w:ind w:left="90" w:right="167.9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al usuario eliminar por individual una nota ya existente  en su menú.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25.17913818359375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Requerimiento NO 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22.78884887695312" w:firstLine="0"/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920000076293945"/>
                <w:szCs w:val="21.920000076293945"/>
                <w:rtl w:val="0"/>
              </w:rPr>
              <w:t xml:space="preserve">funcional: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RNF01 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9.853668212890625"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RNF02 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12.3333740234375" w:line="240" w:lineRule="auto"/>
              <w:ind w:left="90" w:firstLine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23.187255859375" w:firstLine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rtl w:val="0"/>
              </w:rPr>
              <w:t xml:space="preserve">Prioridad del requerimiento: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23.31207275390625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before="653.61572265625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653.61572265625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472.9200744628912" w:tblpY="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6.119842529297"/>
        <w:gridCol w:w="6382.599792480469"/>
        <w:tblGridChange w:id="0">
          <w:tblGrid>
            <w:gridCol w:w="2446.119842529297"/>
            <w:gridCol w:w="6382.599792480469"/>
          </w:tblGrid>
        </w:tblGridChange>
      </w:tblGrid>
      <w:tr>
        <w:trPr>
          <w:cantSplit w:val="0"/>
          <w:trHeight w:val="471.0000610351562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RF05</w:t>
            </w:r>
          </w:p>
        </w:tc>
      </w:tr>
      <w:tr>
        <w:trPr>
          <w:cantSplit w:val="0"/>
          <w:trHeight w:val="470.3985595703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26.5447998046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Visualización de Notas en Calendario</w:t>
            </w:r>
          </w:p>
        </w:tc>
      </w:tr>
      <w:tr>
        <w:trPr>
          <w:cantSplit w:val="0"/>
          <w:trHeight w:val="470.4013061523437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21.56478881835938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Características: 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poder ver las notas asociadas a un día específico en el calendario.</w:t>
            </w:r>
          </w:p>
        </w:tc>
      </w:tr>
      <w:tr>
        <w:trPr>
          <w:cantSplit w:val="0"/>
          <w:trHeight w:val="698.3987426757812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30.0284194946289" w:lineRule="auto"/>
              <w:ind w:left="90" w:right="337.821044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proyectará un calendario en una vista específica, donde se podrán ver enlazadas las notas por individual.</w:t>
            </w:r>
          </w:p>
        </w:tc>
      </w:tr>
      <w:tr>
        <w:trPr>
          <w:cantSplit w:val="0"/>
          <w:trHeight w:val="741.521301269531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 NO 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14.7920227050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funcional: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RNF01 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9.853668212890625"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RNF02 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12.3333740234375"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RNF04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Arial" w:cs="Arial" w:eastAsia="Arial" w:hAnsi="Arial"/>
          <w:b w:val="1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Requerimientos No Funcionales.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center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397.9200744628912" w:tblpY="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9.3202209472656"/>
        <w:gridCol w:w="6219.3994140625"/>
        <w:tblGridChange w:id="0">
          <w:tblGrid>
            <w:gridCol w:w="2609.3202209472656"/>
            <w:gridCol w:w="6219.3994140625"/>
          </w:tblGrid>
        </w:tblGridChange>
      </w:tblGrid>
      <w:tr>
        <w:trPr>
          <w:cantSplit w:val="0"/>
          <w:trHeight w:val="470.39916992187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RNF01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26.5447998046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Usabilidad</w:t>
            </w:r>
          </w:p>
        </w:tc>
      </w:tr>
      <w:tr>
        <w:trPr>
          <w:cantSplit w:val="0"/>
          <w:trHeight w:val="471.000976562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21.56478881835938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Características: 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interfaz de usuario debe ser intuitiva y fácil de usar, con una navegación clara.</w:t>
            </w:r>
          </w:p>
        </w:tc>
      </w:tr>
      <w:tr>
        <w:trPr>
          <w:cantSplit w:val="0"/>
          <w:trHeight w:val="470.39916992187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31.23263835906982" w:lineRule="auto"/>
              <w:ind w:left="90" w:right="634.584350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 funcionalidad del negocio debe responder al usuario en  menos de 5 segundos además de ser extremadamente clara..</w:t>
            </w:r>
          </w:p>
        </w:tc>
      </w:tr>
      <w:tr>
        <w:trPr>
          <w:cantSplit w:val="0"/>
          <w:trHeight w:val="470.39916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Prioridad del requerimiento: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15.58883666992188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412.9200744628912" w:tblpY="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35.7200622558594"/>
        <w:gridCol w:w="5892.999572753906"/>
        <w:tblGridChange w:id="0">
          <w:tblGrid>
            <w:gridCol w:w="2935.7200622558594"/>
            <w:gridCol w:w="5892.999572753906"/>
          </w:tblGrid>
        </w:tblGridChange>
      </w:tblGrid>
      <w:tr>
        <w:trPr>
          <w:cantSplit w:val="0"/>
          <w:trHeight w:val="468.0004882812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90" w:firstLine="1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RNF02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Nombre del Requerimiento: 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ind w:left="90" w:firstLine="1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Rendimiento</w:t>
            </w:r>
          </w:p>
        </w:tc>
      </w:tr>
      <w:tr>
        <w:trPr>
          <w:cantSplit w:val="0"/>
          <w:trHeight w:val="470.39916992187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121.56478881835938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Características: 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ind w:left="90" w:firstLine="1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eficiente y responder rápidamente a las acciones del usuario.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31.23273849487305" w:lineRule="auto"/>
              <w:ind w:left="90" w:right="158.973388671875" w:firstLine="1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 funcionalidad del negocio debe responder al usuario en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31.23273849487305" w:lineRule="auto"/>
              <w:ind w:left="90" w:right="158.973388671875" w:firstLine="1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menos de 5 segundos.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31.23273849487305" w:lineRule="auto"/>
              <w:ind w:left="90" w:right="158.973388671875" w:firstLine="1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8001708984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Prioridad del requerimiento: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115.58883666992188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412.9200744628912" w:tblpY="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2.519989013672"/>
        <w:gridCol w:w="6416.199645996094"/>
        <w:tblGridChange w:id="0">
          <w:tblGrid>
            <w:gridCol w:w="2412.519989013672"/>
            <w:gridCol w:w="6416.199645996094"/>
          </w:tblGrid>
        </w:tblGridChange>
      </w:tblGrid>
      <w:tr>
        <w:trPr>
          <w:cantSplit w:val="0"/>
          <w:trHeight w:val="675.4225352112677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RNF03</w:t>
            </w:r>
          </w:p>
        </w:tc>
      </w:tr>
      <w:tr>
        <w:trPr>
          <w:cantSplit w:val="0"/>
          <w:trHeight w:val="675.422535211267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26.5447998046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Escalabilidad</w:t>
            </w:r>
          </w:p>
        </w:tc>
      </w:tr>
      <w:tr>
        <w:trPr>
          <w:cantSplit w:val="0"/>
          <w:trHeight w:val="734.154929577464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21.56478881835938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Características: 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ebe ser capaz de manejar un aumento en la cantidad de usuarios y notas sin perder rendimiento.​</w:t>
            </w:r>
          </w:p>
        </w:tc>
      </w:tr>
      <w:tr>
        <w:trPr>
          <w:cantSplit w:val="0"/>
          <w:trHeight w:val="998.4507042253522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25.54885864257812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31.2326955795288" w:lineRule="auto"/>
              <w:ind w:left="90" w:right="55.499267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características y herramientas del software han de servir de manera óptima sin importar la cantidad de usuarios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.00006103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Prioridad del requerimiento: 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15.58883666992188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412.9200744628912" w:tblpY="0"/>
        <w:tblW w:w="8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490"/>
        <w:tblGridChange w:id="0">
          <w:tblGrid>
            <w:gridCol w:w="3360"/>
            <w:gridCol w:w="5490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Identificación del requerimiento: 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27.929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RNF04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26.5447998046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Nombre del Requerimiento: 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28.527832031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Interfaz Grafica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21.56478881835938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Características: 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80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El diseño debe ser lo menos complejo  y adecuado posible.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Descripción del requerimiento: 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90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El usuario debe sentirse cómodo con el aplicativo.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127.9391479492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Prioridad del requerimiento: 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15.58883666992188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26.8795776367188" w:top="1415.999755859375" w:left="1702.0799255371094" w:right="170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