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47EE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E70CF5C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A71195D" w14:textId="6255BE42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Juan Diego Valencia Sánchez</w:t>
      </w:r>
    </w:p>
    <w:p w14:paraId="1FE6DEDA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001168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8A8B62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B61855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744F56E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B8857D9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89F065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7C2D74E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8CA7884" w14:textId="77777777" w:rsidR="006611A5" w:rsidRPr="004E3220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28D6339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A7E4E18" w14:textId="4226B8D4" w:rsidR="006611A5" w:rsidRPr="004E3220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Universidad católica del oriente</w:t>
      </w:r>
    </w:p>
    <w:p w14:paraId="0A86EF60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Facultad de ingenierías</w:t>
      </w:r>
    </w:p>
    <w:p w14:paraId="7599E4A1" w14:textId="09412EFE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Estadística III</w:t>
      </w:r>
    </w:p>
    <w:p w14:paraId="05C62781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DE63D7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4D070D2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B84EE6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5BB7FAC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51DCC9D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13A4C22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08ED24D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33F88CA" w14:textId="6524631D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2023</w:t>
      </w:r>
    </w:p>
    <w:p w14:paraId="3FFB2E78" w14:textId="223290C1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8E809D1" w14:textId="48CD5843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8BFEB2B" w14:textId="45AD8885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tbl>
      <w:tblPr>
        <w:tblW w:w="3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6611A5" w:rsidRPr="006611A5" w14:paraId="78329C96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28E3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500D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X1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D66B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X2</w:t>
            </w:r>
          </w:p>
        </w:tc>
      </w:tr>
      <w:tr w:rsidR="006611A5" w:rsidRPr="006611A5" w14:paraId="23CAE1E2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1EE7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59DC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833E1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6611A5" w:rsidRPr="006611A5" w14:paraId="65E0C828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55D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228E5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7A278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6611A5" w:rsidRPr="006611A5" w14:paraId="4F5B214A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9C64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B9DD0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22D92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6611A5" w:rsidRPr="006611A5" w14:paraId="35C5A771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8F942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4FF7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7B4A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</w:tr>
      <w:tr w:rsidR="006611A5" w:rsidRPr="006611A5" w14:paraId="6045CABD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608E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24DE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1271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</w:tr>
      <w:tr w:rsidR="006611A5" w:rsidRPr="006611A5" w14:paraId="40682518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9AC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200F6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C598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</w:tr>
    </w:tbl>
    <w:p w14:paraId="10F5D40E" w14:textId="77777777" w:rsidR="006611A5" w:rsidRDefault="006611A5" w:rsidP="006611A5">
      <w:pPr>
        <w:jc w:val="right"/>
        <w:rPr>
          <w:rFonts w:ascii="Arial" w:hAnsi="Arial" w:cs="Arial"/>
          <w:sz w:val="24"/>
          <w:szCs w:val="24"/>
          <w:lang w:val="es-MX"/>
        </w:rPr>
      </w:pPr>
    </w:p>
    <w:p w14:paraId="776F7A7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479C2AA" w14:textId="58F1743F" w:rsidR="006611A5" w:rsidRPr="006611A5" w:rsidRDefault="006611A5" w:rsidP="006611A5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1.1</w:t>
      </w:r>
      <w:r w:rsidR="007E16ED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11A5">
        <w:rPr>
          <w:rFonts w:ascii="Arial" w:hAnsi="Arial" w:cs="Arial"/>
          <w:sz w:val="24"/>
          <w:szCs w:val="24"/>
        </w:rPr>
        <w:t>¿Cuál es la media, mediana y desviación estándar?, y la moda y los</w:t>
      </w:r>
    </w:p>
    <w:p w14:paraId="1B590A4E" w14:textId="0760B547" w:rsidR="007E16ED" w:rsidRDefault="006611A5" w:rsidP="006611A5">
      <w:pPr>
        <w:rPr>
          <w:rFonts w:ascii="Arial" w:hAnsi="Arial" w:cs="Arial"/>
          <w:sz w:val="24"/>
          <w:szCs w:val="24"/>
        </w:rPr>
      </w:pPr>
      <w:r w:rsidRPr="006611A5">
        <w:rPr>
          <w:rFonts w:ascii="Arial" w:hAnsi="Arial" w:cs="Arial"/>
          <w:sz w:val="24"/>
          <w:szCs w:val="24"/>
        </w:rPr>
        <w:t>valores repeticiones de la moda para los datos categóricos.</w:t>
      </w:r>
    </w:p>
    <w:p w14:paraId="2417296E" w14:textId="0E303429" w:rsidR="007E16ED" w:rsidRDefault="007E16ED" w:rsidP="00661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Media(x1) = (1+1+0+5+6+</w:t>
      </w:r>
      <w:r w:rsidR="00840C56">
        <w:rPr>
          <w:rFonts w:ascii="Arial" w:hAnsi="Arial" w:cs="Arial"/>
          <w:sz w:val="24"/>
          <w:szCs w:val="24"/>
        </w:rPr>
        <w:t>4) /</w:t>
      </w:r>
      <w:r>
        <w:rPr>
          <w:rFonts w:ascii="Arial" w:hAnsi="Arial" w:cs="Arial"/>
          <w:sz w:val="24"/>
          <w:szCs w:val="24"/>
        </w:rPr>
        <w:t>6 =</w:t>
      </w:r>
      <w:r w:rsidR="00840C56">
        <w:rPr>
          <w:rFonts w:ascii="Arial" w:hAnsi="Arial" w:cs="Arial"/>
          <w:sz w:val="24"/>
          <w:szCs w:val="24"/>
        </w:rPr>
        <w:t xml:space="preserve"> 2.83</w:t>
      </w:r>
    </w:p>
    <w:p w14:paraId="4140B134" w14:textId="7A3C0F6A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Media(x2) = (4+3+4+1+2+0) /6 = 2.3</w:t>
      </w:r>
    </w:p>
    <w:p w14:paraId="3A383EAF" w14:textId="1AC988B5" w:rsidR="00840C56" w:rsidRDefault="00840C56" w:rsidP="00840C56">
      <w:pPr>
        <w:rPr>
          <w:rFonts w:ascii="Arial" w:hAnsi="Arial" w:cs="Arial"/>
          <w:sz w:val="24"/>
          <w:szCs w:val="24"/>
        </w:rPr>
      </w:pPr>
    </w:p>
    <w:p w14:paraId="2D21057C" w14:textId="24802DA5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Mediana(x1) = 0,1,1,4,5,6 = (1+4) /2 = 2.5</w:t>
      </w:r>
    </w:p>
    <w:p w14:paraId="408E4605" w14:textId="7D145C33" w:rsidR="00840C56" w:rsidRDefault="00840C56" w:rsidP="00840C56">
      <w:pPr>
        <w:rPr>
          <w:rFonts w:ascii="Arial" w:hAnsi="Arial" w:cs="Arial"/>
          <w:sz w:val="24"/>
          <w:szCs w:val="24"/>
        </w:rPr>
      </w:pPr>
      <w:r w:rsidRPr="00840C56">
        <w:rPr>
          <w:rFonts w:ascii="Arial" w:hAnsi="Arial" w:cs="Arial"/>
          <w:sz w:val="24"/>
          <w:szCs w:val="24"/>
        </w:rPr>
        <w:t>Mediana (</w:t>
      </w:r>
      <w:r>
        <w:rPr>
          <w:rFonts w:ascii="Arial" w:hAnsi="Arial" w:cs="Arial"/>
          <w:sz w:val="24"/>
          <w:szCs w:val="24"/>
        </w:rPr>
        <w:t>x</w:t>
      </w:r>
      <w:r w:rsidRPr="00840C56">
        <w:rPr>
          <w:rFonts w:ascii="Arial" w:hAnsi="Arial" w:cs="Arial"/>
          <w:sz w:val="24"/>
          <w:szCs w:val="24"/>
        </w:rPr>
        <w:t>2) = 0, 1, 2, 3, 4, 4 = 2, 3 = (2 + 3) / 2 = 2.5</w:t>
      </w:r>
    </w:p>
    <w:p w14:paraId="11220891" w14:textId="61AF55DA" w:rsidR="00840C56" w:rsidRDefault="00840C56" w:rsidP="00840C56">
      <w:pPr>
        <w:rPr>
          <w:rFonts w:ascii="Arial" w:hAnsi="Arial" w:cs="Arial"/>
          <w:sz w:val="24"/>
          <w:szCs w:val="24"/>
        </w:rPr>
      </w:pPr>
    </w:p>
    <w:p w14:paraId="1E7D685C" w14:textId="59A3E2EB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Desviación estándar(x1) =</w:t>
      </w:r>
      <w:r w:rsidR="00BB29EB" w:rsidRPr="00BB29EB">
        <w:rPr>
          <w:rFonts w:ascii="Arial" w:hAnsi="Arial" w:cs="Arial"/>
          <w:sz w:val="24"/>
          <w:szCs w:val="24"/>
        </w:rPr>
        <w:t xml:space="preserve"> </w:t>
      </w:r>
    </w:p>
    <w:p w14:paraId="7F4543C8" w14:textId="52521690" w:rsidR="00BB29EB" w:rsidRDefault="00BB29EB" w:rsidP="00840C56">
      <w:pPr>
        <w:rPr>
          <w:rFonts w:ascii="Arial" w:hAnsi="Arial" w:cs="Arial"/>
          <w:sz w:val="24"/>
          <w:szCs w:val="24"/>
        </w:rPr>
      </w:pPr>
      <w:r w:rsidRPr="00BB29EB">
        <w:rPr>
          <w:noProof/>
        </w:rPr>
        <w:drawing>
          <wp:inline distT="0" distB="0" distL="0" distR="0" wp14:anchorId="14307415" wp14:editId="28C161E4">
            <wp:extent cx="5612130" cy="458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0A8E" w14:textId="627A23B9" w:rsidR="00840C56" w:rsidRDefault="00840C56" w:rsidP="00661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Desviación </w:t>
      </w:r>
      <w:r w:rsidR="00BB29EB">
        <w:rPr>
          <w:rFonts w:ascii="Arial" w:hAnsi="Arial" w:cs="Arial"/>
          <w:sz w:val="24"/>
          <w:szCs w:val="24"/>
        </w:rPr>
        <w:t>estándar (</w:t>
      </w:r>
      <w:r>
        <w:rPr>
          <w:rFonts w:ascii="Arial" w:hAnsi="Arial" w:cs="Arial"/>
          <w:sz w:val="24"/>
          <w:szCs w:val="24"/>
        </w:rPr>
        <w:t>x2</w:t>
      </w:r>
      <w:r w:rsidR="00BB29EB" w:rsidRPr="00BB29EB">
        <w:rPr>
          <w:noProof/>
        </w:rPr>
        <w:drawing>
          <wp:inline distT="0" distB="0" distL="0" distR="0" wp14:anchorId="11929665" wp14:editId="09A94834">
            <wp:extent cx="5612130" cy="458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609B" w14:textId="77777777" w:rsidR="007E16ED" w:rsidRDefault="007E16ED" w:rsidP="006611A5">
      <w:pPr>
        <w:rPr>
          <w:rFonts w:ascii="Arial" w:hAnsi="Arial" w:cs="Arial"/>
          <w:sz w:val="24"/>
          <w:szCs w:val="24"/>
        </w:rPr>
      </w:pPr>
    </w:p>
    <w:p w14:paraId="3BF5799B" w14:textId="42056775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1.2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Dibujar un boxplot a mano. Utilizando los datos de la tabla 1 y las</w:t>
      </w:r>
    </w:p>
    <w:p w14:paraId="511BB67F" w14:textId="02B96C38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>siguientes proporciones.</w:t>
      </w:r>
    </w:p>
    <w:p w14:paraId="1E794510" w14:textId="303FB508" w:rsidR="00BB29EB" w:rsidRDefault="00BB29EB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3194EE" wp14:editId="6CC3D7EE">
            <wp:extent cx="5956300" cy="3572510"/>
            <wp:effectExtent l="0" t="0" r="635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2564B" w14:textId="645ED3C9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1.3</w:t>
      </w:r>
      <w:r w:rsidRPr="007E16ED">
        <w:rPr>
          <w:rFonts w:ascii="Arial" w:hAnsi="Arial" w:cs="Arial"/>
          <w:sz w:val="24"/>
          <w:szCs w:val="24"/>
        </w:rPr>
        <w:t xml:space="preserve"> Cuál es la covarianza entre las 2 variables X1, X2</w:t>
      </w:r>
    </w:p>
    <w:p w14:paraId="5058C399" w14:textId="01ECC726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D65508" wp14:editId="4688F769">
            <wp:extent cx="3067478" cy="6573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B65C" w14:textId="02DFA016" w:rsidR="0046108A" w:rsidRDefault="0046108A" w:rsidP="004610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950B4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’ = (1+1+0+5+6+4) /6 = 2.83</w:t>
      </w:r>
    </w:p>
    <w:p w14:paraId="3084DE56" w14:textId="1D18BD81" w:rsidR="0046108A" w:rsidRDefault="00950B4F" w:rsidP="004610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X2‘=</w:t>
      </w:r>
      <w:r w:rsidR="0046108A">
        <w:rPr>
          <w:rFonts w:ascii="Arial" w:hAnsi="Arial" w:cs="Arial"/>
          <w:sz w:val="24"/>
          <w:szCs w:val="24"/>
        </w:rPr>
        <w:t xml:space="preserve"> (4+3+4+1+2+0) /6 = 2.3</w:t>
      </w:r>
    </w:p>
    <w:p w14:paraId="73A0BCB7" w14:textId="77777777" w:rsidR="0046108A" w:rsidRDefault="0046108A" w:rsidP="007E16ED">
      <w:pPr>
        <w:rPr>
          <w:rFonts w:ascii="Arial" w:hAnsi="Arial" w:cs="Arial"/>
          <w:sz w:val="24"/>
          <w:szCs w:val="24"/>
        </w:rPr>
      </w:pPr>
    </w:p>
    <w:p w14:paraId="4D151D3D" w14:textId="471EC3B8" w:rsidR="0046108A" w:rsidRDefault="0046108A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Cov (x,y) = </w:t>
      </w:r>
      <w:r w:rsidR="0093562F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(1-2.83)</w:t>
      </w:r>
      <w:r w:rsidR="0093562F">
        <w:rPr>
          <w:rFonts w:ascii="Arial" w:hAnsi="Arial" w:cs="Arial"/>
          <w:sz w:val="24"/>
          <w:szCs w:val="24"/>
        </w:rPr>
        <w:t>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(1-2.83)*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(3-2.3)+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(0-2.83)*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(4-2.3)+(5-2.83)*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(1-2.3)+(6-2.83)*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(2-2.3)+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(0-2.3))/6 = -</w:t>
      </w:r>
      <w:r w:rsidR="00950B4F">
        <w:rPr>
          <w:rFonts w:ascii="Arial" w:hAnsi="Arial" w:cs="Arial"/>
          <w:sz w:val="24"/>
          <w:szCs w:val="24"/>
        </w:rPr>
        <w:t>2.611</w:t>
      </w:r>
    </w:p>
    <w:p w14:paraId="522AF436" w14:textId="24EFAF85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1.4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Cuál es la correlación entre la variable x1 y x2 (Calcularla a mano).</w:t>
      </w:r>
    </w:p>
    <w:p w14:paraId="7CD996BB" w14:textId="7CB0A7F8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>Correlación puede ser escrita también como:</w:t>
      </w:r>
    </w:p>
    <w:p w14:paraId="2028C27E" w14:textId="592AAE6A" w:rsidR="007E16ED" w:rsidRDefault="007E16ED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4135E6" wp14:editId="298E6AF1">
            <wp:extent cx="4372610" cy="7048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720D52" w14:textId="1106A510" w:rsidR="00950B4F" w:rsidRDefault="00BB29EB" w:rsidP="007E16ED">
      <w:pPr>
        <w:rPr>
          <w:rFonts w:ascii="Arial" w:hAnsi="Arial" w:cs="Arial"/>
          <w:sz w:val="24"/>
          <w:szCs w:val="24"/>
        </w:rPr>
      </w:pPr>
      <w:r w:rsidRPr="00BB29EB">
        <w:rPr>
          <w:noProof/>
        </w:rPr>
        <w:lastRenderedPageBreak/>
        <w:drawing>
          <wp:inline distT="0" distB="0" distL="0" distR="0" wp14:anchorId="574E83A4" wp14:editId="34B6190C">
            <wp:extent cx="5612130" cy="1475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E852" w14:textId="26AAB3E3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1.5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Explica la relación entre covarianza y correlación.</w:t>
      </w:r>
    </w:p>
    <w:p w14:paraId="7DC3E1DB" w14:textId="3E879656" w:rsidR="00BB29EB" w:rsidRDefault="00BB29EB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Pr="00BB29EB">
        <w:rPr>
          <w:rFonts w:ascii="Arial" w:hAnsi="Arial" w:cs="Arial"/>
          <w:sz w:val="24"/>
          <w:szCs w:val="24"/>
        </w:rPr>
        <w:t>a covarianza de -2.6 indica que hay una relación negativa fuerte entre las dos variables</w:t>
      </w:r>
      <w:r>
        <w:rPr>
          <w:rFonts w:ascii="Arial" w:hAnsi="Arial" w:cs="Arial"/>
          <w:sz w:val="24"/>
          <w:szCs w:val="24"/>
        </w:rPr>
        <w:t xml:space="preserve"> y </w:t>
      </w:r>
      <w:r w:rsidRPr="00BB29EB">
        <w:rPr>
          <w:rFonts w:ascii="Arial" w:hAnsi="Arial" w:cs="Arial"/>
          <w:sz w:val="24"/>
          <w:szCs w:val="24"/>
        </w:rPr>
        <w:t>la correlación de -0.77 indica que hay una correlación negativa fuerte entre las dos variables.</w:t>
      </w:r>
      <w:r w:rsidRPr="00BB29EB">
        <w:t xml:space="preserve"> </w:t>
      </w:r>
      <w:r>
        <w:rPr>
          <w:rFonts w:ascii="Arial" w:hAnsi="Arial" w:cs="Arial"/>
          <w:sz w:val="24"/>
          <w:szCs w:val="24"/>
        </w:rPr>
        <w:t xml:space="preserve">Ya </w:t>
      </w:r>
      <w:r w:rsidRPr="00BB29EB">
        <w:rPr>
          <w:rFonts w:ascii="Arial" w:hAnsi="Arial" w:cs="Arial"/>
          <w:sz w:val="24"/>
          <w:szCs w:val="24"/>
        </w:rPr>
        <w:t>que ambas medidas indican una fuerte relación negativa entre las dos variables, podemos concluir que cuando una variable aumenta, la otra disminuye y viceversa,</w:t>
      </w:r>
    </w:p>
    <w:p w14:paraId="5C05CBCA" w14:textId="579EEFC1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1.6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Calcule el resultado del algoritmo K-means sobre este set de datos.</w:t>
      </w:r>
    </w:p>
    <w:p w14:paraId="363769E4" w14:textId="274EC53D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>Vamos a crear 2 grupos, es decir, k=2 (2 clusters).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760"/>
        <w:gridCol w:w="1660"/>
      </w:tblGrid>
      <w:tr w:rsidR="00106C3E" w:rsidRPr="00106C3E" w14:paraId="15C5D254" w14:textId="77777777" w:rsidTr="00106C3E">
        <w:trPr>
          <w:trHeight w:val="360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3779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ID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10F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761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6E7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X1-Mean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A6F2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X2-Mean</w:t>
            </w:r>
          </w:p>
        </w:tc>
      </w:tr>
      <w:tr w:rsidR="00106C3E" w:rsidRPr="00106C3E" w14:paraId="5799ED3F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2A0B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2F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96B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FD20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957C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1,666666667</w:t>
            </w:r>
          </w:p>
        </w:tc>
      </w:tr>
      <w:tr w:rsidR="00106C3E" w:rsidRPr="00106C3E" w14:paraId="3A67294B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F764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A882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C0C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F3085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4A0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</w:tr>
      <w:tr w:rsidR="00106C3E" w:rsidRPr="00106C3E" w14:paraId="0DAAD43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083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054B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BA6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318E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E406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1,666666667</w:t>
            </w:r>
          </w:p>
        </w:tc>
      </w:tr>
      <w:tr w:rsidR="00106C3E" w:rsidRPr="00106C3E" w14:paraId="4FD11A55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C1F6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12C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49A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0A02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DB8A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0,666666667</w:t>
            </w:r>
          </w:p>
        </w:tc>
      </w:tr>
      <w:tr w:rsidR="00106C3E" w:rsidRPr="00106C3E" w14:paraId="60A526E1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C15E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35C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0A1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4AE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85D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-2,333333333</w:t>
            </w:r>
          </w:p>
        </w:tc>
      </w:tr>
      <w:tr w:rsidR="00106C3E" w:rsidRPr="00106C3E" w14:paraId="2CF625C9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7D6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48EF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7C9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6A3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B76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</w:tr>
    </w:tbl>
    <w:p w14:paraId="13F16CD6" w14:textId="7A145B2B" w:rsidR="00106C3E" w:rsidRDefault="00106C3E" w:rsidP="007E16ED">
      <w:pPr>
        <w:rPr>
          <w:rFonts w:ascii="Arial" w:hAnsi="Arial" w:cs="Arial"/>
          <w:sz w:val="24"/>
          <w:szCs w:val="24"/>
        </w:rPr>
      </w:pPr>
    </w:p>
    <w:tbl>
      <w:tblPr>
        <w:tblW w:w="8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660"/>
        <w:gridCol w:w="1660"/>
      </w:tblGrid>
      <w:tr w:rsidR="00106C3E" w:rsidRPr="00106C3E" w14:paraId="271A1064" w14:textId="77777777" w:rsidTr="00106C3E">
        <w:trPr>
          <w:trHeight w:val="360"/>
        </w:trPr>
        <w:tc>
          <w:tcPr>
            <w:tcW w:w="1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5B54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Random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7C3F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126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F4C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Iteración 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AFC9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Iteracion 2</w:t>
            </w:r>
          </w:p>
        </w:tc>
      </w:tr>
      <w:tr w:rsidR="00106C3E" w:rsidRPr="00106C3E" w14:paraId="3949A022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A1D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3D8C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0C5F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E6C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594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12,0625</w:t>
            </w:r>
          </w:p>
        </w:tc>
      </w:tr>
      <w:tr w:rsidR="00106C3E" w:rsidRPr="00106C3E" w14:paraId="38B451F6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0F9B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BDC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7C01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6C4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2C60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5,5625</w:t>
            </w:r>
          </w:p>
        </w:tc>
      </w:tr>
      <w:tr w:rsidR="00106C3E" w:rsidRPr="00106C3E" w14:paraId="7E4922C7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92C85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E89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0056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CFF1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DCB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7,0625</w:t>
            </w:r>
          </w:p>
        </w:tc>
      </w:tr>
      <w:tr w:rsidR="00106C3E" w:rsidRPr="00106C3E" w14:paraId="7610113C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81A2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F95A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CA81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642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23E6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4,5625</w:t>
            </w:r>
          </w:p>
        </w:tc>
      </w:tr>
      <w:tr w:rsidR="00106C3E" w:rsidRPr="00106C3E" w14:paraId="4565E082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309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071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E156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65B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3E28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6,0625</w:t>
            </w:r>
          </w:p>
        </w:tc>
      </w:tr>
      <w:tr w:rsidR="00106C3E" w:rsidRPr="00106C3E" w14:paraId="4DEC5DA9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AD1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6C8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6B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D77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CB7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9,0625</w:t>
            </w:r>
          </w:p>
        </w:tc>
      </w:tr>
    </w:tbl>
    <w:p w14:paraId="09B43992" w14:textId="621154FA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4DF5EAD6" w14:textId="6E3F02C9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025ABA35" w14:textId="77777777" w:rsidR="00106C3E" w:rsidRDefault="00106C3E" w:rsidP="007E16ED">
      <w:pPr>
        <w:rPr>
          <w:rFonts w:ascii="Arial" w:hAnsi="Arial" w:cs="Arial"/>
          <w:sz w:val="24"/>
          <w:szCs w:val="24"/>
        </w:rPr>
      </w:pP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  <w:gridCol w:w="1660"/>
      </w:tblGrid>
      <w:tr w:rsidR="00106C3E" w:rsidRPr="00106C3E" w14:paraId="7BB2EB92" w14:textId="77777777" w:rsidTr="00106C3E">
        <w:trPr>
          <w:trHeight w:val="360"/>
        </w:trPr>
        <w:tc>
          <w:tcPr>
            <w:tcW w:w="16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2EE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lastRenderedPageBreak/>
              <w:t>New Label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DE2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CCB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266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Iteración 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F2DB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Iteracion 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9287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New Label</w:t>
            </w:r>
          </w:p>
        </w:tc>
      </w:tr>
      <w:tr w:rsidR="00106C3E" w:rsidRPr="00106C3E" w14:paraId="0875BE8C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427A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86B1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F74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C9432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0,555555556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E127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147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52B608A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BC5D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BAA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6CD0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E40B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25,88888889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FF4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4,93038E-32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E38C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  <w:tr w:rsidR="00106C3E" w:rsidRPr="00106C3E" w14:paraId="0143F80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6FC5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C1B6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314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828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0,222222222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35A0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2528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3B03FA0F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043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1FD30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F0C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46F7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0,555555556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87A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77A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1FE0E53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EF7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C404F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15D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2F7A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24,55555556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D28B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600D0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  <w:tr w:rsidR="00106C3E" w:rsidRPr="00106C3E" w14:paraId="70A3CA84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64BB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48CEA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E57E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6EF9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31,22222222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0F8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B7C8E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</w:tbl>
    <w:p w14:paraId="34EBACF4" w14:textId="6B06E276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022AB5D1" w14:textId="386A6B3B" w:rsidR="00124F19" w:rsidRDefault="00124F19" w:rsidP="007E16ED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2.1. Distribución de cada variable:</w:t>
      </w:r>
    </w:p>
    <w:p w14:paraId="049BC25E" w14:textId="3D31BE80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2.1.1. </w:t>
      </w:r>
      <w:r w:rsidRPr="00124F19">
        <w:rPr>
          <w:rFonts w:ascii="Arial" w:hAnsi="Arial" w:cs="Arial"/>
          <w:sz w:val="24"/>
          <w:szCs w:val="24"/>
        </w:rPr>
        <w:t>Para las variables categóricas un gráfico de barras. Categoría</w:t>
      </w:r>
    </w:p>
    <w:p w14:paraId="65A09AE9" w14:textId="1DE7B625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numero de observaciones.</w:t>
      </w:r>
    </w:p>
    <w:p w14:paraId="5D436502" w14:textId="0CAD2394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7BC1C" wp14:editId="4C9509FE">
            <wp:extent cx="5612130" cy="2105025"/>
            <wp:effectExtent l="0" t="0" r="7620" b="9525"/>
            <wp:docPr id="17" name="Imagen 1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cajas y bigote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911F" w14:textId="34D66672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F08EC2" wp14:editId="74D89B9A">
            <wp:extent cx="5612130" cy="3087370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DD" w14:textId="31EA24EF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54ECCF" wp14:editId="4BC078E1">
            <wp:extent cx="5612130" cy="3003550"/>
            <wp:effectExtent l="0" t="0" r="7620" b="6350"/>
            <wp:docPr id="19" name="Imagen 1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AC74" w14:textId="5962DB53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B45DE" wp14:editId="03C93780">
            <wp:extent cx="5612130" cy="2960370"/>
            <wp:effectExtent l="0" t="0" r="7620" b="0"/>
            <wp:docPr id="20" name="Imagen 20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cajas y bigote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F756" w14:textId="69F7953D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253481" wp14:editId="766D1099">
            <wp:extent cx="5612130" cy="3002915"/>
            <wp:effectExtent l="0" t="0" r="7620" b="6985"/>
            <wp:docPr id="21" name="Imagen 2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F99" w14:textId="76086AC2" w:rsidR="00124F19" w:rsidRDefault="00124F19" w:rsidP="00124F19">
      <w:pPr>
        <w:rPr>
          <w:rFonts w:ascii="Arial" w:hAnsi="Arial" w:cs="Arial"/>
          <w:sz w:val="24"/>
          <w:szCs w:val="24"/>
        </w:rPr>
      </w:pPr>
    </w:p>
    <w:p w14:paraId="3DDF7CD2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2.1.2. Para las variables numéricas crear histogramas. Listar los modelos</w:t>
      </w:r>
    </w:p>
    <w:p w14:paraId="41C46C84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de carros que están más lejos de 4 estándares de desviación, y</w:t>
      </w:r>
    </w:p>
    <w:p w14:paraId="2783D0D5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serían considerados outliers. Hacer test de si es una distribución</w:t>
      </w:r>
    </w:p>
    <w:p w14:paraId="3BF48DF0" w14:textId="22FC012E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normal o no.</w:t>
      </w:r>
    </w:p>
    <w:p w14:paraId="38C5F57D" w14:textId="1D678398" w:rsidR="00124F19" w:rsidRDefault="00124F19" w:rsidP="00124F19">
      <w:pPr>
        <w:rPr>
          <w:rFonts w:ascii="Arial" w:hAnsi="Arial" w:cs="Arial"/>
          <w:sz w:val="24"/>
          <w:szCs w:val="24"/>
        </w:rPr>
      </w:pPr>
    </w:p>
    <w:p w14:paraId="27302720" w14:textId="599441C0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C3AE9" wp14:editId="30A06B7D">
            <wp:extent cx="5612130" cy="3093085"/>
            <wp:effectExtent l="0" t="0" r="7620" b="0"/>
            <wp:docPr id="5" name="Imagen 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37C" w14:textId="4183CE4C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88E2341" wp14:editId="0AE04135">
            <wp:extent cx="5612130" cy="26638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88BB" w14:textId="096F0ED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B5563" wp14:editId="282DB115">
            <wp:extent cx="5612130" cy="3503295"/>
            <wp:effectExtent l="0" t="0" r="7620" b="1905"/>
            <wp:docPr id="6" name="Imagen 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Histo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D43" w14:textId="5B6FB9A8" w:rsidR="00121EB4" w:rsidRDefault="00121EB4" w:rsidP="00124F19">
      <w:pPr>
        <w:rPr>
          <w:rFonts w:ascii="Arial" w:hAnsi="Arial" w:cs="Arial"/>
          <w:sz w:val="24"/>
          <w:szCs w:val="24"/>
        </w:rPr>
      </w:pPr>
      <w:r w:rsidRPr="00121EB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A2526B0" wp14:editId="13753A72">
            <wp:extent cx="5612130" cy="2955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3A72" w14:textId="59B6CB87" w:rsidR="00121EB4" w:rsidRDefault="00121EB4" w:rsidP="00124F19">
      <w:pPr>
        <w:rPr>
          <w:rFonts w:ascii="Arial" w:hAnsi="Arial" w:cs="Arial"/>
          <w:sz w:val="24"/>
          <w:szCs w:val="24"/>
        </w:rPr>
      </w:pPr>
      <w:r w:rsidRPr="00121EB4">
        <w:rPr>
          <w:rFonts w:ascii="Arial" w:hAnsi="Arial" w:cs="Arial"/>
          <w:sz w:val="24"/>
          <w:szCs w:val="24"/>
        </w:rPr>
        <w:drawing>
          <wp:inline distT="0" distB="0" distL="0" distR="0" wp14:anchorId="54AAEB2F" wp14:editId="25B0DBF7">
            <wp:extent cx="5612130" cy="829310"/>
            <wp:effectExtent l="0" t="0" r="7620" b="889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47C" w14:textId="134FD53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11948" wp14:editId="7EA5FE41">
            <wp:extent cx="5612130" cy="3284220"/>
            <wp:effectExtent l="0" t="0" r="7620" b="0"/>
            <wp:docPr id="9" name="Imagen 9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B853" w14:textId="2EBCCF2B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C646849" wp14:editId="2D0801D0">
            <wp:extent cx="5612130" cy="266636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0BFC" w14:textId="273A53F1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1DF869" wp14:editId="6F0A73B6">
            <wp:extent cx="5612130" cy="2639695"/>
            <wp:effectExtent l="0" t="0" r="7620" b="8255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140E" w14:textId="23DFAFC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sz w:val="24"/>
          <w:szCs w:val="24"/>
        </w:rPr>
        <w:drawing>
          <wp:inline distT="0" distB="0" distL="0" distR="0" wp14:anchorId="57676F62" wp14:editId="57E35116">
            <wp:extent cx="5612130" cy="26587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0E" w14:textId="46AAAF3B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A4684E" wp14:editId="474E7B6B">
            <wp:extent cx="5612130" cy="3241040"/>
            <wp:effectExtent l="0" t="0" r="7620" b="0"/>
            <wp:docPr id="11" name="Imagen 1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Histo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360A" w14:textId="5567794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sz w:val="24"/>
          <w:szCs w:val="24"/>
        </w:rPr>
        <w:drawing>
          <wp:inline distT="0" distB="0" distL="0" distR="0" wp14:anchorId="7DA4C234" wp14:editId="323284D5">
            <wp:extent cx="5612130" cy="2677795"/>
            <wp:effectExtent l="0" t="0" r="7620" b="825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B4A" w14:textId="571E9B9F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1A253F" wp14:editId="69DEE289">
            <wp:extent cx="5612130" cy="3216910"/>
            <wp:effectExtent l="0" t="0" r="7620" b="2540"/>
            <wp:docPr id="12" name="Imagen 1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Histo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FE19" w14:textId="4DABB5C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sz w:val="24"/>
          <w:szCs w:val="24"/>
        </w:rPr>
        <w:drawing>
          <wp:inline distT="0" distB="0" distL="0" distR="0" wp14:anchorId="4F69B6DC" wp14:editId="3FCAE88C">
            <wp:extent cx="5612130" cy="2663190"/>
            <wp:effectExtent l="0" t="0" r="7620" b="381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F203" w14:textId="04D8795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164704" wp14:editId="6A25643E">
            <wp:extent cx="5612130" cy="3305810"/>
            <wp:effectExtent l="0" t="0" r="7620" b="8890"/>
            <wp:docPr id="13" name="Imagen 1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Histo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1E9E" w14:textId="0AAB332C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sz w:val="24"/>
          <w:szCs w:val="24"/>
        </w:rPr>
        <w:drawing>
          <wp:inline distT="0" distB="0" distL="0" distR="0" wp14:anchorId="64D6D3F5" wp14:editId="00B46E6B">
            <wp:extent cx="5612130" cy="266255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80E" w14:textId="24FCAE61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2D26FD" wp14:editId="21A02BE5">
            <wp:extent cx="5612130" cy="3233420"/>
            <wp:effectExtent l="0" t="0" r="7620" b="5080"/>
            <wp:docPr id="14" name="Imagen 1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Histo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78DD" w14:textId="2507A923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sz w:val="24"/>
          <w:szCs w:val="24"/>
        </w:rPr>
        <w:drawing>
          <wp:inline distT="0" distB="0" distL="0" distR="0" wp14:anchorId="31F060C8" wp14:editId="7FAEC3CD">
            <wp:extent cx="5612130" cy="273558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52CF" w14:textId="6E859EFA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ABC27" wp14:editId="1E438839">
            <wp:extent cx="5612130" cy="3619500"/>
            <wp:effectExtent l="0" t="0" r="7620" b="0"/>
            <wp:docPr id="15" name="Imagen 1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Histo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C07A" w14:textId="70924B11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sz w:val="24"/>
          <w:szCs w:val="24"/>
        </w:rPr>
        <w:drawing>
          <wp:inline distT="0" distB="0" distL="0" distR="0" wp14:anchorId="3756C5E9" wp14:editId="115F965C">
            <wp:extent cx="5612130" cy="1802130"/>
            <wp:effectExtent l="0" t="0" r="7620" b="7620"/>
            <wp:docPr id="39" name="Imagen 39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2DE8" w14:textId="6E9A8748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62CEAE" wp14:editId="67425C0D">
            <wp:extent cx="5612130" cy="3426460"/>
            <wp:effectExtent l="0" t="0" r="7620" b="2540"/>
            <wp:docPr id="16" name="Imagen 1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Histo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C014" w14:textId="7FE33160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sz w:val="24"/>
          <w:szCs w:val="24"/>
        </w:rPr>
        <w:drawing>
          <wp:inline distT="0" distB="0" distL="0" distR="0" wp14:anchorId="49EA304D" wp14:editId="38D8C18A">
            <wp:extent cx="5612130" cy="194564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871" w14:textId="77777777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2.2. Gráfico de la relación de cada variable con respecto a MPG_City:</w:t>
      </w:r>
    </w:p>
    <w:p w14:paraId="4D5A4B46" w14:textId="77777777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2.2.1. Variables categóricas debes crear un boxplot. Explique cómo</w:t>
      </w:r>
    </w:p>
    <w:p w14:paraId="737BA21D" w14:textId="6074B4B6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interpreta el gráfico</w:t>
      </w:r>
    </w:p>
    <w:p w14:paraId="7845854D" w14:textId="792DF64E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C5733B" wp14:editId="2DFA5F7C">
            <wp:extent cx="5612130" cy="3143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B81" w14:textId="1B5C5A7A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1ABC6E" wp14:editId="7CA32F59">
            <wp:extent cx="5612130" cy="2976880"/>
            <wp:effectExtent l="0" t="0" r="762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B896" w14:textId="17BFE0F8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C44864" wp14:editId="0FA7143B">
            <wp:extent cx="5612130" cy="2901315"/>
            <wp:effectExtent l="0" t="0" r="7620" b="0"/>
            <wp:docPr id="24" name="Imagen 2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cajas y bigote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5326" w14:textId="1024CA4F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38437D" wp14:editId="31AB3534">
            <wp:extent cx="5612130" cy="2947035"/>
            <wp:effectExtent l="0" t="0" r="7620" b="5715"/>
            <wp:docPr id="25" name="Imagen 2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cajas y bigote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0370" w14:textId="7BC2E64D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96AD65" wp14:editId="25A310A9">
            <wp:extent cx="5612130" cy="2994660"/>
            <wp:effectExtent l="0" t="0" r="7620" b="0"/>
            <wp:docPr id="26" name="Imagen 2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cajas y bigote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E13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47D4C686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0EABB75F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49ECE05B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6CE8C85D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093BDE29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543819AC" w14:textId="77777777" w:rsidR="002176F6" w:rsidRDefault="002176F6" w:rsidP="002176F6">
      <w:pPr>
        <w:rPr>
          <w:rFonts w:ascii="Arial" w:hAnsi="Arial" w:cs="Arial"/>
          <w:sz w:val="24"/>
          <w:szCs w:val="24"/>
        </w:rPr>
      </w:pPr>
    </w:p>
    <w:p w14:paraId="4F7706D6" w14:textId="58C68DBB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2.2.2. Variables numéricas vas a crear un scatter plot.Explique cómo</w:t>
      </w:r>
    </w:p>
    <w:p w14:paraId="7F0A200A" w14:textId="244E0FD8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interpreta el gráfico</w:t>
      </w:r>
    </w:p>
    <w:p w14:paraId="2E0F2FCD" w14:textId="78E01702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DFAC59" wp14:editId="1CED2CEC">
            <wp:extent cx="5612130" cy="300545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CBC5" w14:textId="77777777" w:rsidR="00124F19" w:rsidRDefault="00124F19" w:rsidP="007E16ED">
      <w:pPr>
        <w:rPr>
          <w:rFonts w:ascii="Arial" w:hAnsi="Arial" w:cs="Arial"/>
          <w:sz w:val="24"/>
          <w:szCs w:val="24"/>
        </w:rPr>
      </w:pPr>
    </w:p>
    <w:p w14:paraId="49A227DA" w14:textId="77777777" w:rsidR="00124F19" w:rsidRPr="006611A5" w:rsidRDefault="00124F19" w:rsidP="007E16ED">
      <w:pPr>
        <w:rPr>
          <w:rFonts w:ascii="Arial" w:hAnsi="Arial" w:cs="Arial"/>
          <w:sz w:val="24"/>
          <w:szCs w:val="24"/>
        </w:rPr>
      </w:pPr>
    </w:p>
    <w:sectPr w:rsidR="00124F19" w:rsidRPr="006611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A5"/>
    <w:rsid w:val="00106C3E"/>
    <w:rsid w:val="00121EB4"/>
    <w:rsid w:val="00124F19"/>
    <w:rsid w:val="002176F6"/>
    <w:rsid w:val="0046108A"/>
    <w:rsid w:val="006070AC"/>
    <w:rsid w:val="006314D7"/>
    <w:rsid w:val="00654F61"/>
    <w:rsid w:val="006611A5"/>
    <w:rsid w:val="00685CAB"/>
    <w:rsid w:val="007E16ED"/>
    <w:rsid w:val="00840C56"/>
    <w:rsid w:val="00872E56"/>
    <w:rsid w:val="008F6DB2"/>
    <w:rsid w:val="0093562F"/>
    <w:rsid w:val="00950B4F"/>
    <w:rsid w:val="009E368D"/>
    <w:rsid w:val="00BB29EB"/>
    <w:rsid w:val="00C90A9E"/>
    <w:rsid w:val="00CB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5254"/>
  <w15:chartTrackingRefBased/>
  <w15:docId w15:val="{2AFFCB60-EBA5-4A29-9BA7-1292C64A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1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20</Pages>
  <Words>468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Valencia Sanchez</dc:creator>
  <cp:keywords/>
  <dc:description/>
  <cp:lastModifiedBy>Juan Diego Valencia Sanchez</cp:lastModifiedBy>
  <cp:revision>5</cp:revision>
  <dcterms:created xsi:type="dcterms:W3CDTF">2023-02-28T01:58:00Z</dcterms:created>
  <dcterms:modified xsi:type="dcterms:W3CDTF">2023-03-07T02:41:00Z</dcterms:modified>
</cp:coreProperties>
</file>