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iagrams/drawing1.xml" ContentType="application/vnd.ms-office.drawingml.diagramDrawing+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E171F1"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Kimberly </w:t>
            </w:r>
            <w:proofErr w:type="spellStart"/>
            <w:r w:rsidRPr="00725ECA">
              <w:rPr>
                <w:rFonts w:ascii="Arial" w:hAnsi="Arial" w:cs="Arial"/>
                <w:b/>
                <w:sz w:val="24"/>
                <w:szCs w:val="28"/>
              </w:rPr>
              <w:t>Elizondo</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E171F1"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 xml:space="preserve">Social </w:t>
      </w:r>
      <w:proofErr w:type="spellStart"/>
      <w:r w:rsidR="002602C1" w:rsidRPr="00725ECA">
        <w:rPr>
          <w:rFonts w:ascii="Arial" w:hAnsi="Arial" w:cs="Arial"/>
          <w:i/>
        </w:rPr>
        <w:t>Constructionism</w:t>
      </w:r>
      <w:proofErr w:type="spellEnd"/>
      <w:r w:rsidR="002602C1" w:rsidRPr="00725ECA">
        <w:rPr>
          <w:rFonts w:ascii="Arial" w:hAnsi="Arial" w:cs="Arial"/>
        </w:rPr>
        <w:t xml:space="preserve"> of the said Mobile apps. </w:t>
      </w:r>
      <w:proofErr w:type="gramStart"/>
      <w:r w:rsidR="002602C1" w:rsidRPr="00725ECA">
        <w:rPr>
          <w:rFonts w:ascii="Arial" w:hAnsi="Arial" w:cs="Arial"/>
        </w:rPr>
        <w:t xml:space="preserve">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w:t>
      </w:r>
      <w:proofErr w:type="gramEnd"/>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E171F1"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survey is divided into </w:t>
      </w:r>
      <w:proofErr w:type="gramStart"/>
      <w:r w:rsidR="00275512" w:rsidRPr="00725ECA">
        <w:rPr>
          <w:rFonts w:ascii="Arial" w:hAnsi="Arial" w:cs="Arial"/>
          <w:color w:val="000000"/>
          <w:sz w:val="22"/>
          <w:szCs w:val="22"/>
        </w:rPr>
        <w:t>two</w:t>
      </w:r>
      <w:r w:rsidR="00AB739F" w:rsidRPr="00725ECA">
        <w:rPr>
          <w:rFonts w:ascii="Arial" w:hAnsi="Arial" w:cs="Arial"/>
          <w:color w:val="000000"/>
          <w:sz w:val="22"/>
          <w:szCs w:val="22"/>
        </w:rPr>
        <w:t>,</w:t>
      </w:r>
      <w:proofErr w:type="gramEnd"/>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E171F1"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E171F1"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w:t>
      </w:r>
      <w:proofErr w:type="gramStart"/>
      <w:r w:rsidRPr="006344E7">
        <w:rPr>
          <w:rFonts w:ascii="Arial" w:hAnsi="Arial" w:cs="Arial"/>
          <w:sz w:val="24"/>
          <w:szCs w:val="24"/>
          <w:u w:val="single"/>
        </w:rPr>
        <w:t>field,</w:t>
      </w:r>
      <w:proofErr w:type="gramEnd"/>
      <w:r w:rsidRPr="006344E7">
        <w:rPr>
          <w:rFonts w:ascii="Arial" w:hAnsi="Arial" w:cs="Arial"/>
          <w:sz w:val="24"/>
          <w:szCs w:val="24"/>
          <w:u w:val="single"/>
        </w:rPr>
        <w:t xml:space="preserve">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 xml:space="preserve">Council (YEC), he </w:t>
      </w:r>
      <w:proofErr w:type="gramStart"/>
      <w:r w:rsidRPr="006344E7">
        <w:rPr>
          <w:rFonts w:ascii="Arial" w:hAnsi="Arial" w:cs="Arial"/>
          <w:sz w:val="24"/>
          <w:szCs w:val="24"/>
        </w:rPr>
        <w:t>identified</w:t>
      </w:r>
      <w:proofErr w:type="gramEnd"/>
      <w:r w:rsidRPr="006344E7">
        <w:rPr>
          <w:rFonts w:ascii="Arial" w:hAnsi="Arial" w:cs="Arial"/>
          <w:sz w:val="24"/>
          <w:szCs w:val="24"/>
        </w:rPr>
        <w:t xml:space="preserve">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w:t>
      </w:r>
      <w:proofErr w:type="gramStart"/>
      <w:r w:rsidRPr="00FE0D6E">
        <w:rPr>
          <w:rFonts w:ascii="Arial" w:hAnsi="Arial" w:cs="Arial"/>
          <w:sz w:val="24"/>
          <w:szCs w:val="24"/>
        </w:rPr>
        <w:t>of</w:t>
      </w:r>
      <w:proofErr w:type="gramEnd"/>
      <w:r w:rsidRPr="00FE0D6E">
        <w:rPr>
          <w:rFonts w:ascii="Arial" w:hAnsi="Arial" w:cs="Arial"/>
          <w:sz w:val="24"/>
          <w:szCs w:val="24"/>
        </w:rPr>
        <w:t xml:space="preserve">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805E1"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D16A13" w:rsidRDefault="00D16A13"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lastRenderedPageBreak/>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bookmarkStart w:id="0" w:name="_GoBack"/>
      <w:bookmarkEnd w:id="0"/>
      <w:r w:rsidR="00D5229C" w:rsidRPr="000F4EFF">
        <w:rPr>
          <w:rFonts w:ascii="Arial" w:hAnsi="Arial" w:cs="Arial"/>
          <w:i/>
          <w:sz w:val="24"/>
          <w:szCs w:val="24"/>
        </w:rPr>
        <w:t>”</w:t>
      </w:r>
    </w:p>
    <w:p w:rsidR="00175A81" w:rsidRDefault="00175A81" w:rsidP="00C32D26">
      <w:pPr>
        <w:pStyle w:val="NoSpacing"/>
        <w:numPr>
          <w:ilvl w:val="0"/>
          <w:numId w:val="27"/>
        </w:numPr>
        <w:spacing w:line="480" w:lineRule="auto"/>
        <w:rPr>
          <w:rFonts w:ascii="Arial" w:hAnsi="Arial" w:cs="Arial"/>
          <w:b/>
          <w:sz w:val="24"/>
          <w:szCs w:val="24"/>
        </w:rPr>
      </w:pPr>
    </w:p>
    <w:p w:rsidR="00175A81" w:rsidRPr="00D16A13" w:rsidRDefault="00175A81" w:rsidP="00D16A13">
      <w:pPr>
        <w:pStyle w:val="NoSpacing"/>
        <w:spacing w:line="480" w:lineRule="auto"/>
        <w:rPr>
          <w:rFonts w:ascii="Arial" w:hAnsi="Arial" w:cs="Arial"/>
          <w:i/>
          <w:sz w:val="24"/>
          <w:szCs w:val="24"/>
        </w:rPr>
      </w:pP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lastRenderedPageBreak/>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tcW w:w="1998" w:type="dxa"/>
          </w:tcPr>
          <w:p w:rsidR="00096D75" w:rsidRPr="00874B1D" w:rsidRDefault="00245984" w:rsidP="00245984">
            <w:pPr>
              <w:pStyle w:val="NoSpacing"/>
              <w:spacing w:line="276" w:lineRule="auto"/>
              <w:jc w:val="center"/>
              <w:rPr>
                <w:rFonts w:ascii="Arial" w:hAnsi="Arial" w:cs="Arial"/>
                <w:color w:val="FF0000"/>
                <w:sz w:val="24"/>
                <w:szCs w:val="24"/>
              </w:rPr>
            </w:pPr>
            <w:r w:rsidRPr="00874B1D">
              <w:rPr>
                <w:rFonts w:ascii="Arial" w:hAnsi="Arial" w:cs="Arial"/>
                <w:color w:val="FF0000"/>
                <w:sz w:val="24"/>
                <w:szCs w:val="24"/>
              </w:rPr>
              <w:t>Principles</w:t>
            </w:r>
          </w:p>
        </w:tc>
        <w:tc>
          <w:tcPr>
            <w:tcW w:w="3192" w:type="dxa"/>
          </w:tcPr>
          <w:p w:rsidR="00096D75" w:rsidRPr="00874B1D" w:rsidRDefault="00245984" w:rsidP="00F45F78">
            <w:pPr>
              <w:pStyle w:val="NoSpacing"/>
              <w:spacing w:line="276" w:lineRule="auto"/>
              <w:jc w:val="center"/>
              <w:cnfStyle w:val="000000000000"/>
              <w:rPr>
                <w:rFonts w:ascii="Arial" w:hAnsi="Arial" w:cs="Arial"/>
                <w:color w:val="FF0000"/>
                <w:sz w:val="24"/>
                <w:szCs w:val="24"/>
              </w:rPr>
            </w:pPr>
            <w:r w:rsidRPr="00874B1D">
              <w:rPr>
                <w:rFonts w:ascii="Arial" w:hAnsi="Arial" w:cs="Arial"/>
                <w:color w:val="FF0000"/>
                <w:sz w:val="24"/>
                <w:szCs w:val="24"/>
              </w:rPr>
              <w:t>Basic Element</w:t>
            </w:r>
          </w:p>
        </w:tc>
        <w:tc>
          <w:tcPr>
            <w:tcW w:w="4278" w:type="dxa"/>
          </w:tcPr>
          <w:p w:rsidR="00096D75" w:rsidRPr="00874B1D" w:rsidRDefault="00245984" w:rsidP="00245984">
            <w:pPr>
              <w:pStyle w:val="NoSpacing"/>
              <w:spacing w:line="276" w:lineRule="auto"/>
              <w:jc w:val="center"/>
              <w:cnfStyle w:val="000000000000"/>
              <w:rPr>
                <w:rFonts w:ascii="Arial" w:hAnsi="Arial" w:cs="Arial"/>
                <w:color w:val="FF0000"/>
                <w:sz w:val="24"/>
                <w:szCs w:val="24"/>
              </w:rPr>
            </w:pPr>
            <w:r w:rsidRPr="00874B1D">
              <w:rPr>
                <w:rFonts w:ascii="Arial" w:hAnsi="Arial" w:cs="Arial"/>
                <w:color w:val="FF0000"/>
                <w:sz w:val="24"/>
                <w:szCs w:val="24"/>
              </w:rPr>
              <w:t xml:space="preserve">The fundamentals of design </w:t>
            </w:r>
            <w:r w:rsidR="00874B1D" w:rsidRPr="00874B1D">
              <w:rPr>
                <w:rFonts w:ascii="Arial" w:hAnsi="Arial" w:cs="Arial"/>
                <w:color w:val="FF0000"/>
                <w:sz w:val="24"/>
                <w:szCs w:val="24"/>
              </w:rPr>
              <w:t>process.</w:t>
            </w: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096D75" w:rsidRDefault="00096D75" w:rsidP="00096D75">
      <w:pPr>
        <w:pStyle w:val="NoSpacing"/>
        <w:spacing w:line="276" w:lineRule="auto"/>
        <w:jc w:val="both"/>
        <w:rPr>
          <w:rFonts w:ascii="Arial" w:hAnsi="Arial" w:cs="Arial"/>
          <w:sz w:val="24"/>
          <w:szCs w:val="24"/>
        </w:rPr>
      </w:pPr>
    </w:p>
    <w:p w:rsidR="00F53665" w:rsidRDefault="00F53665" w:rsidP="00096D75">
      <w:pPr>
        <w:pStyle w:val="NoSpacing"/>
        <w:spacing w:line="276" w:lineRule="auto"/>
        <w:jc w:val="both"/>
        <w:rPr>
          <w:rFonts w:ascii="Arial" w:hAnsi="Arial" w:cs="Arial"/>
          <w:sz w:val="24"/>
          <w:szCs w:val="24"/>
        </w:rPr>
      </w:pPr>
    </w:p>
    <w:p w:rsidR="00F53665" w:rsidRDefault="00F53665" w:rsidP="00096D75">
      <w:pPr>
        <w:pStyle w:val="NoSpacing"/>
        <w:spacing w:line="276" w:lineRule="auto"/>
        <w:jc w:val="both"/>
        <w:rPr>
          <w:rFonts w:ascii="Arial" w:hAnsi="Arial" w:cs="Arial"/>
          <w:sz w:val="24"/>
          <w:szCs w:val="24"/>
        </w:rPr>
      </w:pPr>
    </w:p>
    <w:p w:rsidR="00F53665" w:rsidRPr="00ED18DD" w:rsidRDefault="00F5366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4960D4" w:rsidRDefault="004960D4" w:rsidP="004960D4">
            <w:pPr>
              <w:pStyle w:val="NoSpacing"/>
              <w:spacing w:line="276" w:lineRule="auto"/>
              <w:jc w:val="center"/>
              <w:cnfStyle w:val="000000100000"/>
              <w:rPr>
                <w:rFonts w:ascii="Arial" w:hAnsi="Arial" w:cs="Arial"/>
                <w:b/>
                <w:sz w:val="24"/>
                <w:szCs w:val="24"/>
              </w:rPr>
            </w:pPr>
            <w:r>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245984" w:rsidP="00245984">
            <w:pPr>
              <w:pStyle w:val="NoSpacing"/>
              <w:spacing w:line="276" w:lineRule="auto"/>
              <w:jc w:val="center"/>
              <w:cnfStyle w:val="000000000000"/>
              <w:rPr>
                <w:rFonts w:ascii="Arial" w:hAnsi="Arial" w:cs="Arial"/>
                <w:sz w:val="24"/>
                <w:szCs w:val="24"/>
              </w:rPr>
            </w:pPr>
            <w:r>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245984" w:rsidRDefault="00245984" w:rsidP="00245984">
            <w:pPr>
              <w:pStyle w:val="NoSpacing"/>
              <w:spacing w:line="276" w:lineRule="auto"/>
              <w:jc w:val="center"/>
              <w:cnfStyle w:val="000000100000"/>
              <w:rPr>
                <w:rFonts w:ascii="Arial" w:hAnsi="Arial" w:cs="Arial"/>
                <w:color w:val="FF0000"/>
                <w:sz w:val="24"/>
                <w:szCs w:val="24"/>
              </w:rPr>
            </w:pPr>
            <w:r w:rsidRPr="00245984">
              <w:rPr>
                <w:rFonts w:ascii="Arial" w:hAnsi="Arial" w:cs="Arial"/>
                <w:color w:val="FF0000"/>
                <w:sz w:val="24"/>
                <w:szCs w:val="24"/>
              </w:rPr>
              <w:t>The collective mass that designer</w:t>
            </w:r>
            <w:r>
              <w:rPr>
                <w:rFonts w:ascii="Arial" w:hAnsi="Arial" w:cs="Arial"/>
                <w:color w:val="FF0000"/>
                <w:sz w:val="24"/>
                <w:szCs w:val="24"/>
              </w:rPr>
              <w:t>’</w:t>
            </w:r>
            <w:r w:rsidRPr="00245984">
              <w:rPr>
                <w:rFonts w:ascii="Arial" w:hAnsi="Arial" w:cs="Arial"/>
                <w:color w:val="FF0000"/>
                <w:sz w:val="24"/>
                <w:szCs w:val="24"/>
              </w:rPr>
              <w:t xml:space="preserve">s create </w:t>
            </w:r>
            <w:r>
              <w:rPr>
                <w:rFonts w:ascii="Arial" w:hAnsi="Arial" w:cs="Arial"/>
                <w:color w:val="FF0000"/>
                <w:sz w:val="24"/>
                <w:szCs w:val="24"/>
              </w:rPr>
              <w:t xml:space="preserve">mobile application </w:t>
            </w:r>
            <w:r w:rsidRPr="00245984">
              <w:rPr>
                <w:rFonts w:ascii="Arial" w:hAnsi="Arial" w:cs="Arial"/>
                <w:color w:val="FF0000"/>
                <w:sz w:val="24"/>
                <w:szCs w:val="24"/>
              </w:rPr>
              <w:t>design</w:t>
            </w:r>
            <w:r>
              <w:rPr>
                <w:rFonts w:ascii="Arial" w:hAnsi="Arial" w:cs="Arial"/>
                <w:color w:val="FF0000"/>
                <w:sz w:val="24"/>
                <w:szCs w:val="24"/>
              </w:rPr>
              <w:t>s</w:t>
            </w:r>
            <w:r w:rsidRPr="00245984">
              <w:rPr>
                <w:rFonts w:ascii="Arial" w:hAnsi="Arial" w:cs="Arial"/>
                <w:color w:val="FF0000"/>
                <w:sz w:val="24"/>
                <w:szCs w:val="24"/>
              </w:rPr>
              <w:t xml:space="preserve"> for.</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245984" w:rsidP="00874B1D">
            <w:pPr>
              <w:pStyle w:val="NoSpacing"/>
              <w:spacing w:line="276" w:lineRule="auto"/>
              <w:jc w:val="center"/>
              <w:cnfStyle w:val="000000000000"/>
              <w:rPr>
                <w:rFonts w:ascii="Arial" w:hAnsi="Arial" w:cs="Arial"/>
                <w:sz w:val="24"/>
                <w:szCs w:val="24"/>
              </w:rPr>
            </w:pPr>
            <w:r>
              <w:rPr>
                <w:rFonts w:ascii="Arial" w:hAnsi="Arial" w:cs="Arial"/>
                <w:sz w:val="24"/>
                <w:szCs w:val="24"/>
              </w:rPr>
              <w:t xml:space="preserve">The people </w:t>
            </w:r>
            <w:r w:rsidR="00874B1D">
              <w:rPr>
                <w:rFonts w:ascii="Arial" w:hAnsi="Arial" w:cs="Arial"/>
                <w:sz w:val="24"/>
                <w:szCs w:val="24"/>
              </w:rPr>
              <w:t>that set requirements and standards that designer follow for the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45F78" w:rsidP="001A310C">
            <w:pPr>
              <w:pStyle w:val="NoSpacing"/>
              <w:spacing w:line="276" w:lineRule="auto"/>
              <w:jc w:val="center"/>
              <w:cnfStyle w:val="000000100000"/>
              <w:rPr>
                <w:rFonts w:ascii="Arial" w:hAnsi="Arial" w:cs="Arial"/>
                <w:sz w:val="24"/>
                <w:szCs w:val="24"/>
              </w:rPr>
            </w:pPr>
            <w:r>
              <w:rPr>
                <w:rFonts w:ascii="Arial" w:hAnsi="Arial" w:cs="Arial"/>
                <w:sz w:val="24"/>
                <w:szCs w:val="24"/>
              </w:rPr>
              <w:t>The target</w:t>
            </w:r>
            <w:r w:rsidR="001A310C">
              <w:rPr>
                <w:rFonts w:ascii="Arial" w:hAnsi="Arial" w:cs="Arial"/>
                <w:sz w:val="24"/>
                <w:szCs w:val="24"/>
              </w:rPr>
              <w:t xml:space="preserve"> </w:t>
            </w:r>
            <w:r>
              <w:rPr>
                <w:rFonts w:ascii="Arial" w:hAnsi="Arial" w:cs="Arial"/>
                <w:sz w:val="24"/>
                <w:szCs w:val="24"/>
              </w:rPr>
              <w:t xml:space="preserve">by most </w:t>
            </w:r>
            <w:r w:rsidR="001A310C">
              <w:rPr>
                <w:rFonts w:ascii="Arial" w:hAnsi="Arial" w:cs="Arial"/>
                <w:sz w:val="24"/>
                <w:szCs w:val="24"/>
              </w:rPr>
              <w:t xml:space="preserve">mobile </w:t>
            </w:r>
            <w:r>
              <w:rPr>
                <w:rFonts w:ascii="Arial" w:hAnsi="Arial" w:cs="Arial"/>
                <w:sz w:val="24"/>
                <w:szCs w:val="24"/>
              </w:rPr>
              <w:t>application</w:t>
            </w:r>
            <w:r w:rsidR="001A310C">
              <w:rPr>
                <w:rFonts w:ascii="Arial" w:hAnsi="Arial" w:cs="Arial"/>
                <w:sz w:val="24"/>
                <w:szCs w:val="24"/>
              </w:rPr>
              <w:t xml:space="preserve"> projects</w:t>
            </w:r>
            <w:r>
              <w:rPr>
                <w:rFonts w:ascii="Arial" w:hAnsi="Arial" w:cs="Arial"/>
                <w:sz w:val="24"/>
                <w:szCs w:val="24"/>
              </w:rPr>
              <w:t xml:space="preserve"> for profitability</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096D75" w:rsidRDefault="00F45F78" w:rsidP="00F45F78">
            <w:pPr>
              <w:pStyle w:val="NoSpacing"/>
              <w:spacing w:line="276" w:lineRule="auto"/>
              <w:jc w:val="center"/>
              <w:cnfStyle w:val="000000000000"/>
              <w:rPr>
                <w:rFonts w:ascii="Arial" w:hAnsi="Arial" w:cs="Arial"/>
                <w:sz w:val="24"/>
                <w:szCs w:val="24"/>
              </w:rPr>
            </w:pPr>
            <w:r>
              <w:rPr>
                <w:rFonts w:ascii="Arial" w:hAnsi="Arial" w:cs="Arial"/>
                <w:sz w:val="24"/>
                <w:szCs w:val="24"/>
              </w:rPr>
              <w:t>A faction where designers convene to converse about the latest trend and to lend a hand to co-designers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45F78" w:rsidP="00245984">
            <w:pPr>
              <w:pStyle w:val="NoSpacing"/>
              <w:spacing w:line="276" w:lineRule="auto"/>
              <w:jc w:val="center"/>
              <w:cnfStyle w:val="000000100000"/>
              <w:rPr>
                <w:rFonts w:ascii="Arial" w:hAnsi="Arial" w:cs="Arial"/>
                <w:sz w:val="24"/>
                <w:szCs w:val="24"/>
              </w:rPr>
            </w:pPr>
            <w:r>
              <w:rPr>
                <w:rFonts w:ascii="Arial" w:hAnsi="Arial" w:cs="Arial"/>
                <w:sz w:val="24"/>
                <w:szCs w:val="24"/>
              </w:rPr>
              <w:t>The training ground that</w:t>
            </w:r>
            <w:r w:rsidR="001A310C">
              <w:rPr>
                <w:rFonts w:ascii="Arial" w:hAnsi="Arial" w:cs="Arial"/>
                <w:sz w:val="24"/>
                <w:szCs w:val="24"/>
              </w:rPr>
              <w:t xml:space="preserve"> </w:t>
            </w:r>
            <w:r w:rsidR="00245984">
              <w:rPr>
                <w:rFonts w:ascii="Arial" w:hAnsi="Arial" w:cs="Arial"/>
                <w:sz w:val="24"/>
                <w:szCs w:val="24"/>
              </w:rPr>
              <w:t xml:space="preserve">buds and influence </w:t>
            </w:r>
            <w:r w:rsidR="001A310C">
              <w:rPr>
                <w:rFonts w:ascii="Arial" w:hAnsi="Arial" w:cs="Arial"/>
                <w:sz w:val="24"/>
                <w:szCs w:val="24"/>
              </w:rPr>
              <w:t>the designers to be involved in mobile application development.</w:t>
            </w:r>
          </w:p>
        </w:tc>
      </w:tr>
    </w:tbl>
    <w:p w:rsidR="00096D75" w:rsidRDefault="00096D75"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sz w:val="24"/>
          <w:szCs w:val="24"/>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E30F0" w:rsidRDefault="008E30F0" w:rsidP="002A4713">
      <w:pPr>
        <w:pStyle w:val="NoSpacing"/>
        <w:spacing w:line="480" w:lineRule="auto"/>
        <w:jc w:val="both"/>
        <w:rPr>
          <w:rFonts w:ascii="Arial" w:hAnsi="Arial" w:cs="Arial"/>
          <w:sz w:val="24"/>
          <w:szCs w:val="24"/>
        </w:rPr>
      </w:pPr>
    </w:p>
    <w:p w:rsidR="008E30F0" w:rsidRDefault="008E30F0" w:rsidP="002A4713">
      <w:pPr>
        <w:pStyle w:val="NoSpacing"/>
        <w:spacing w:line="480" w:lineRule="auto"/>
        <w:jc w:val="both"/>
        <w:rPr>
          <w:rFonts w:ascii="Arial" w:hAnsi="Arial" w:cs="Arial"/>
          <w:sz w:val="24"/>
          <w:szCs w:val="24"/>
        </w:rPr>
      </w:pPr>
      <w:r>
        <w:rPr>
          <w:rFonts w:ascii="Arial" w:hAnsi="Arial" w:cs="Arial"/>
          <w:sz w:val="24"/>
          <w:szCs w:val="24"/>
        </w:rPr>
        <w:t xml:space="preserve">As what is shown, the designer’s self is one of the major key actors in the design 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self interest and what the market needs only comes in second. </w:t>
      </w:r>
    </w:p>
    <w:p w:rsidR="009268F9" w:rsidRDefault="009268F9"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 xml:space="preserve">there are some things to consider like is it for mobile website or mobile app, what is it for, UI conventions and the 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much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sz w:val="24"/>
          <w:szCs w:val="24"/>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B5AA8" w:rsidRDefault="003B5AA8" w:rsidP="009268F9">
      <w:pPr>
        <w:pStyle w:val="NoSpacing"/>
        <w:ind w:left="480"/>
        <w:jc w:val="both"/>
        <w:rPr>
          <w:rFonts w:ascii="Arial" w:hAnsi="Arial" w:cs="Arial"/>
          <w:sz w:val="24"/>
          <w:szCs w:val="24"/>
        </w:rPr>
      </w:pPr>
    </w:p>
    <w:p w:rsidR="003B5AA8"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 </w:t>
      </w:r>
    </w:p>
    <w:p w:rsidR="003B5AA8" w:rsidRDefault="003B5AA8" w:rsidP="009268F9">
      <w:pPr>
        <w:pStyle w:val="NoSpacing"/>
        <w:ind w:left="480"/>
        <w:jc w:val="both"/>
        <w:rPr>
          <w:rFonts w:ascii="Arial" w:hAnsi="Arial" w:cs="Arial"/>
          <w:sz w:val="24"/>
          <w:szCs w:val="24"/>
        </w:rPr>
      </w:pPr>
    </w:p>
    <w:p w:rsidR="003B5AA8" w:rsidRPr="009268F9" w:rsidRDefault="003B5AA8" w:rsidP="009268F9">
      <w:pPr>
        <w:pStyle w:val="NoSpacing"/>
        <w:ind w:left="480"/>
        <w:jc w:val="both"/>
        <w:rPr>
          <w:rFonts w:ascii="Arial" w:hAnsi="Arial" w:cs="Arial"/>
          <w:sz w:val="24"/>
          <w:szCs w:val="24"/>
        </w:rPr>
      </w:pPr>
    </w:p>
    <w:p w:rsidR="009268F9" w:rsidRPr="00FB468B" w:rsidRDefault="009268F9" w:rsidP="009268F9">
      <w:pPr>
        <w:pStyle w:val="NoSpacing"/>
        <w:ind w:left="1440"/>
        <w:jc w:val="both"/>
        <w:rPr>
          <w:rFonts w:ascii="Arial" w:hAnsi="Arial" w:cs="Arial"/>
          <w:b/>
          <w:sz w:val="24"/>
          <w:szCs w:val="24"/>
        </w:rPr>
      </w:pPr>
    </w:p>
    <w:p w:rsidR="0045784F" w:rsidRDefault="009268F9" w:rsidP="009268F9">
      <w:pPr>
        <w:pStyle w:val="NoSpacing"/>
        <w:spacing w:line="276" w:lineRule="auto"/>
        <w:ind w:left="840"/>
        <w:jc w:val="both"/>
        <w:rPr>
          <w:rFonts w:ascii="Arial" w:hAnsi="Arial" w:cs="Arial"/>
          <w:sz w:val="24"/>
          <w:szCs w:val="24"/>
        </w:rPr>
      </w:pPr>
      <w:r w:rsidRPr="009268F9">
        <w:rPr>
          <w:rFonts w:ascii="Arial" w:hAnsi="Arial" w:cs="Arial"/>
          <w:sz w:val="24"/>
          <w:szCs w:val="24"/>
        </w:rPr>
        <w:lastRenderedPageBreak/>
        <w:drawing>
          <wp:inline distT="0" distB="0" distL="0" distR="0">
            <wp:extent cx="4942057" cy="2324276"/>
            <wp:effectExtent l="19050" t="0" r="10943" b="0"/>
            <wp:docPr id="3"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sz w:val="24"/>
          <w:szCs w:val="24"/>
        </w:rPr>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268F9" w:rsidRDefault="009268F9"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sz w:val="24"/>
          <w:szCs w:val="24"/>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C717E" w:rsidRDefault="00EC717E" w:rsidP="009268F9">
      <w:pPr>
        <w:pStyle w:val="NoSpacing"/>
        <w:spacing w:line="276" w:lineRule="auto"/>
        <w:ind w:left="240"/>
        <w:jc w:val="both"/>
        <w:rPr>
          <w:rFonts w:ascii="Arial" w:hAnsi="Arial" w:cs="Arial"/>
          <w:sz w:val="24"/>
          <w:szCs w:val="24"/>
        </w:rPr>
      </w:pPr>
    </w:p>
    <w:p w:rsidR="00EC717E" w:rsidRDefault="00EC717E" w:rsidP="009268F9">
      <w:pPr>
        <w:pStyle w:val="NoSpacing"/>
        <w:spacing w:line="276" w:lineRule="auto"/>
        <w:ind w:left="240"/>
        <w:jc w:val="both"/>
        <w:rPr>
          <w:rFonts w:ascii="Arial" w:hAnsi="Arial" w:cs="Arial"/>
          <w:sz w:val="24"/>
          <w:szCs w:val="24"/>
        </w:rPr>
      </w:pPr>
      <w:r w:rsidRPr="00EC717E">
        <w:rPr>
          <w:rFonts w:ascii="Arial" w:hAnsi="Arial" w:cs="Arial"/>
          <w:sz w:val="24"/>
          <w:szCs w:val="24"/>
        </w:rPr>
        <w:lastRenderedPageBreak/>
        <w:drawing>
          <wp:inline distT="0" distB="0" distL="0" distR="0">
            <wp:extent cx="5943600" cy="4056732"/>
            <wp:effectExtent l="19050" t="0" r="19050" b="918"/>
            <wp:docPr id="5"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F00F1" w:rsidRDefault="005F00F1" w:rsidP="00A32F85">
      <w:pPr>
        <w:rPr>
          <w:rFonts w:ascii="Arial" w:hAnsi="Arial" w:cs="Arial"/>
          <w:b/>
          <w:sz w:val="24"/>
          <w:szCs w:val="24"/>
        </w:rPr>
      </w:pP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Default="003A4A0E" w:rsidP="003A4A0E">
      <w:pPr>
        <w:pStyle w:val="NoSpacing"/>
        <w:jc w:val="both"/>
        <w:rPr>
          <w:rFonts w:ascii="Arial" w:hAnsi="Arial" w:cs="Arial"/>
          <w:b/>
          <w:sz w:val="24"/>
          <w:szCs w:val="24"/>
        </w:rPr>
      </w:pPr>
    </w:p>
    <w:p w:rsidR="0039051F" w:rsidRPr="00725ECA" w:rsidRDefault="0039051F"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39051F" w:rsidRPr="00725ECA" w:rsidRDefault="0039051F" w:rsidP="0039051F">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Default="003A4A0E" w:rsidP="003A4A0E">
      <w:pPr>
        <w:pStyle w:val="NoSpacing"/>
        <w:jc w:val="both"/>
        <w:rPr>
          <w:rFonts w:ascii="Arial" w:hAnsi="Arial" w:cs="Arial"/>
          <w:b/>
          <w:sz w:val="24"/>
          <w:szCs w:val="24"/>
        </w:rPr>
      </w:pPr>
    </w:p>
    <w:p w:rsidR="00EC717E" w:rsidRDefault="00EC717E" w:rsidP="003A4A0E">
      <w:pPr>
        <w:pStyle w:val="NoSpacing"/>
        <w:jc w:val="both"/>
        <w:rPr>
          <w:rFonts w:ascii="Arial" w:hAnsi="Arial" w:cs="Arial"/>
          <w:b/>
          <w:sz w:val="24"/>
          <w:szCs w:val="24"/>
        </w:rPr>
      </w:pPr>
    </w:p>
    <w:p w:rsidR="00EC717E" w:rsidRDefault="00EC717E" w:rsidP="003A4A0E">
      <w:pPr>
        <w:pStyle w:val="NoSpacing"/>
        <w:jc w:val="both"/>
        <w:rPr>
          <w:rFonts w:ascii="Arial" w:hAnsi="Arial" w:cs="Arial"/>
          <w:b/>
          <w:sz w:val="24"/>
          <w:szCs w:val="24"/>
        </w:rPr>
      </w:pPr>
    </w:p>
    <w:p w:rsidR="00EC717E" w:rsidRDefault="00EC717E" w:rsidP="003A4A0E">
      <w:pPr>
        <w:pStyle w:val="NoSpacing"/>
        <w:jc w:val="both"/>
        <w:rPr>
          <w:rFonts w:ascii="Arial" w:hAnsi="Arial" w:cs="Arial"/>
          <w:b/>
          <w:sz w:val="24"/>
          <w:szCs w:val="24"/>
        </w:rPr>
      </w:pPr>
    </w:p>
    <w:p w:rsidR="00EC717E" w:rsidRPr="00725ECA" w:rsidRDefault="00EC717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lastRenderedPageBreak/>
        <w:t>Design Process Implications</w:t>
      </w:r>
    </w:p>
    <w:p w:rsidR="00EC717E" w:rsidRDefault="00EC717E" w:rsidP="00EC717E">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sz w:val="24"/>
          <w:szCs w:val="24"/>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sz w:val="24"/>
          <w:szCs w:val="24"/>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C717E" w:rsidRP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b/>
          <w:sz w:val="24"/>
          <w:szCs w:val="24"/>
        </w:rPr>
      </w:pPr>
    </w:p>
    <w:p w:rsidR="009268F9" w:rsidRPr="00725ECA" w:rsidRDefault="009268F9" w:rsidP="009268F9">
      <w:pPr>
        <w:pStyle w:val="NoSpacing"/>
        <w:ind w:left="1440"/>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tblPr>
      <w:tblGrid>
        <w:gridCol w:w="2176"/>
        <w:gridCol w:w="2434"/>
        <w:gridCol w:w="2666"/>
        <w:gridCol w:w="2410"/>
      </w:tblGrid>
      <w:tr w:rsidR="00B72554" w:rsidRPr="00725ECA" w:rsidTr="0003205B">
        <w:trPr>
          <w:cnfStyle w:val="100000000000"/>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trHeight w:val="2749"/>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w:t>
            </w:r>
            <w:proofErr w:type="spellStart"/>
            <w:r w:rsidRPr="00725ECA">
              <w:rPr>
                <w:rFonts w:ascii="Arial" w:eastAsiaTheme="minorEastAsia" w:hAnsi="Arial" w:cs="Arial"/>
                <w:lang w:val="en-PH" w:eastAsia="ja-JP"/>
              </w:rPr>
              <w:t>Flappy</w:t>
            </w:r>
            <w:proofErr w:type="spellEnd"/>
            <w:r w:rsidRPr="00725ECA">
              <w:rPr>
                <w:rFonts w:ascii="Arial" w:eastAsiaTheme="minorEastAsia" w:hAnsi="Arial" w:cs="Arial"/>
                <w:lang w:val="en-PH" w:eastAsia="ja-JP"/>
              </w:rPr>
              <w:t xml:space="preserve">-bird </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eastAsia="ja-JP"/>
              </w:rPr>
            </w:pPr>
            <w:r w:rsidRPr="00725ECA">
              <w:rPr>
                <w:rFonts w:ascii="Arial" w:eastAsiaTheme="minorEastAsia" w:hAnsi="Arial" w:cs="Arial"/>
                <w:lang w:val="en-PH" w:eastAsia="ja-JP"/>
              </w:rPr>
              <w:t xml:space="preserve">Creating an </w:t>
            </w:r>
            <w:r w:rsidRPr="00725ECA">
              <w:rPr>
                <w:rFonts w:ascii="Arial" w:eastAsiaTheme="minorEastAsia" w:hAnsi="Arial" w:cs="Arial"/>
                <w:lang w:val="en-PH" w:eastAsia="ja-JP"/>
              </w:rPr>
              <w:lastRenderedPageBreak/>
              <w:t>account is as simple as registering an email account</w:t>
            </w:r>
          </w:p>
        </w:tc>
        <w:tc>
          <w:tcPr>
            <w:tcW w:w="2666" w:type="dxa"/>
          </w:tcPr>
          <w:p w:rsidR="00B72554" w:rsidRPr="00725ECA" w:rsidRDefault="00B72554" w:rsidP="003A4A0E">
            <w:pPr>
              <w:numPr>
                <w:ilvl w:val="0"/>
                <w:numId w:val="2"/>
              </w:numPr>
              <w:cnfStyle w:val="000000000000"/>
              <w:rPr>
                <w:rFonts w:ascii="Arial" w:eastAsiaTheme="minorEastAsia" w:hAnsi="Arial" w:cs="Arial"/>
                <w:lang w:eastAsia="ja-JP"/>
              </w:rPr>
            </w:pPr>
            <w:proofErr w:type="spellStart"/>
            <w:r w:rsidRPr="00725ECA">
              <w:rPr>
                <w:rFonts w:ascii="Arial" w:eastAsiaTheme="minorEastAsia" w:hAnsi="Arial" w:cs="Arial"/>
                <w:lang w:eastAsia="ja-JP"/>
              </w:rPr>
              <w:lastRenderedPageBreak/>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w:t>
            </w:r>
            <w:r w:rsidRPr="00725ECA">
              <w:rPr>
                <w:rFonts w:ascii="Arial" w:eastAsiaTheme="minorEastAsia" w:hAnsi="Arial" w:cs="Arial"/>
                <w:lang w:eastAsia="ja-JP"/>
              </w:rPr>
              <w:lastRenderedPageBreak/>
              <w:t>the same scheme as well</w:t>
            </w:r>
          </w:p>
        </w:tc>
      </w:tr>
      <w:tr w:rsidR="00B72554" w:rsidRPr="00725ECA" w:rsidTr="0003205B">
        <w:trPr>
          <w:cnfStyle w:val="000000100000"/>
          <w:trHeight w:val="335"/>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w:t>
            </w:r>
            <w:proofErr w:type="spellStart"/>
            <w:r w:rsidRPr="00725ECA">
              <w:rPr>
                <w:rFonts w:ascii="Arial" w:eastAsiaTheme="minorEastAsia" w:hAnsi="Arial" w:cs="Arial"/>
                <w:lang w:val="en-PH" w:eastAsia="ja-JP"/>
              </w:rPr>
              <w:t>uploader</w:t>
            </w:r>
            <w:proofErr w:type="spellEnd"/>
            <w:r w:rsidRPr="00725ECA">
              <w:rPr>
                <w:rFonts w:ascii="Arial" w:eastAsiaTheme="minorEastAsia" w:hAnsi="Arial" w:cs="Arial"/>
                <w:lang w:val="en-PH" w:eastAsia="ja-JP"/>
              </w:rPr>
              <w:t xml:space="preserve">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E171F1"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E171F1"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885931" w:rsidRPr="00153CDC" w:rsidRDefault="00885931"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885931" w:rsidRPr="00153CDC" w:rsidRDefault="00885931"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885931" w:rsidRPr="00153CDC" w:rsidRDefault="00885931"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885931" w:rsidRPr="00153CDC" w:rsidRDefault="00885931"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E171F1"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w:t>
      </w:r>
      <w:proofErr w:type="spellStart"/>
      <w:r w:rsidRPr="00725ECA">
        <w:rPr>
          <w:rFonts w:ascii="Arial" w:hAnsi="Arial" w:cs="Arial"/>
        </w:rPr>
        <w:t>smartphones</w:t>
      </w:r>
      <w:proofErr w:type="spellEnd"/>
      <w:r w:rsidRPr="00725ECA">
        <w:rPr>
          <w:rFonts w:ascii="Arial" w:hAnsi="Arial" w:cs="Arial"/>
        </w:rPr>
        <w:t xml:space="preserve">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w:t>
      </w:r>
      <w:proofErr w:type="spellStart"/>
      <w:r w:rsidRPr="00725ECA">
        <w:rPr>
          <w:rFonts w:ascii="Arial" w:hAnsi="Arial" w:cs="Arial"/>
        </w:rPr>
        <w:t>smartphones</w:t>
      </w:r>
      <w:proofErr w:type="spellEnd"/>
      <w:r w:rsidRPr="00725ECA">
        <w:rPr>
          <w:rFonts w:ascii="Arial" w:hAnsi="Arial" w:cs="Arial"/>
        </w:rPr>
        <w:t xml:space="preserve">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w:t>
      </w:r>
      <w:proofErr w:type="spellStart"/>
      <w:r w:rsidRPr="00725ECA">
        <w:rPr>
          <w:rFonts w:ascii="Arial" w:hAnsi="Arial" w:cs="Arial"/>
          <w:b/>
        </w:rPr>
        <w:t>Constructionism</w:t>
      </w:r>
      <w:proofErr w:type="spellEnd"/>
      <w:r w:rsidRPr="00725ECA">
        <w:rPr>
          <w:rFonts w:ascii="Arial" w:hAnsi="Arial" w:cs="Arial"/>
          <w:b/>
        </w:rPr>
        <w:t xml:space="preserve">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E171F1" w:rsidP="00676551">
      <w:pPr>
        <w:pStyle w:val="NoSpacing"/>
        <w:jc w:val="both"/>
        <w:rPr>
          <w:rFonts w:ascii="Arial" w:hAnsi="Arial" w:cs="Arial"/>
        </w:rPr>
      </w:pPr>
      <w:r w:rsidRPr="00E171F1">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2"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3"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4"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5"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26"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7"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w:t>
      </w:r>
      <w:proofErr w:type="spellStart"/>
      <w:r w:rsidRPr="00725ECA">
        <w:rPr>
          <w:rFonts w:ascii="Arial" w:hAnsi="Arial" w:cs="Arial"/>
          <w:b/>
          <w:bCs/>
          <w:lang w:val="en-PH"/>
        </w:rPr>
        <w:t>flavor</w:t>
      </w:r>
      <w:proofErr w:type="spellEnd"/>
      <w:r w:rsidRPr="00725ECA">
        <w:rPr>
          <w:rFonts w:ascii="Arial" w:hAnsi="Arial" w:cs="Arial"/>
          <w:b/>
          <w:bCs/>
          <w:lang w:val="en-PH"/>
        </w:rPr>
        <w:t>.</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28" w:history="1">
        <w:r w:rsidRPr="00725ECA">
          <w:rPr>
            <w:rStyle w:val="Hyperlink"/>
            <w:rFonts w:ascii="Arial" w:hAnsi="Arial" w:cs="Arial"/>
            <w:lang w:val="en-PH"/>
          </w:rPr>
          <w:t>http://</w:t>
        </w:r>
      </w:hyperlink>
      <w:hyperlink r:id="rId29"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0"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31"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2"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w:t>
      </w:r>
      <w:proofErr w:type="spellStart"/>
      <w:r w:rsidRPr="00725ECA">
        <w:rPr>
          <w:rFonts w:ascii="Arial" w:hAnsi="Arial" w:cs="Arial"/>
          <w:lang w:val="en-PH"/>
        </w:rPr>
        <w:t>Flappy</w:t>
      </w:r>
      <w:proofErr w:type="spellEnd"/>
      <w:r w:rsidRPr="00725ECA">
        <w:rPr>
          <w:rFonts w:ascii="Arial" w:hAnsi="Arial" w:cs="Arial"/>
          <w:lang w:val="en-PH"/>
        </w:rPr>
        <w:t xml:space="preserve">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3"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4"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5"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6"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proofErr w:type="spellStart"/>
      <w:r w:rsidRPr="00245AB4">
        <w:rPr>
          <w:rFonts w:ascii="Arial" w:hAnsi="Arial" w:cs="Arial"/>
          <w:lang w:val="en-PH"/>
        </w:rPr>
        <w:t>Fadeyev</w:t>
      </w:r>
      <w:proofErr w:type="spellEnd"/>
      <w:r w:rsidRPr="00245AB4">
        <w:rPr>
          <w:rFonts w:ascii="Arial" w:hAnsi="Arial" w:cs="Arial"/>
          <w:lang w:val="en-PH"/>
        </w:rPr>
        <w:t xml:space="preserve">, </w:t>
      </w:r>
      <w:proofErr w:type="gramStart"/>
      <w:r w:rsidRPr="00245AB4">
        <w:rPr>
          <w:rFonts w:ascii="Arial" w:hAnsi="Arial" w:cs="Arial"/>
          <w:lang w:val="en-PH"/>
        </w:rPr>
        <w:t>D..</w:t>
      </w:r>
      <w:proofErr w:type="gramEnd"/>
      <w:r w:rsidRPr="00245AB4">
        <w:rPr>
          <w:rFonts w:ascii="Arial" w:hAnsi="Arial" w:cs="Arial"/>
          <w:lang w:val="en-PH"/>
        </w:rPr>
        <w:t xml:space="preserve">(2008, December 15). </w:t>
      </w:r>
      <w:r w:rsidRPr="00245AB4">
        <w:rPr>
          <w:rFonts w:ascii="Arial" w:hAnsi="Arial" w:cs="Arial"/>
          <w:b/>
          <w:bCs/>
          <w:lang w:val="en-PH"/>
        </w:rPr>
        <w:t xml:space="preserve">10 Useful Techniques </w:t>
      </w:r>
      <w:proofErr w:type="gramStart"/>
      <w:r w:rsidRPr="00245AB4">
        <w:rPr>
          <w:rFonts w:ascii="Arial" w:hAnsi="Arial" w:cs="Arial"/>
          <w:b/>
          <w:bCs/>
          <w:lang w:val="en-PH"/>
        </w:rPr>
        <w:t>To</w:t>
      </w:r>
      <w:proofErr w:type="gramEnd"/>
      <w:r w:rsidRPr="00245AB4">
        <w:rPr>
          <w:rFonts w:ascii="Arial" w:hAnsi="Arial" w:cs="Arial"/>
          <w:b/>
          <w:bCs/>
          <w:lang w:val="en-PH"/>
        </w:rPr>
        <w:t xml:space="preserve"> Improve Your User Interface Designs.</w:t>
      </w:r>
      <w:r w:rsidRPr="00245AB4">
        <w:rPr>
          <w:rFonts w:ascii="Arial" w:hAnsi="Arial" w:cs="Arial"/>
          <w:lang w:val="en-PH"/>
        </w:rPr>
        <w:t xml:space="preserve"> Retrieved from </w:t>
      </w:r>
      <w:hyperlink r:id="rId37"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 xml:space="preserve">What </w:t>
      </w:r>
      <w:proofErr w:type="gramStart"/>
      <w:r w:rsidRPr="00942466">
        <w:rPr>
          <w:rFonts w:ascii="Arial" w:hAnsi="Arial" w:cs="Arial"/>
          <w:b/>
          <w:lang w:val="en-PH"/>
        </w:rPr>
        <w:t>Does</w:t>
      </w:r>
      <w:proofErr w:type="gramEnd"/>
      <w:r w:rsidRPr="00942466">
        <w:rPr>
          <w:rFonts w:ascii="Arial" w:hAnsi="Arial" w:cs="Arial"/>
          <w:b/>
          <w:lang w:val="en-PH"/>
        </w:rPr>
        <w:t xml:space="preserve"> it Mean to be Market-Driven?</w:t>
      </w:r>
      <w:r w:rsidRPr="00942466">
        <w:rPr>
          <w:rFonts w:ascii="Arial" w:hAnsi="Arial" w:cs="Arial"/>
          <w:lang w:val="en-PH"/>
        </w:rPr>
        <w:t xml:space="preserve"> Retrieved April 11, 2015, from http://www.walsh.edu/uploads/BUS416Week4WhatDoesitMeantobeMarketDriven-11464.pdf</w:t>
      </w:r>
    </w:p>
    <w:p w:rsidR="00783565" w:rsidRPr="00245AB4"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Retrieved April 11, 2015, from http://mashable.com/2010/07/07/designing-mobile-apps/</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E171F1"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6DA7" w:rsidRDefault="00C16DA7" w:rsidP="00201732">
      <w:pPr>
        <w:spacing w:after="0" w:line="240" w:lineRule="auto"/>
      </w:pPr>
      <w:r>
        <w:separator/>
      </w:r>
    </w:p>
  </w:endnote>
  <w:endnote w:type="continuationSeparator" w:id="0">
    <w:p w:rsidR="00C16DA7" w:rsidRDefault="00C16DA7"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885931" w:rsidRDefault="00885931">
        <w:pPr>
          <w:pStyle w:val="Footer"/>
          <w:jc w:val="right"/>
        </w:pPr>
        <w:r>
          <w:t xml:space="preserve">Page | </w:t>
        </w:r>
        <w:fldSimple w:instr=" PAGE   \* MERGEFORMAT ">
          <w:r w:rsidR="001377EE">
            <w:rPr>
              <w:noProof/>
            </w:rPr>
            <w:t>16</w:t>
          </w:r>
        </w:fldSimple>
        <w:r>
          <w:t xml:space="preserve"> </w:t>
        </w:r>
      </w:p>
    </w:sdtContent>
  </w:sdt>
  <w:p w:rsidR="00885931" w:rsidRDefault="008859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6DA7" w:rsidRDefault="00C16DA7" w:rsidP="00201732">
      <w:pPr>
        <w:spacing w:after="0" w:line="240" w:lineRule="auto"/>
      </w:pPr>
      <w:r>
        <w:separator/>
      </w:r>
    </w:p>
  </w:footnote>
  <w:footnote w:type="continuationSeparator" w:id="0">
    <w:p w:rsidR="00C16DA7" w:rsidRDefault="00C16DA7"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5pt;height:11.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isplayBackgroundShape/>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201732"/>
    <w:rsid w:val="00000B42"/>
    <w:rsid w:val="000056ED"/>
    <w:rsid w:val="0001740F"/>
    <w:rsid w:val="000174EE"/>
    <w:rsid w:val="00025BDA"/>
    <w:rsid w:val="00031A99"/>
    <w:rsid w:val="0003205B"/>
    <w:rsid w:val="00035444"/>
    <w:rsid w:val="00061386"/>
    <w:rsid w:val="000657C1"/>
    <w:rsid w:val="00072A19"/>
    <w:rsid w:val="00096D75"/>
    <w:rsid w:val="000A07D8"/>
    <w:rsid w:val="000A2227"/>
    <w:rsid w:val="000A5D2A"/>
    <w:rsid w:val="000B691C"/>
    <w:rsid w:val="000C3B9B"/>
    <w:rsid w:val="000F4EFF"/>
    <w:rsid w:val="001001C6"/>
    <w:rsid w:val="00105EDD"/>
    <w:rsid w:val="001172E5"/>
    <w:rsid w:val="00117E93"/>
    <w:rsid w:val="00126C61"/>
    <w:rsid w:val="00130C57"/>
    <w:rsid w:val="00133710"/>
    <w:rsid w:val="001377EE"/>
    <w:rsid w:val="00137A98"/>
    <w:rsid w:val="00137EC7"/>
    <w:rsid w:val="00140AC0"/>
    <w:rsid w:val="001512B6"/>
    <w:rsid w:val="00153CDC"/>
    <w:rsid w:val="001649BF"/>
    <w:rsid w:val="001679D4"/>
    <w:rsid w:val="00173513"/>
    <w:rsid w:val="00173CB7"/>
    <w:rsid w:val="0017578E"/>
    <w:rsid w:val="00175A81"/>
    <w:rsid w:val="00175F4A"/>
    <w:rsid w:val="00190FFD"/>
    <w:rsid w:val="001A310C"/>
    <w:rsid w:val="001B27EB"/>
    <w:rsid w:val="001C5D0D"/>
    <w:rsid w:val="001E2F2E"/>
    <w:rsid w:val="001F6C86"/>
    <w:rsid w:val="00201732"/>
    <w:rsid w:val="0020690E"/>
    <w:rsid w:val="00211411"/>
    <w:rsid w:val="00215E2C"/>
    <w:rsid w:val="00220050"/>
    <w:rsid w:val="00220C31"/>
    <w:rsid w:val="00223F03"/>
    <w:rsid w:val="00225921"/>
    <w:rsid w:val="00226AD6"/>
    <w:rsid w:val="002320CE"/>
    <w:rsid w:val="00233C61"/>
    <w:rsid w:val="00244A6D"/>
    <w:rsid w:val="00244D2B"/>
    <w:rsid w:val="00245984"/>
    <w:rsid w:val="002512DF"/>
    <w:rsid w:val="002522CB"/>
    <w:rsid w:val="00257F40"/>
    <w:rsid w:val="002602C1"/>
    <w:rsid w:val="00273D63"/>
    <w:rsid w:val="002741B8"/>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300867"/>
    <w:rsid w:val="00304E70"/>
    <w:rsid w:val="003131B9"/>
    <w:rsid w:val="00317889"/>
    <w:rsid w:val="00322DD9"/>
    <w:rsid w:val="0033319B"/>
    <w:rsid w:val="00333BFA"/>
    <w:rsid w:val="00337EDB"/>
    <w:rsid w:val="0035340B"/>
    <w:rsid w:val="003573FB"/>
    <w:rsid w:val="00357D7D"/>
    <w:rsid w:val="003630D9"/>
    <w:rsid w:val="0036491E"/>
    <w:rsid w:val="0037255E"/>
    <w:rsid w:val="003741E7"/>
    <w:rsid w:val="00374AB1"/>
    <w:rsid w:val="00374C1B"/>
    <w:rsid w:val="00375A5B"/>
    <w:rsid w:val="00386B10"/>
    <w:rsid w:val="0039051F"/>
    <w:rsid w:val="00392D2D"/>
    <w:rsid w:val="003A4A0E"/>
    <w:rsid w:val="003B3587"/>
    <w:rsid w:val="003B5AA8"/>
    <w:rsid w:val="003B64F7"/>
    <w:rsid w:val="003C1093"/>
    <w:rsid w:val="003C14EC"/>
    <w:rsid w:val="003C1787"/>
    <w:rsid w:val="003C2CA8"/>
    <w:rsid w:val="003D4AAC"/>
    <w:rsid w:val="003E7492"/>
    <w:rsid w:val="003F1797"/>
    <w:rsid w:val="00416D70"/>
    <w:rsid w:val="0042156C"/>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960D4"/>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53BF0"/>
    <w:rsid w:val="00555F88"/>
    <w:rsid w:val="00561B1D"/>
    <w:rsid w:val="0056727D"/>
    <w:rsid w:val="005676B8"/>
    <w:rsid w:val="00575616"/>
    <w:rsid w:val="00592C57"/>
    <w:rsid w:val="005A5192"/>
    <w:rsid w:val="005B596E"/>
    <w:rsid w:val="005B603C"/>
    <w:rsid w:val="005B771A"/>
    <w:rsid w:val="005C0C0A"/>
    <w:rsid w:val="005C5B81"/>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4A24"/>
    <w:rsid w:val="00610D9D"/>
    <w:rsid w:val="00617644"/>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214AB"/>
    <w:rsid w:val="00725ECA"/>
    <w:rsid w:val="00730828"/>
    <w:rsid w:val="00731E1F"/>
    <w:rsid w:val="0073600F"/>
    <w:rsid w:val="00747A48"/>
    <w:rsid w:val="00754FE1"/>
    <w:rsid w:val="00763E47"/>
    <w:rsid w:val="00783565"/>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74B1D"/>
    <w:rsid w:val="008836D1"/>
    <w:rsid w:val="00885931"/>
    <w:rsid w:val="00885C0F"/>
    <w:rsid w:val="008948A2"/>
    <w:rsid w:val="00895316"/>
    <w:rsid w:val="008A58FB"/>
    <w:rsid w:val="008B09E9"/>
    <w:rsid w:val="008B4A4E"/>
    <w:rsid w:val="008B731B"/>
    <w:rsid w:val="008B7710"/>
    <w:rsid w:val="008C3791"/>
    <w:rsid w:val="008D1C28"/>
    <w:rsid w:val="008D22A4"/>
    <w:rsid w:val="008D3166"/>
    <w:rsid w:val="008D7441"/>
    <w:rsid w:val="008D776D"/>
    <w:rsid w:val="008E0E09"/>
    <w:rsid w:val="008E30F0"/>
    <w:rsid w:val="008E35A9"/>
    <w:rsid w:val="008E3F53"/>
    <w:rsid w:val="008F06D9"/>
    <w:rsid w:val="008F5F74"/>
    <w:rsid w:val="009036FC"/>
    <w:rsid w:val="00920C50"/>
    <w:rsid w:val="009268F9"/>
    <w:rsid w:val="00933558"/>
    <w:rsid w:val="0094083C"/>
    <w:rsid w:val="0094557D"/>
    <w:rsid w:val="00955F23"/>
    <w:rsid w:val="009657E4"/>
    <w:rsid w:val="00965C25"/>
    <w:rsid w:val="00970601"/>
    <w:rsid w:val="00986ED9"/>
    <w:rsid w:val="009B010A"/>
    <w:rsid w:val="009B5891"/>
    <w:rsid w:val="009B6DED"/>
    <w:rsid w:val="009C1EC2"/>
    <w:rsid w:val="009D088E"/>
    <w:rsid w:val="009D41A5"/>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7FC"/>
    <w:rsid w:val="00AF631F"/>
    <w:rsid w:val="00B033C5"/>
    <w:rsid w:val="00B05171"/>
    <w:rsid w:val="00B1472F"/>
    <w:rsid w:val="00B32AE4"/>
    <w:rsid w:val="00B336A4"/>
    <w:rsid w:val="00B336AF"/>
    <w:rsid w:val="00B43F25"/>
    <w:rsid w:val="00B47A09"/>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6111"/>
    <w:rsid w:val="00C16DA7"/>
    <w:rsid w:val="00C20E6B"/>
    <w:rsid w:val="00C263EB"/>
    <w:rsid w:val="00C303FB"/>
    <w:rsid w:val="00C3206C"/>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D5FFA"/>
    <w:rsid w:val="00CE0CEC"/>
    <w:rsid w:val="00CE4913"/>
    <w:rsid w:val="00CF4D44"/>
    <w:rsid w:val="00CF6B15"/>
    <w:rsid w:val="00D0202F"/>
    <w:rsid w:val="00D042B9"/>
    <w:rsid w:val="00D04F9A"/>
    <w:rsid w:val="00D05705"/>
    <w:rsid w:val="00D16A13"/>
    <w:rsid w:val="00D25846"/>
    <w:rsid w:val="00D37149"/>
    <w:rsid w:val="00D45EDD"/>
    <w:rsid w:val="00D47473"/>
    <w:rsid w:val="00D5229C"/>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9FE"/>
    <w:rsid w:val="00ED18DD"/>
    <w:rsid w:val="00EF0A8A"/>
    <w:rsid w:val="00F011CB"/>
    <w:rsid w:val="00F22DB4"/>
    <w:rsid w:val="00F269C5"/>
    <w:rsid w:val="00F40A60"/>
    <w:rsid w:val="00F44BB7"/>
    <w:rsid w:val="00F45F78"/>
    <w:rsid w:val="00F50369"/>
    <w:rsid w:val="00F53665"/>
    <w:rsid w:val="00F612BF"/>
    <w:rsid w:val="00F6163E"/>
    <w:rsid w:val="00F63E1B"/>
    <w:rsid w:val="00F703DC"/>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0" type="connector" idref="#AutoShape 2"/>
        <o:r id="V:Rule11" type="connector" idref="#AutoShape 4"/>
        <o:r id="V:Rule12" type="connector" idref="#AutoShape 5"/>
        <o:r id="V:Rule13" type="connector" idref="#AutoShape 6"/>
        <o:r id="V:Rule14" type="connector" idref="#_x0000_s1037"/>
        <o:r id="V:Rule15" type="connector" idref="#AutoShape 7"/>
        <o:r id="V:Rule16" type="connector" idref="#Straight Arrow Connector 20"/>
        <o:r id="V:Rule17" type="connector" idref="#AutoShape 8"/>
        <o:r id="V:Rule18"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
    <w:name w:val="Grid Table 4 Accent 6"/>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
    <w:name w:val="Grid Table 4 Accent 5"/>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5.xml"/><Relationship Id="rId18" Type="http://schemas.openxmlformats.org/officeDocument/2006/relationships/diagramLayout" Target="diagrams/layout1.xml"/><Relationship Id="rId26" Type="http://schemas.openxmlformats.org/officeDocument/2006/relationships/hyperlink" Target="http://www.fastcodesign.com/3032719/ui-ux-who-does-what-a-designers-guide-to-the-tech-industry" TargetMode="External"/><Relationship Id="rId39" Type="http://schemas.openxmlformats.org/officeDocument/2006/relationships/image" Target="media/image4.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hyperlink" Target="https://www.imaginecup.com/Custom/Index/2014Winners_Finals" TargetMode="External"/><Relationship Id="rId42"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diagramData" Target="diagrams/data1.xml"/><Relationship Id="rId25" Type="http://schemas.openxmlformats.org/officeDocument/2006/relationships/hyperlink" Target="http://www.rainmaker-labs.com/mobile-app-key-functions/" TargetMode="External"/><Relationship Id="rId33" Type="http://schemas.openxmlformats.org/officeDocument/2006/relationships/hyperlink" Target="http://www.gmanetwork.com/news/story/350722/scitech/geeksandgaming/pinoy-flappy-bird-inspired-game-pugo-is-top-pick-on-appstore/" TargetMode="External"/><Relationship Id="rId38" Type="http://schemas.openxmlformats.org/officeDocument/2006/relationships/image" Target="media/image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diagramColors" Target="diagrams/colors1.xml"/><Relationship Id="rId29" Type="http://schemas.openxmlformats.org/officeDocument/2006/relationships/hyperlink" Target="http://www.gmanetwork.com/news/story/344328/ulatfilipino/balitangpinoy/lalaking-naghahanap-ng-bulalo-soup-sa-panaderya-nagwala-nang-bigyan-ng-cup-noodles-na-bulalo-flavor"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hyperlink" Target="http://www.functionatl.com/media/support_images/Function_Mobile_Apps_Research.pdf" TargetMode="External"/><Relationship Id="rId32" Type="http://schemas.openxmlformats.org/officeDocument/2006/relationships/hyperlink" Target="https://www.smaato.com/how-to-choose-the-best-platform-for-your-mobile-app/" TargetMode="External"/><Relationship Id="rId37" Type="http://schemas.openxmlformats.org/officeDocument/2006/relationships/hyperlink" Target="http://www.smashingmagazine.com/2008/12/15/10-useful-techniques-to-improve-your-user-interface-designs/" TargetMode="External"/><Relationship Id="rId40" Type="http://schemas.openxmlformats.org/officeDocument/2006/relationships/image" Target="media/image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hyperlink" Target="http://thenextweb.com/entrepreneur/2012/12/16/13-must-have-features-for-your-business-mobile-app/" TargetMode="External"/><Relationship Id="rId28" Type="http://schemas.openxmlformats.org/officeDocument/2006/relationships/hyperlink" Target="http://www.gmanetwork.com/news/story/344328/ulatfilipino/balitangpinoy/lalaking-naghahanap-ng-bulalo-soup-sa-panaderya-nagwala-nang-bigyan-ng-cup-noodles-na-bulalo-flavor" TargetMode="External"/><Relationship Id="rId36" Type="http://schemas.openxmlformats.org/officeDocument/2006/relationships/hyperlink" Target="http://www.theguardian.com/marketing-luxury-goods-feb-15/2015/feb/16/digital-marketing-luxury-brands" TargetMode="External"/><Relationship Id="rId10" Type="http://schemas.openxmlformats.org/officeDocument/2006/relationships/chart" Target="charts/chart2.xml"/><Relationship Id="rId19" Type="http://schemas.openxmlformats.org/officeDocument/2006/relationships/diagramQuickStyle" Target="diagrams/quickStyle1.xml"/><Relationship Id="rId31" Type="http://schemas.openxmlformats.org/officeDocument/2006/relationships/hyperlink" Target="http://uxmag.com/articles/if-you-build-it-right-they-will-com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knowledge.insead.edu/marketing-advertising/the-social-media-new-deal-for-luxury-brands-3649" TargetMode="External"/><Relationship Id="rId27" Type="http://schemas.openxmlformats.org/officeDocument/2006/relationships/hyperlink" Target="http://mywifequitherjob.com/how-to-design-a-killer-mobile-ecommerce-website-that-will-boost-sales/" TargetMode="External"/><Relationship Id="rId30" Type="http://schemas.openxmlformats.org/officeDocument/2006/relationships/hyperlink" Target="http://uxmag.com/articles/a-common-design-taxonomy" TargetMode="External"/><Relationship Id="rId35" Type="http://schemas.openxmlformats.org/officeDocument/2006/relationships/hyperlink" Target="http://college.usatoday.com/2015/01/30/voices-do-companies-take-college-student-web-developers-seriously/" TargetMode="External"/><Relationship Id="rId43"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Not that influential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Val val="1"/>
        </c:dLbls>
        <c:gapWidth val="219"/>
        <c:overlap val="-27"/>
        <c:axId val="135484160"/>
        <c:axId val="135486848"/>
      </c:barChart>
      <c:catAx>
        <c:axId val="135484160"/>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486848"/>
        <c:crosses val="autoZero"/>
        <c:auto val="1"/>
        <c:lblAlgn val="ctr"/>
        <c:lblOffset val="100"/>
      </c:catAx>
      <c:valAx>
        <c:axId val="135486848"/>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7582752891321383"/>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484160"/>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4989057865218751E-2"/>
                  <c:y val="8.0727572808857534E-2"/>
                </c:manualLayout>
              </c:layout>
              <c:dLblPos val="bestFit"/>
              <c:showVal val="1"/>
              <c:extLst>
                <c:ext xmlns:c15="http://schemas.microsoft.com/office/drawing/2012/chart" uri="{CE6537A1-D6FC-4f65-9D91-7224C49458BB}"/>
              </c:extLst>
            </c:dLbl>
            <c:dLbl>
              <c:idx val="1"/>
              <c:layout>
                <c:manualLayout>
                  <c:x val="0.13191167891547856"/>
                  <c:y val="-0.17974804054145754"/>
                </c:manualLayout>
              </c:layout>
              <c:dLblPos val="bestFit"/>
              <c:showVal val="1"/>
              <c:extLst>
                <c:ext xmlns:c15="http://schemas.microsoft.com/office/drawing/2012/chart" uri="{CE6537A1-D6FC-4f65-9D91-7224C49458BB}"/>
              </c:extLst>
            </c:dLbl>
            <c:dLbl>
              <c:idx val="2"/>
              <c:layout>
                <c:manualLayout>
                  <c:x val="3.3145408470354402E-2"/>
                  <c:y val="0.1002064611251566"/>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0.57690000000000041</c:v>
                </c:pt>
                <c:pt idx="1">
                  <c:v>0.71150000000000002</c:v>
                </c:pt>
                <c:pt idx="2">
                  <c:v>0.38460000000000022</c:v>
                </c:pt>
                <c:pt idx="3">
                  <c:v>0.5</c:v>
                </c:pt>
                <c:pt idx="4">
                  <c:v>0.4231000000000002</c:v>
                </c:pt>
                <c:pt idx="5">
                  <c:v>0.30770000000000008</c:v>
                </c:pt>
                <c:pt idx="6">
                  <c:v>0.57690000000000041</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Val val="1"/>
        </c:dLbls>
        <c:gapWidth val="182"/>
        <c:axId val="155895680"/>
        <c:axId val="155897216"/>
      </c:barChart>
      <c:catAx>
        <c:axId val="155895680"/>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5897216"/>
        <c:crosses val="autoZero"/>
        <c:auto val="1"/>
        <c:lblAlgn val="ctr"/>
        <c:lblOffset val="100"/>
      </c:catAx>
      <c:valAx>
        <c:axId val="155897216"/>
        <c:scaling>
          <c:orientation val="minMax"/>
          <c:max val="1"/>
        </c:scaling>
        <c:axPos val="b"/>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5895680"/>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Lbls>
            <c:dLbl>
              <c:idx val="0"/>
              <c:layout>
                <c:manualLayout>
                  <c:x val="-0.14182951258885662"/>
                  <c:y val="-6.286797794732879E-2"/>
                </c:manualLayout>
              </c:layout>
              <c:dLblPos val="bestFit"/>
              <c:showVal val="1"/>
              <c:extLst>
                <c:ext xmlns:c15="http://schemas.microsoft.com/office/drawing/2012/chart" uri="{CE6537A1-D6FC-4f65-9D91-7224C49458BB}"/>
              </c:extLst>
            </c:dLbl>
            <c:dLbl>
              <c:idx val="1"/>
              <c:layout>
                <c:manualLayout>
                  <c:x val="0.11427153779434951"/>
                  <c:y val="-1.8920929685627398E-2"/>
                </c:manualLayout>
              </c:layout>
              <c:dLblPos val="bestFit"/>
              <c:showVal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0.63460000000000072</c:v>
                </c:pt>
                <c:pt idx="1">
                  <c:v>0.26920000000000005</c:v>
                </c:pt>
                <c:pt idx="2">
                  <c:v>0</c:v>
                </c:pt>
                <c:pt idx="3">
                  <c:v>0</c:v>
                </c:pt>
                <c:pt idx="4">
                  <c:v>3.85E-2</c:v>
                </c:pt>
                <c:pt idx="5">
                  <c:v>6.0000000000000032E-2</c:v>
                </c:pt>
              </c:numCache>
            </c:numRef>
          </c:val>
        </c:ser>
        <c:dLbls>
          <c:showVal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8909089225469778E-2"/>
                  <c:y val="0.10944678368391786"/>
                </c:manualLayout>
              </c:layout>
              <c:dLblPos val="bestFit"/>
              <c:showVal val="1"/>
              <c:extLst>
                <c:ext xmlns:c15="http://schemas.microsoft.com/office/drawing/2012/chart" uri="{CE6537A1-D6FC-4f65-9D91-7224C49458BB}"/>
              </c:extLst>
            </c:dLbl>
            <c:dLbl>
              <c:idx val="1"/>
              <c:layout>
                <c:manualLayout>
                  <c:x val="0.10839149075397329"/>
                  <c:y val="-0.20846716747999858"/>
                </c:manualLayout>
              </c:layout>
              <c:dLblPos val="bestFit"/>
              <c:showVal val="1"/>
              <c:extLst>
                <c:ext xmlns:c15="http://schemas.microsoft.com/office/drawing/2012/chart" uri="{CE6537A1-D6FC-4f65-9D91-7224C49458BB}"/>
              </c:extLst>
            </c:dLbl>
            <c:dLbl>
              <c:idx val="2"/>
              <c:layout>
                <c:manualLayout>
                  <c:x val="2.6433126425641364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c:v>
                </c:pt>
                <c:pt idx="1">
                  <c:v>0.73080000000000045</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39"/>
          <c:y val="3.446295232624929E-2"/>
        </c:manualLayout>
      </c:layout>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6.5388901063964416E-2"/>
                  <c:y val="-0.25432415075054182"/>
                </c:manualLayout>
              </c:layout>
              <c:dLblPos val="bestFit"/>
              <c:showVal val="1"/>
              <c:extLst>
                <c:ext xmlns:c15="http://schemas.microsoft.com/office/drawing/2012/chart" uri="{CE6537A1-D6FC-4f65-9D91-7224C49458BB}"/>
              </c:extLst>
            </c:dLbl>
            <c:dLbl>
              <c:idx val="1"/>
              <c:layout>
                <c:manualLayout>
                  <c:x val="2.0190785148328429E-2"/>
                  <c:y val="2.404062286585228E-2"/>
                </c:manualLayout>
              </c:layout>
              <c:dLblPos val="bestFit"/>
              <c:showVal val="1"/>
              <c:extLst>
                <c:ext xmlns:c15="http://schemas.microsoft.com/office/drawing/2012/chart" uri="{CE6537A1-D6FC-4f65-9D91-7224C49458BB}"/>
              </c:extLst>
            </c:dLbl>
            <c:dLbl>
              <c:idx val="2"/>
              <c:layout>
                <c:manualLayout>
                  <c:x val="2.6433126425641364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58910720"/>
        <c:axId val="158964736"/>
      </c:barChart>
      <c:catAx>
        <c:axId val="158910720"/>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964736"/>
        <c:crosses val="autoZero"/>
        <c:auto val="1"/>
        <c:lblAlgn val="ctr"/>
        <c:lblOffset val="100"/>
      </c:catAx>
      <c:valAx>
        <c:axId val="158964736"/>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2302722719720389"/>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910720"/>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60345088"/>
        <c:axId val="160889856"/>
      </c:barChart>
      <c:catAx>
        <c:axId val="16034508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89856"/>
        <c:crosses val="autoZero"/>
        <c:auto val="1"/>
        <c:lblAlgn val="ctr"/>
        <c:lblOffset val="100"/>
      </c:catAx>
      <c:valAx>
        <c:axId val="160889856"/>
        <c:scaling>
          <c:orientation val="minMax"/>
          <c:max val="8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2E-2"/>
              <c:y val="0.2343415775649202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345088"/>
        <c:crosses val="autoZero"/>
        <c:crossBetween val="between"/>
        <c:majorUnit val="10"/>
      </c:valAx>
      <c:spPr>
        <a:noFill/>
        <a:ln>
          <a:noFill/>
        </a:ln>
        <a:effectLst/>
      </c:spPr>
    </c:plotArea>
    <c:legend>
      <c:legendPos val="b"/>
      <c:layout>
        <c:manualLayout>
          <c:xMode val="edge"/>
          <c:yMode val="edge"/>
          <c:x val="2.6290455186393582E-2"/>
          <c:y val="0.83748316582056437"/>
          <c:w val="0.95519649826000064"/>
          <c:h val="0.13988813344400228"/>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979B2E4E-5E7A-482E-9635-7B153D3AAA2B}" type="presOf" srcId="{85FC4795-AFBF-4D0C-9A3B-B25F7375CBB0}" destId="{79C4CD74-0998-4073-AFD1-30A57F9C07BA}" srcOrd="0"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5E666AF0-41A4-432D-BE32-89D4E47FC443}" srcId="{83597630-8952-4CB4-B5A4-F4A198BDD028}" destId="{8E1CF7A8-C542-4736-ADCB-ED4FB9CE27E4}" srcOrd="1" destOrd="0" parTransId="{E75DCC5C-01B6-4088-AC56-26D0EEB256D8}" sibTransId="{DA74763C-A8F0-4A27-8450-A58D9DF6B57C}"/>
    <dgm:cxn modelId="{C901E096-F909-4FF3-883B-DE6AAEA86406}" type="presOf" srcId="{052E23DB-FAF3-4A80-9126-E57170026537}" destId="{F1DEF9BB-7C3F-44CE-8D7D-097F18388513}" srcOrd="0" destOrd="2"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11EB7DF2-5335-4017-A662-28B792E67BE9}" srcId="{92D595C9-7754-4267-9D80-6D842AD2E604}" destId="{B9BCEE7D-9A23-41B3-B1E4-D085C4B4C5DC}" srcOrd="0" destOrd="0" parTransId="{FA4FF7E7-042B-4797-A758-99FBBC872385}" sibTransId="{7142472B-03C3-42F6-8833-C9EAB63B354F}"/>
    <dgm:cxn modelId="{B9D432C5-B9B7-429D-B83E-4D965AB21602}" srcId="{83597630-8952-4CB4-B5A4-F4A198BDD028}" destId="{FDACCE7C-95A1-4A0F-8E03-28C52837AF44}" srcOrd="2" destOrd="0" parTransId="{118EBA43-9716-42B0-BD48-677D67318D77}" sibTransId="{7E31A73A-F4D4-4C76-BBF3-4B1C13B04397}"/>
    <dgm:cxn modelId="{603C2445-568F-41CF-9E66-FF2D3E62EB20}" type="presOf" srcId="{FDACCE7C-95A1-4A0F-8E03-28C52837AF44}" destId="{DF9DA87F-8F51-4F68-9420-213A96F10CB8}" srcOrd="1" destOrd="0"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44E3462B-EA3B-4CC4-B0D8-7F29269BD77A}" type="presOf" srcId="{92D595C9-7754-4267-9D80-6D842AD2E604}" destId="{FD570D4A-91D9-4963-98B5-E44419776B61}" srcOrd="1" destOrd="0"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41622364-92F4-4044-82B5-EFD136B81DA4}" type="presOf" srcId="{E10E7DBE-6A20-416F-AD16-F08806EAA8A9}" destId="{B4E38B97-D4C7-4A67-B32A-874A7E1A6EDA}" srcOrd="0" destOrd="2" presId="urn:microsoft.com/office/officeart/2005/8/layout/venn1"/>
    <dgm:cxn modelId="{E7678DBE-B193-4C42-9611-C50C07B275D8}" type="presOf" srcId="{8E1CF7A8-C542-4736-ADCB-ED4FB9CE27E4}" destId="{79C4CD74-0998-4073-AFD1-30A57F9C07BA}" srcOrd="0" destOrd="0" presId="urn:microsoft.com/office/officeart/2005/8/layout/venn1"/>
    <dgm:cxn modelId="{AFB67262-BCF1-4662-96B7-F8300E8DBB64}" type="presOf" srcId="{26DE8474-1DC3-476D-9BEF-5491A272B60C}" destId="{DF9DA87F-8F51-4F68-9420-213A96F10CB8}" srcOrd="1" destOrd="1" presId="urn:microsoft.com/office/officeart/2005/8/layout/venn1"/>
    <dgm:cxn modelId="{E4580B56-9605-4758-A227-B34604CB0701}" type="presOf" srcId="{26DE8474-1DC3-476D-9BEF-5491A272B60C}" destId="{F1DEF9BB-7C3F-44CE-8D7D-097F18388513}" srcOrd="0" destOrd="1" presId="urn:microsoft.com/office/officeart/2005/8/layout/venn1"/>
    <dgm:cxn modelId="{A34079D4-C559-431B-8F33-FBCDEE898D48}" type="presOf" srcId="{92D595C9-7754-4267-9D80-6D842AD2E604}" destId="{B4E38B97-D4C7-4A67-B32A-874A7E1A6EDA}" srcOrd="0" destOrd="0" presId="urn:microsoft.com/office/officeart/2005/8/layout/venn1"/>
    <dgm:cxn modelId="{6081F5E5-0E7B-4509-8909-0ECFA5053FFC}" type="presOf" srcId="{B9BCEE7D-9A23-41B3-B1E4-D085C4B4C5DC}" destId="{FD570D4A-91D9-4963-98B5-E44419776B61}" srcOrd="1" destOrd="1" presId="urn:microsoft.com/office/officeart/2005/8/layout/venn1"/>
    <dgm:cxn modelId="{8F74C9C0-ECA9-4EE8-B965-68DE38F4AD14}" type="presOf" srcId="{052E23DB-FAF3-4A80-9126-E57170026537}" destId="{DF9DA87F-8F51-4F68-9420-213A96F10CB8}" srcOrd="1" destOrd="2"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558EBEEC-6FC5-46F6-81BA-308D7F583EC9}" type="presOf" srcId="{8E1CF7A8-C542-4736-ADCB-ED4FB9CE27E4}" destId="{2091BDE8-52E5-4C02-99D9-84AC1D184724}" srcOrd="1"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721EDB42-140F-405E-B99D-679E82090955}" type="presOf" srcId="{2A661751-8FF9-48E8-BF89-B30679EE9A75}" destId="{2091BDE8-52E5-4C02-99D9-84AC1D184724}" srcOrd="1" destOrd="1" presId="urn:microsoft.com/office/officeart/2005/8/layout/venn1"/>
    <dgm:cxn modelId="{413146EB-16BF-4114-8B8E-1E202D262E7B}" type="presOf" srcId="{83597630-8952-4CB4-B5A4-F4A198BDD028}" destId="{DB3F9B5B-F93F-4DAB-978B-448054965579}" srcOrd="0" destOrd="0" presId="urn:microsoft.com/office/officeart/2005/8/layout/venn1"/>
    <dgm:cxn modelId="{B0C09F7A-169E-4D47-8EDB-110A73844E5D}" type="presOf" srcId="{FDACCE7C-95A1-4A0F-8E03-28C52837AF44}" destId="{F1DEF9BB-7C3F-44CE-8D7D-097F18388513}" srcOrd="0" destOrd="0" presId="urn:microsoft.com/office/officeart/2005/8/layout/venn1"/>
    <dgm:cxn modelId="{8557F485-B29D-4DCC-8504-2204134AC55E}" type="presOf" srcId="{85FC4795-AFBF-4D0C-9A3B-B25F7375CBB0}" destId="{2091BDE8-52E5-4C02-99D9-84AC1D184724}" srcOrd="1" destOrd="2" presId="urn:microsoft.com/office/officeart/2005/8/layout/venn1"/>
    <dgm:cxn modelId="{2FB749E0-3E0E-44BA-955F-897244E9D3D3}" type="presOf" srcId="{2A661751-8FF9-48E8-BF89-B30679EE9A75}" destId="{79C4CD74-0998-4073-AFD1-30A57F9C07BA}" srcOrd="0" destOrd="1" presId="urn:microsoft.com/office/officeart/2005/8/layout/venn1"/>
    <dgm:cxn modelId="{C129216A-EF89-4324-824F-8AE7F2684468}" type="presOf" srcId="{E10E7DBE-6A20-416F-AD16-F08806EAA8A9}" destId="{FD570D4A-91D9-4963-98B5-E44419776B61}" srcOrd="1" destOrd="2" presId="urn:microsoft.com/office/officeart/2005/8/layout/venn1"/>
    <dgm:cxn modelId="{F518A96B-F024-4BDD-9A3A-735B6C10BBC6}" type="presOf" srcId="{B9BCEE7D-9A23-41B3-B1E4-D085C4B4C5DC}" destId="{B4E38B97-D4C7-4A67-B32A-874A7E1A6EDA}" srcOrd="0" destOrd="1" presId="urn:microsoft.com/office/officeart/2005/8/layout/venn1"/>
    <dgm:cxn modelId="{ED5D777E-04ED-45D3-BD24-CB8EF0EEE77F}" type="presParOf" srcId="{DB3F9B5B-F93F-4DAB-978B-448054965579}" destId="{B4E38B97-D4C7-4A67-B32A-874A7E1A6EDA}" srcOrd="0" destOrd="0" presId="urn:microsoft.com/office/officeart/2005/8/layout/venn1"/>
    <dgm:cxn modelId="{5C210A21-2CB8-4A4D-8C06-487A7E7BEF64}" type="presParOf" srcId="{DB3F9B5B-F93F-4DAB-978B-448054965579}" destId="{FD570D4A-91D9-4963-98B5-E44419776B61}" srcOrd="1" destOrd="0" presId="urn:microsoft.com/office/officeart/2005/8/layout/venn1"/>
    <dgm:cxn modelId="{471BDCC1-F4BE-4099-BF29-A7F98B87E497}" type="presParOf" srcId="{DB3F9B5B-F93F-4DAB-978B-448054965579}" destId="{79C4CD74-0998-4073-AFD1-30A57F9C07BA}" srcOrd="2" destOrd="0" presId="urn:microsoft.com/office/officeart/2005/8/layout/venn1"/>
    <dgm:cxn modelId="{E4B628AA-B215-49B5-B066-75442EEAFE25}" type="presParOf" srcId="{DB3F9B5B-F93F-4DAB-978B-448054965579}" destId="{2091BDE8-52E5-4C02-99D9-84AC1D184724}" srcOrd="3" destOrd="0" presId="urn:microsoft.com/office/officeart/2005/8/layout/venn1"/>
    <dgm:cxn modelId="{11825107-42DE-444D-AD17-07BB241B4520}" type="presParOf" srcId="{DB3F9B5B-F93F-4DAB-978B-448054965579}" destId="{F1DEF9BB-7C3F-44CE-8D7D-097F18388513}" srcOrd="4" destOrd="0" presId="urn:microsoft.com/office/officeart/2005/8/layout/venn1"/>
    <dgm:cxn modelId="{FB3AB72F-AFC2-4AE9-8C67-4412209A17CA}"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A611F-7582-4938-9AF4-A5FBF5B3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27</Pages>
  <Words>4822</Words>
  <Characters>27491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32249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303</cp:revision>
  <dcterms:created xsi:type="dcterms:W3CDTF">2015-04-10T11:53:00Z</dcterms:created>
  <dcterms:modified xsi:type="dcterms:W3CDTF">2015-04-11T18:23:00Z</dcterms:modified>
</cp:coreProperties>
</file>