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ADDRESSING TYPOGRAPHIC HALLUCINATION IN GENERATIVE AI IMAGES: AN OPEN-SET METRIC LEARNING APPROACH TO </w:t>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FONT STYLE RECOGNITION</w:t>
      </w:r>
    </w:p>
    <w:p w:rsidR="00000000" w:rsidDel="00000000" w:rsidP="00000000" w:rsidRDefault="00000000" w:rsidRPr="00000000" w14:paraId="00000003">
      <w:pPr>
        <w:jc w:val="center"/>
        <w:rPr>
          <w:b w:val="1"/>
          <w:bCs w:val="1"/>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t xml:space="preserve">A Thesis Proposal</w:t>
        <w:br w:type="textWrapping"/>
        <w:t xml:space="preserve">Presented to the Faculty of the</w:t>
        <w:br w:type="textWrapping"/>
        <w:t xml:space="preserve">Department of Computer, Information Sciences and Mathematics</w:t>
        <w:br w:type="textWrapping"/>
        <w:t xml:space="preserve">University of San Carlos</w:t>
      </w:r>
    </w:p>
    <w:p w:rsidR="00000000" w:rsidDel="00000000" w:rsidP="00000000" w:rsidRDefault="00000000" w:rsidRPr="00000000" w14:paraId="00000005">
      <w:pPr>
        <w:jc w:val="center"/>
        <w:rPr>
          <w:b w:val="1"/>
          <w:bCs w:val="1"/>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b w:val="1"/>
          <w:bCs w:val="1"/>
        </w:rPr>
      </w:pPr>
      <w:r w:rsidDel="00000000" w:rsidR="00000000" w:rsidRPr="00000000">
        <w:rPr>
          <w:rtl w:val="0"/>
        </w:rPr>
        <w:t xml:space="preserve">In Partial Fulfillment</w:t>
        <w:br w:type="textWrapping"/>
        <w:t xml:space="preserve">of the Requirements for the Degree</w:t>
      </w:r>
      <w:r w:rsidDel="00000000" w:rsidR="00000000" w:rsidRPr="00000000">
        <w:rPr>
          <w:b w:val="1"/>
          <w:bCs w:val="1"/>
          <w:rtl w:val="0"/>
        </w:rPr>
        <w:br w:type="textWrapping"/>
        <w:t xml:space="preserve">BACHELOR OF SCIENCE IN COMPUTER SCIENCE</w:t>
      </w:r>
    </w:p>
    <w:p w:rsidR="00000000" w:rsidDel="00000000" w:rsidP="00000000" w:rsidRDefault="00000000" w:rsidRPr="00000000" w14:paraId="00000008">
      <w:pPr>
        <w:jc w:val="center"/>
        <w:rPr>
          <w:b w:val="1"/>
          <w:bCs w:val="1"/>
        </w:rPr>
      </w:pPr>
      <w:r w:rsidDel="00000000" w:rsidR="00000000" w:rsidRPr="00000000">
        <w:rPr>
          <w:rtl w:val="0"/>
        </w:rPr>
      </w:r>
    </w:p>
    <w:p w:rsidR="00000000" w:rsidDel="00000000" w:rsidP="00000000" w:rsidRDefault="00000000" w:rsidRPr="00000000" w14:paraId="00000009">
      <w:pPr>
        <w:jc w:val="center"/>
        <w:rPr>
          <w:b w:val="1"/>
          <w:bCs w:val="1"/>
        </w:rPr>
      </w:pPr>
      <w:r w:rsidDel="00000000" w:rsidR="00000000" w:rsidRPr="00000000">
        <w:rPr>
          <w:rtl w:val="0"/>
        </w:rPr>
        <w:t xml:space="preserve">By</w:t>
      </w:r>
      <w:r w:rsidDel="00000000" w:rsidR="00000000" w:rsidRPr="00000000">
        <w:rPr>
          <w:b w:val="1"/>
          <w:bCs w:val="1"/>
          <w:rtl w:val="0"/>
        </w:rPr>
        <w:br w:type="textWrapping"/>
        <w:t xml:space="preserve">MATT ERRON G. CABARRUBIAS</w:t>
        <w:br w:type="textWrapping"/>
        <w:t xml:space="preserve">JANRITCH D. DIPUTADO</w:t>
      </w:r>
    </w:p>
    <w:p w:rsidR="00000000" w:rsidDel="00000000" w:rsidP="00000000" w:rsidRDefault="00000000" w:rsidRPr="00000000" w14:paraId="0000000A">
      <w:pPr>
        <w:jc w:val="center"/>
        <w:rPr>
          <w:b w:val="1"/>
          <w:bCs w:val="1"/>
        </w:rPr>
      </w:pPr>
      <w:r w:rsidDel="00000000" w:rsidR="00000000" w:rsidRPr="00000000">
        <w:rPr>
          <w:rtl w:val="0"/>
        </w:rPr>
      </w:r>
    </w:p>
    <w:p w:rsidR="00000000" w:rsidDel="00000000" w:rsidP="00000000" w:rsidRDefault="00000000" w:rsidRPr="00000000" w14:paraId="0000000B">
      <w:pPr>
        <w:jc w:val="center"/>
        <w:rPr>
          <w:b w:val="1"/>
          <w:bCs w:val="1"/>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b w:val="1"/>
          <w:bCs w:val="1"/>
          <w:rtl w:val="0"/>
        </w:rPr>
        <w:t xml:space="preserve">CHRISTINE D. BANDALAN, MEng</w:t>
      </w:r>
      <w:r w:rsidDel="00000000" w:rsidR="00000000" w:rsidRPr="00000000">
        <w:rPr>
          <w:rtl w:val="0"/>
        </w:rPr>
        <w:br w:type="textWrapping"/>
        <w:t xml:space="preserve">Faculty Adviser</w:t>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t xml:space="preserve">July 2026</w:t>
      </w: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t xml:space="preserve">Abstract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Generative AI image tools such as Gemini, GPT Image, and Midjourney now produce finished graphics with rendered text, yet they render that text through probabilistic glyph deformation (micro-warping of strokes, distorted spacing, and merged or invented letterforms), a failure this study terms typographic hallucination. When a designer wants to reuse such typography, the first step is to name the font, and it is exactly this step that current tools break on. Established font recognition assumes a geometrically intact glyph, so classifiers trained on pristine specimens overfit and collapse in the wild; commercial identifiers add a further cost, mapping shapes to paid licenses, and none can abstain when a glyph belongs to no catalogued face. This study proposes an open-set metric-learning framework that maps a hallucinated text crop to a ranked shortlist of the closest fonts in a localized palette of the top 50 to 100 open-source Google Fonts, or to an “unknown” verdict when no palette font applies, enabling free, license-clear typographic reconstruction. A synthetic data pipeline renders clean word crops and degrades them with controlled operators (elastic warp, blur and noise, and kerning jitter) to reproduce documented generative deformation. A metric embedding built on a frozen self-supervised Vision Transformer separates typographic identity from deformation, and a post-hoc rejection score handles the open-set case. Evaluation combines Top-K accuracy, a re-render-and-compare structural-similarity distance, a confusion matrix organized by typographic family, and a three-person human-proxy panel on real generative crops. The framework is expected to contribute a deformation-robust, license-clear approach to open-set font recognition; empirical results are deferred until training and evaluation runs complete.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Keywords: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typographic hallucination; font style recognition; metric learning; open-set recognition; generative AI</w:t>
      </w:r>
      <w:r w:rsidDel="00000000" w:rsidR="00000000" w:rsidRPr="00000000">
        <w:br w:type="page"/>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center"/>
        <w:rPr>
          <w:b w:val="1"/>
          <w:bCs w:val="1"/>
        </w:rPr>
      </w:pPr>
      <w:r w:rsidDel="00000000" w:rsidR="00000000" w:rsidRPr="00000000">
        <w:rPr>
          <w:b w:val="1"/>
          <w:bCs w:val="1"/>
          <w:rtl w:val="0"/>
        </w:rPr>
        <w:t xml:space="preserve">TABLE OF CONTENTS</w:t>
      </w:r>
    </w:p>
    <w:sdt>
      <w:sdtPr>
        <w:id w:val="155158879"/>
        <w:docPartObj>
          <w:docPartGallery w:val="Table of Contents"/>
          <w:docPartUnique w:val="1"/>
        </w:docPartObj>
      </w:sdtPr>
      <w:sdtContent>
        <w:p w:rsidR="00000000" w:rsidDel="00000000" w:rsidP="00000000" w:rsidRDefault="00000000" w:rsidRPr="00000000" w14:paraId="00000013">
          <w:pPr>
            <w:widowControl w:val="0"/>
            <w:tabs>
              <w:tab w:val="right" w:leader="dot" w:pos="12000"/>
            </w:tabs>
            <w:spacing w:after="0" w:before="60" w:line="360" w:lineRule="auto"/>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tl w:val="0"/>
              </w:rPr>
              <w:t xml:space="preserve">Abstract</w:t>
              <w:tab/>
            </w:r>
          </w:hyperlink>
          <w:r w:rsidDel="00000000" w:rsidR="00000000" w:rsidRPr="00000000">
            <w:rPr>
              <w:rtl w:val="0"/>
            </w:rPr>
            <w:t xml:space="preserve">ii</w:t>
          </w:r>
        </w:p>
        <w:p w:rsidR="00000000" w:rsidDel="00000000" w:rsidP="00000000" w:rsidRDefault="00000000" w:rsidRPr="00000000" w14:paraId="00000014">
          <w:pPr>
            <w:widowControl w:val="0"/>
            <w:tabs>
              <w:tab w:val="right" w:leader="dot" w:pos="12000"/>
            </w:tabs>
            <w:spacing w:after="0" w:before="60" w:line="360" w:lineRule="auto"/>
            <w:rPr/>
          </w:pPr>
          <w:r w:rsidDel="00000000" w:rsidR="00000000" w:rsidRPr="00000000">
            <w:rPr>
              <w:rtl w:val="0"/>
            </w:rPr>
            <w:t xml:space="preserve">TABLE OF CONTENTS………………………………………………………………..iii</w:t>
          </w:r>
        </w:p>
        <w:p w:rsidR="00000000" w:rsidDel="00000000" w:rsidP="00000000" w:rsidRDefault="00000000" w:rsidRPr="00000000" w14:paraId="00000015">
          <w:pPr>
            <w:widowControl w:val="0"/>
            <w:tabs>
              <w:tab w:val="right" w:leader="dot" w:pos="12000"/>
            </w:tabs>
            <w:spacing w:after="0" w:before="60" w:line="360" w:lineRule="auto"/>
            <w:rPr/>
          </w:pPr>
          <w:r w:rsidDel="00000000" w:rsidR="00000000" w:rsidRPr="00000000">
            <w:rPr>
              <w:rtl w:val="0"/>
            </w:rPr>
            <w:t xml:space="preserve">LIST OF FIGURES……………………………………………………………………..iv</w:t>
          </w:r>
        </w:p>
        <w:p w:rsidR="00000000" w:rsidDel="00000000" w:rsidP="00000000" w:rsidRDefault="00000000" w:rsidRPr="00000000" w14:paraId="00000016">
          <w:pPr>
            <w:widowControl w:val="0"/>
            <w:tabs>
              <w:tab w:val="right" w:leader="dot" w:pos="12000"/>
            </w:tabs>
            <w:spacing w:after="0" w:before="60" w:line="360" w:lineRule="auto"/>
            <w:rPr/>
          </w:pPr>
          <w:r w:rsidDel="00000000" w:rsidR="00000000" w:rsidRPr="00000000">
            <w:rPr>
              <w:rtl w:val="0"/>
            </w:rPr>
            <w:t xml:space="preserve">LIST OF TABLES……………………………………………………………………….v</w:t>
          </w:r>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360" w:lineRule="auto"/>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CHAPTER 1</w:t>
            </w:r>
          </w:hyperlink>
          <w:hyperlink w:anchor="">
            <w:r w:rsidDel="00000000" w:rsidR="00000000" w:rsidRPr="00000000">
              <w:rPr>
                <w:rtl w:val="0"/>
              </w:rPr>
              <w:t xml:space="preserve"> </w:t>
            </w:r>
          </w:hyperlink>
          <w:hyperlink w:anchor="">
            <w:r w:rsidDel="00000000" w:rsidR="00000000" w:rsidRPr="00000000">
              <w:rPr>
                <w:i w:val="0"/>
                <w:iCs w:val="0"/>
                <w:smallCaps w:val="0"/>
                <w:strike w:val="0"/>
                <w:color w:val="000000"/>
                <w:u w:val="none"/>
                <w:shd w:fill="auto" w:val="clear"/>
                <w:vertAlign w:val="baseline"/>
                <w:rtl w:val="0"/>
              </w:rPr>
              <w:t xml:space="preserve">INTRODUCTION</w:t>
              <w:tab/>
              <w:t xml:space="preserve">1</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36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_zfq0n771k123">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1.1 Background of the Study</w:t>
              <w:tab/>
              <w:t xml:space="preserve">1</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36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_p0dmn5boitwl">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1.2 Statement of the Problem</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36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_ns0pqkhaft36">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1.3 Objectives of the Study</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36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9qw1634kpyz6">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1.3.1 General Objective</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36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qje9s7pi83h9">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1.3.2 Specific Objectives</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36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_xmqjj7v18bd0">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1.4 Research Questions</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36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_x2i6r46lefew">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1.5 Scope and Limitations</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36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_d5ml4g1of42c">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1.6 Significance of the Study</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360" w:lineRule="auto"/>
            <w:ind w:left="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CHAPTER 2</w:t>
            </w:r>
          </w:hyperlink>
          <w:hyperlink w:anchor="">
            <w:r w:rsidDel="00000000" w:rsidR="00000000" w:rsidRPr="00000000">
              <w:rPr>
                <w:rtl w:val="0"/>
              </w:rPr>
              <w:t xml:space="preserve"> </w:t>
            </w:r>
          </w:hyperlink>
          <w:hyperlink w:anchor="">
            <w:r w:rsidDel="00000000" w:rsidR="00000000" w:rsidRPr="00000000">
              <w:rPr>
                <w:i w:val="0"/>
                <w:iCs w:val="0"/>
                <w:smallCaps w:val="0"/>
                <w:strike w:val="0"/>
                <w:color w:val="000000"/>
                <w:u w:val="none"/>
                <w:shd w:fill="auto" w:val="clear"/>
                <w:vertAlign w:val="baseline"/>
                <w:rtl w:val="0"/>
              </w:rPr>
              <w:t xml:space="preserve">REVIEW OF RELATED LITERATURE</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36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_47yszlxkdoo0">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2.1 Legacy Font Recognition, OCR</w:t>
            </w:r>
          </w:hyperlink>
          <w:hyperlink w:anchor="_47yszlxkdoo0">
            <w:r w:rsidDel="00000000" w:rsidR="00000000" w:rsidRPr="00000000">
              <w:rPr>
                <w:rtl w:val="0"/>
              </w:rPr>
              <w:t xml:space="preserve"> </w:t>
            </w:r>
          </w:hyperlink>
          <w:hyperlink w:anchor="_47yszlxkdoo0">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&amp; Closed-Set Vector Assumptions</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36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_rolb2bruvyes">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2.2 Generative AI Typographic Hallucinations &amp; Diffusion Latent Mutations</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36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_55ap2bnwlhof">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2.3 Logit-Space Thresholds &amp; Open-Set Rejection Scores</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36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_hfn2me774ibd">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2.4 Feature Disentanglement &amp; Frozen-ViT Metric Embedding</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36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_z518xmtu1ug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2.5 Advanced Visual Distance Metrics (SSIM) &amp; Human-Proxy Ground-Truth Alignment</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36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_xlgeq9yyoeyz">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2.6 Synthesis</w:t>
              <w:tab/>
              <w:t xml:space="preserve">13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360" w:lineRule="auto"/>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CHAPTER 3</w:t>
            </w:r>
          </w:hyperlink>
          <w:hyperlink w:anchor="">
            <w:r w:rsidDel="00000000" w:rsidR="00000000" w:rsidRPr="00000000">
              <w:rPr>
                <w:rtl w:val="0"/>
              </w:rPr>
              <w:t xml:space="preserve"> </w:t>
            </w:r>
          </w:hyperlink>
          <w:hyperlink w:anchor="">
            <w:r w:rsidDel="00000000" w:rsidR="00000000" w:rsidRPr="00000000">
              <w:rPr>
                <w:i w:val="0"/>
                <w:iCs w:val="0"/>
                <w:smallCaps w:val="0"/>
                <w:strike w:val="0"/>
                <w:color w:val="000000"/>
                <w:u w:val="none"/>
                <w:shd w:fill="auto" w:val="clear"/>
                <w:vertAlign w:val="baseline"/>
                <w:rtl w:val="0"/>
              </w:rPr>
              <w:t xml:space="preserve">TECHNICAL BACKGROUND</w:t>
              <w:tab/>
              <w:t xml:space="preserve">14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36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_6jg961srn6u7">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3.1 Core Concepts &amp; Definitions</w:t>
              <w:tab/>
              <w:t xml:space="preserve">15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36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2j74l45s2g5f">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3.1.1 Typography and Font Anatomy</w:t>
              <w:tab/>
              <w:t xml:space="preserve">15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36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by7153z88up4">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3.1.2 Convolutional Neural Networks and Visual Feature Extraction</w:t>
              <w:tab/>
              <w:t xml:space="preserve">16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36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qqzxkbakhn6o">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3.1.3 Typographic Hallucination</w:t>
              <w:tab/>
              <w:t xml:space="preserve">18</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36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s1qoo25lifam">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3.1.4 Embedding Spaces</w:t>
              <w:tab/>
              <w:t xml:space="preserve">21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36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_mw9wcvpwaym9">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3.2 Theoretical Foundations</w:t>
              <w:tab/>
              <w:t xml:space="preserve">21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36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fs5cazpt9jau">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3.2.1 Learning Paradigms</w:t>
              <w:tab/>
              <w:t xml:space="preserve">21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36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ct0tgubl7029">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3.2.2 Metric Learning and Embedding Distance</w:t>
              <w:tab/>
              <w:t xml:space="preserve">22</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36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nxuo36tgm6l">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3.2.3 Open-Set Recognition and Rejection Scores</w:t>
              <w:tab/>
              <w:t xml:space="preserve">23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36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_chu5utcz1x81">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3.3 Existing Technologies &amp; Frameworks</w:t>
              <w:tab/>
              <w:t xml:space="preserve">26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36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37endu7uia0h">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3.3.1 PyTorch and the Vision Transformer Backbone</w:t>
              <w:tab/>
              <w:t xml:space="preserve">26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36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e5p0w2qhmk85">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3.3.2 Self-Supervised Frozen Encoders</w:t>
              <w:tab/>
              <w:t xml:space="preserve">28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36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mdbn91q6xem">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3.3.3 Parameter-Efficient Fine-Tuning</w:t>
              <w:tab/>
              <w:t xml:space="preserve">28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36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pabayyld826z">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3.3.4 Structural-Similarity Metrics</w:t>
              <w:tab/>
              <w:t xml:space="preserve">29</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36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2lfv7okv7zgn">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3.3.5 Latent Diffusion as the Generative Source</w:t>
              <w:tab/>
              <w:t xml:space="preserve">31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36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_39bhvdqi9zzw">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3.4 Problem Context</w:t>
              <w:tab/>
              <w:t xml:space="preserve">31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360" w:lineRule="auto"/>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CHAPTER 4</w:t>
            </w:r>
          </w:hyperlink>
          <w:hyperlink w:anchor="">
            <w:r w:rsidDel="00000000" w:rsidR="00000000" w:rsidRPr="00000000">
              <w:rPr>
                <w:rtl w:val="0"/>
              </w:rPr>
              <w:t xml:space="preserve"> </w:t>
            </w:r>
          </w:hyperlink>
          <w:hyperlink w:anchor="">
            <w:r w:rsidDel="00000000" w:rsidR="00000000" w:rsidRPr="00000000">
              <w:rPr>
                <w:i w:val="0"/>
                <w:iCs w:val="0"/>
                <w:smallCaps w:val="0"/>
                <w:strike w:val="0"/>
                <w:color w:val="000000"/>
                <w:u w:val="none"/>
                <w:shd w:fill="auto" w:val="clear"/>
                <w:vertAlign w:val="baseline"/>
                <w:rtl w:val="0"/>
              </w:rPr>
              <w:t xml:space="preserve">METHODOLOGY</w:t>
              <w:tab/>
              <w:t xml:space="preserve">35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36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4.1 Research Environment and Respondents</w:t>
              <w:tab/>
              <w:t xml:space="preserve">35</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36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4.1.1 Digital Source and Trusted Environment</w:t>
              <w:tab/>
              <w:t xml:space="preserve">35</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36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4.1.2 Respondents: The Entities Being Studied</w:t>
              <w:tab/>
              <w:t xml:space="preserve">37</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36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4.2 Research Instrument or Sources of Data</w:t>
              <w:tab/>
              <w:t xml:space="preserve">38</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36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4.2.1 Synthetic-Data Generation Pipeline (Researcher-Made)</w:t>
              <w:tab/>
              <w:t xml:space="preserve">39</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36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4.2.2 Standardized Evaluation Metrics</w:t>
              <w:tab/>
              <w:t xml:space="preserve">39</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36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4.2.3 Human-Proxy Consensus Rubric (Researcher-Made)</w:t>
              <w:tab/>
              <w:t xml:space="preserve">40</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36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4.2.4 Web Application (Interactive Testing Instrument)</w:t>
              <w:tab/>
              <w:t xml:space="preserve">41</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36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4.3 Research Procedure</w:t>
              <w:tab/>
              <w:t xml:space="preserve">42</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36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4.3.1 Gathering of Data</w:t>
              <w:tab/>
              <w:t xml:space="preserve">42</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36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4.3.2 Treatment of Data</w:t>
              <w:tab/>
              <w:t xml:space="preserve">45</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36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4.4 Concept</w:t>
              <w:tab/>
              <w:t xml:space="preserve">4</w:t>
            </w:r>
          </w:hyperlink>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36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4.4.1 Core Concept and Vision</w:t>
              <w:tab/>
              <w:t xml:space="preserve">4</w:t>
            </w:r>
          </w:hyperlink>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36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4.4.2 Conceptual Framework</w:t>
              <w:tab/>
              <w:t xml:space="preserve">47</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36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4.4.3 Value Proposition</w:t>
              <w:tab/>
              <w:t xml:space="preserve">55</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36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4.4.4 High-Level Operational Logic</w:t>
              <w:tab/>
              <w:t xml:space="preserve">56</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36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4.5 Analysis and Design</w:t>
              <w:tab/>
              <w:t xml:space="preserve">56</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36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4.5.1 Requirements Analysis</w:t>
              <w:tab/>
              <w:t xml:space="preserve">56</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36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4.5.2 System Architecture</w:t>
              <w:tab/>
              <w:t xml:space="preserve">58</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36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4.6 Development Model</w:t>
              <w:tab/>
              <w:t xml:space="preserve">60</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36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4.6.1 Identification of the Model</w:t>
              <w:tab/>
              <w:t xml:space="preserve">60</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36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4.6.2 Justification</w:t>
              <w:tab/>
              <w:t xml:space="preserve">61</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36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4.6.3 Phases of the Model</w:t>
              <w:tab/>
              <w:t xml:space="preserve">61</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36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4.6.4 SDLC Diagram</w:t>
              <w:tab/>
              <w:t xml:space="preserve">62</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36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4.7 Development Approach</w:t>
              <w:tab/>
              <w:t xml:space="preserve">63</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36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4.7.1 Bottom-Up Construction</w:t>
              <w:tab/>
              <w:t xml:space="preserve">63</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36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4.7.2 Architectural Patterns</w:t>
              <w:tab/>
              <w:t xml:space="preserve">63</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36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4.7.3 Coding Philosophy</w:t>
              <w:tab/>
              <w:t xml:space="preserve">64</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36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4.8 Software Development and Tools</w:t>
              <w:tab/>
              <w:t xml:space="preserve">64</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36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4.9 Project Management</w:t>
              <w:tab/>
              <w:t xml:space="preserve">67</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36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4.9.1 Schedule and Timeline</w:t>
              <w:tab/>
              <w:t xml:space="preserve">67</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36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4.9.2 Responsibilities</w:t>
              <w:tab/>
              <w:t xml:space="preserve">69</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36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4.9.3 Budget and Cost Management</w:t>
              <w:tab/>
              <w:t xml:space="preserve">70</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36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4.10 Verification, Validation and Testing</w:t>
              <w:tab/>
              <w:t xml:space="preserve">71</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36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4.10.1 Verification: Building the System Right</w:t>
              <w:tab/>
              <w:t xml:space="preserve">72</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36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4.10.2 Validation: Building the Right System</w:t>
              <w:tab/>
              <w:t xml:space="preserve">72</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36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4.10.3 Testing: Confirming the System Works</w:t>
              <w:tab/>
              <w:t xml:space="preserve">76</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360" w:lineRule="auto"/>
            <w:rPr>
              <w:i w:val="0"/>
              <w:iCs w:val="0"/>
              <w:smallCaps w:val="0"/>
              <w:strike w:val="0"/>
              <w:color w:val="000000"/>
              <w:u w:val="none"/>
              <w:shd w:fill="auto" w:val="clear"/>
              <w:vertAlign w:val="baseline"/>
            </w:rPr>
          </w:pPr>
          <w:hyperlink w:anchor="_otlsmu9fjuk4">
            <w:r w:rsidDel="00000000" w:rsidR="00000000" w:rsidRPr="00000000">
              <w:rPr>
                <w:i w:val="0"/>
                <w:iCs w:val="0"/>
                <w:smallCaps w:val="0"/>
                <w:strike w:val="0"/>
                <w:color w:val="000000"/>
                <w:u w:val="none"/>
                <w:shd w:fill="auto" w:val="clear"/>
                <w:vertAlign w:val="baseline"/>
                <w:rtl w:val="0"/>
              </w:rPr>
              <w:t xml:space="preserve">Bibliography</w:t>
              <w:tab/>
              <w:t xml:space="preserve">7</w:t>
            </w:r>
          </w:hyperlink>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36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Books</w:t>
              <w:tab/>
              <w:t xml:space="preserve">77</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36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Journal Articles</w:t>
              <w:tab/>
              <w:t xml:space="preserve">77</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36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Conference Proceedings Articles</w:t>
              <w:tab/>
              <w:t xml:space="preserve">78</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360" w:lineRule="auto"/>
            <w:ind w:left="360" w:firstLine="0"/>
            <w:rPr/>
          </w:pPr>
          <w:hyperlink w:anchor="_9fadqfpgnejl">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Web Articles</w:t>
              <w:tab/>
              <w:t xml:space="preserve">81</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Rule="auto"/>
            <w:rPr/>
          </w:pPr>
          <w:hyperlink w:anchor="">
            <w:r w:rsidDel="00000000" w:rsidR="00000000" w:rsidRPr="00000000">
              <w:rPr>
                <w:rtl w:val="0"/>
              </w:rPr>
              <w:t xml:space="preserve">APPENDICES</w:t>
              <w:tab/>
              <w:t xml:space="preserve">83</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360" w:lineRule="auto"/>
            <w:rPr>
              <w:rFonts w:ascii="Arial" w:cs="Arial" w:eastAsia="Arial" w:hAnsi="Arial"/>
              <w:b w:val="1"/>
              <w:bCs w:val="1"/>
              <w:i w:val="0"/>
              <w:iCs w:val="0"/>
              <w:smallCaps w:val="0"/>
              <w:strike w:val="0"/>
              <w:color w:val="00000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A</w:t>
            </w:r>
          </w:hyperlink>
          <w:hyperlink w:anchor="">
            <w:r w:rsidDel="00000000" w:rsidR="00000000" w:rsidRPr="00000000">
              <w:rPr>
                <w:rtl w:val="0"/>
              </w:rPr>
              <w:t xml:space="preserve">ppendix A Transmittal Letter</w:t>
            </w:r>
          </w:hyperlink>
          <w:hyperlink w:ancho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ab/>
              <w:t xml:space="preserve">83</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360" w:lineRule="auto"/>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color w:val="000000"/>
              <w:u w:val="none"/>
              <w:rtl w:val="0"/>
            </w:rPr>
            <w:t xml:space="preserve">Appendix B </w:t>
          </w:r>
          <w:r w:rsidDel="00000000" w:rsidR="00000000" w:rsidRPr="00000000">
            <w:rPr>
              <w:rtl w:val="0"/>
            </w:rPr>
            <w:t xml:space="preserve">Expert Panel Rating Form</w:t>
          </w:r>
          <w:hyperlink w:ancho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ab/>
              <w:t xml:space="preserve">90</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360" w:lineRule="auto"/>
            <w:rPr>
              <w:rFonts w:ascii="Arial" w:cs="Arial" w:eastAsia="Arial" w:hAnsi="Arial"/>
              <w:b w:val="0"/>
              <w:bCs w:val="0"/>
              <w:i w:val="0"/>
              <w:iCs w:val="0"/>
              <w:smallCaps w:val="0"/>
              <w:strike w:val="0"/>
              <w:color w:val="000000"/>
              <w:u w:val="none"/>
              <w:shd w:fill="auto" w:val="clear"/>
              <w:vertAlign w:val="baseline"/>
            </w:rPr>
          </w:pPr>
          <w:hyperlink w:anchor="_wvx0968qabag">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A</w:t>
            </w:r>
          </w:hyperlink>
          <w:hyperlink w:anchor="_wvx0968qabag">
            <w:r w:rsidDel="00000000" w:rsidR="00000000" w:rsidRPr="00000000">
              <w:rPr>
                <w:rtl w:val="0"/>
              </w:rPr>
              <w:t xml:space="preserve">ppendix</w:t>
            </w:r>
          </w:hyperlink>
          <w:hyperlink w:anchor="_wvx0968qabag">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C Software Requirements Specifications (SRS</w:t>
            </w:r>
          </w:hyperlink>
          <w:hyperlink w:anchor="_wvx0968qabag">
            <w:r w:rsidDel="00000000" w:rsidR="00000000" w:rsidRPr="00000000">
              <w:rPr>
                <w:rtl w:val="0"/>
              </w:rPr>
              <w:t xml:space="preserve">)</w:t>
            </w:r>
          </w:hyperlink>
          <w:hyperlink w:anchor="_wvx0968qabag">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ab/>
              <w:t xml:space="preserve">9</w:t>
            </w:r>
          </w:hyperlink>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360" w:lineRule="auto"/>
            <w:ind w:left="0" w:firstLine="0"/>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t xml:space="preserve">CURRICULUM VITAE</w:t>
          </w:r>
          <w:hyperlink w:anchor="_wvx0968qabag">
            <w:r w:rsidDel="00000000" w:rsidR="00000000" w:rsidRPr="00000000">
              <w:rPr>
                <w:rtl w:val="0"/>
              </w:rPr>
              <w:tab/>
            </w:r>
          </w:hyperlink>
          <w:r w:rsidDel="00000000" w:rsidR="00000000" w:rsidRPr="00000000">
            <w:rPr>
              <w:rtl w:val="0"/>
            </w:rPr>
            <w:t xml:space="preserve">112</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center"/>
        <w:rPr>
          <w:b w:val="1"/>
          <w:bCs w:val="1"/>
        </w:rPr>
      </w:pPr>
      <w:r w:rsidDel="00000000" w:rsidR="00000000" w:rsidRPr="00000000">
        <w:rPr>
          <w:b w:val="1"/>
          <w:bCs w:val="1"/>
          <w:rtl w:val="0"/>
        </w:rPr>
        <w:t xml:space="preserve">LIST OF FIGURES</w:t>
      </w:r>
    </w:p>
    <w:p w:rsidR="00000000" w:rsidDel="00000000" w:rsidP="00000000" w:rsidRDefault="00000000" w:rsidRPr="00000000" w14:paraId="0000006A">
      <w:pPr>
        <w:tabs>
          <w:tab w:val="right" w:leader="dot" w:pos="9000"/>
        </w:tabs>
        <w:spacing w:after="180" w:before="180" w:line="360" w:lineRule="auto"/>
        <w:jc w:val="both"/>
        <w:rPr/>
      </w:pPr>
      <w:r w:rsidDel="00000000" w:rsidR="00000000" w:rsidRPr="00000000">
        <w:rPr>
          <w:rtl w:val="0"/>
        </w:rPr>
        <w:t xml:space="preserve">Figure 1. Font Anatomy Across Serif, Sans-Serif, Display, and Monospace Families</w:t>
        <w:tab/>
        <w:t xml:space="preserve">16</w:t>
      </w:r>
    </w:p>
    <w:p w:rsidR="00000000" w:rsidDel="00000000" w:rsidP="00000000" w:rsidRDefault="00000000" w:rsidRPr="00000000" w14:paraId="0000006B">
      <w:pPr>
        <w:tabs>
          <w:tab w:val="right" w:leader="dot" w:pos="9000"/>
        </w:tabs>
        <w:spacing w:after="180" w:before="180" w:line="360" w:lineRule="auto"/>
        <w:jc w:val="both"/>
        <w:rPr/>
      </w:pPr>
      <w:r w:rsidDel="00000000" w:rsidR="00000000" w:rsidRPr="00000000">
        <w:rPr>
          <w:rtl w:val="0"/>
        </w:rPr>
        <w:t xml:space="preserve">Figure 2. Simplified Architecture of a Convolutional Neural Network</w:t>
        <w:tab/>
        <w:t xml:space="preserve">18</w:t>
      </w:r>
    </w:p>
    <w:p w:rsidR="00000000" w:rsidDel="00000000" w:rsidP="00000000" w:rsidRDefault="00000000" w:rsidRPr="00000000" w14:paraId="0000006C">
      <w:pPr>
        <w:tabs>
          <w:tab w:val="right" w:leader="dot" w:pos="9000"/>
        </w:tabs>
        <w:spacing w:after="180" w:before="180" w:line="360" w:lineRule="auto"/>
        <w:jc w:val="both"/>
        <w:rPr/>
      </w:pPr>
      <w:r w:rsidDel="00000000" w:rsidR="00000000" w:rsidRPr="00000000">
        <w:rPr>
          <w:rtl w:val="0"/>
        </w:rPr>
        <w:t xml:space="preserve">Figure 3. The Typographic-Hallucination Degradation Pipeline</w:t>
        <w:tab/>
        <w:t xml:space="preserve">20</w:t>
      </w:r>
    </w:p>
    <w:p w:rsidR="00000000" w:rsidDel="00000000" w:rsidP="00000000" w:rsidRDefault="00000000" w:rsidRPr="00000000" w14:paraId="0000006D">
      <w:pPr>
        <w:tabs>
          <w:tab w:val="right" w:leader="dot" w:pos="9000"/>
        </w:tabs>
        <w:spacing w:after="180" w:before="180" w:line="360" w:lineRule="auto"/>
        <w:jc w:val="both"/>
        <w:rPr/>
      </w:pPr>
      <w:r w:rsidDel="00000000" w:rsidR="00000000" w:rsidRPr="00000000">
        <w:rPr>
          <w:rtl w:val="0"/>
        </w:rPr>
        <w:t xml:space="preserve">Figure 4. Embedding Space with Known-Font Clusters and an Open-Set Rejection Boundary</w:t>
        <w:tab/>
        <w:t xml:space="preserve">24</w:t>
      </w:r>
    </w:p>
    <w:p w:rsidR="00000000" w:rsidDel="00000000" w:rsidP="00000000" w:rsidRDefault="00000000" w:rsidRPr="00000000" w14:paraId="0000006E">
      <w:pPr>
        <w:tabs>
          <w:tab w:val="right" w:leader="dot" w:pos="9000"/>
        </w:tabs>
        <w:spacing w:after="180" w:before="180" w:line="360" w:lineRule="auto"/>
        <w:jc w:val="both"/>
        <w:rPr/>
      </w:pPr>
      <w:r w:rsidDel="00000000" w:rsidR="00000000" w:rsidRPr="00000000">
        <w:rPr>
          <w:rtl w:val="0"/>
        </w:rPr>
        <w:t xml:space="preserve">Figure 5. Vision Transformer Patch Embedding and Self-Attention</w:t>
        <w:tab/>
        <w:t xml:space="preserve">27</w:t>
      </w:r>
    </w:p>
    <w:p w:rsidR="00000000" w:rsidDel="00000000" w:rsidP="00000000" w:rsidRDefault="00000000" w:rsidRPr="00000000" w14:paraId="0000006F">
      <w:pPr>
        <w:tabs>
          <w:tab w:val="right" w:leader="dot" w:pos="9000"/>
        </w:tabs>
        <w:spacing w:after="180" w:before="180" w:line="360" w:lineRule="auto"/>
        <w:jc w:val="both"/>
        <w:rPr/>
      </w:pPr>
      <w:r w:rsidDel="00000000" w:rsidR="00000000" w:rsidRPr="00000000">
        <w:rPr>
          <w:rtl w:val="0"/>
        </w:rPr>
        <w:t xml:space="preserve">Figure 6. Structural-Similarity Re-Render-and-Compare Pipeline</w:t>
        <w:tab/>
        <w:t xml:space="preserve">30</w:t>
      </w:r>
    </w:p>
    <w:p w:rsidR="00000000" w:rsidDel="00000000" w:rsidP="00000000" w:rsidRDefault="00000000" w:rsidRPr="00000000" w14:paraId="00000070">
      <w:pPr>
        <w:tabs>
          <w:tab w:val="right" w:leader="dot" w:pos="9000"/>
        </w:tabs>
        <w:spacing w:after="180" w:before="180" w:line="360" w:lineRule="auto"/>
        <w:jc w:val="both"/>
        <w:rPr/>
      </w:pPr>
      <w:r w:rsidDel="00000000" w:rsidR="00000000" w:rsidRPr="00000000">
        <w:rPr>
          <w:rtl w:val="0"/>
        </w:rPr>
        <w:t xml:space="preserve">Figure 7. End-to-End Architecture of the Proposed Font-Style Recognition Framework</w:t>
        <w:tab/>
        <w:t xml:space="preserve">33</w:t>
      </w:r>
    </w:p>
    <w:p w:rsidR="00000000" w:rsidDel="00000000" w:rsidP="00000000" w:rsidRDefault="00000000" w:rsidRPr="00000000" w14:paraId="00000071">
      <w:pPr>
        <w:tabs>
          <w:tab w:val="right" w:leader="dot" w:pos="9000"/>
        </w:tabs>
        <w:spacing w:after="180" w:before="180" w:line="360" w:lineRule="auto"/>
        <w:jc w:val="both"/>
        <w:rPr/>
      </w:pPr>
      <w:r w:rsidDel="00000000" w:rsidR="00000000" w:rsidRPr="00000000">
        <w:rPr>
          <w:rtl w:val="0"/>
        </w:rPr>
        <w:t xml:space="preserve">Figure 8. Conceptual Framework of the Proposed Font-Identification System</w:t>
        <w:tab/>
        <w:t xml:space="preserve">52</w:t>
      </w:r>
    </w:p>
    <w:p w:rsidR="00000000" w:rsidDel="00000000" w:rsidP="00000000" w:rsidRDefault="00000000" w:rsidRPr="00000000" w14:paraId="00000072">
      <w:pPr>
        <w:tabs>
          <w:tab w:val="right" w:leader="dot" w:pos="9000"/>
        </w:tabs>
        <w:spacing w:after="180" w:before="180" w:line="360" w:lineRule="auto"/>
        <w:jc w:val="both"/>
        <w:rPr/>
      </w:pPr>
      <w:r w:rsidDel="00000000" w:rsidR="00000000" w:rsidRPr="00000000">
        <w:rPr>
          <w:rtl w:val="0"/>
        </w:rPr>
        <w:t xml:space="preserve">Figure 9. System Architecture of the Font-Identification Web Application</w:t>
        <w:tab/>
        <w:t xml:space="preserve">59</w:t>
      </w:r>
    </w:p>
    <w:p w:rsidR="00000000" w:rsidDel="00000000" w:rsidP="00000000" w:rsidRDefault="00000000" w:rsidRPr="00000000" w14:paraId="00000073">
      <w:pPr>
        <w:tabs>
          <w:tab w:val="right" w:leader="dot" w:pos="9000"/>
        </w:tabs>
        <w:spacing w:after="180" w:before="180" w:line="360" w:lineRule="auto"/>
        <w:jc w:val="both"/>
        <w:rPr/>
      </w:pPr>
      <w:r w:rsidDel="00000000" w:rsidR="00000000" w:rsidRPr="00000000">
        <w:rPr>
          <w:rtl w:val="0"/>
        </w:rPr>
        <w:t xml:space="preserve">Figure 10. Iterative-Incremental Development Model</w:t>
        <w:tab/>
        <w:t xml:space="preserve">62</w:t>
      </w:r>
    </w:p>
    <w:p w:rsidR="00000000" w:rsidDel="00000000" w:rsidP="00000000" w:rsidRDefault="00000000" w:rsidRPr="00000000" w14:paraId="00000074">
      <w:pPr>
        <w:tabs>
          <w:tab w:val="right" w:leader="dot" w:pos="9000"/>
        </w:tabs>
        <w:spacing w:after="180" w:before="180" w:line="360" w:lineRule="auto"/>
        <w:jc w:val="both"/>
        <w:rPr/>
      </w:pPr>
      <w:r w:rsidDel="00000000" w:rsidR="00000000" w:rsidRPr="00000000">
        <w:rPr>
          <w:rtl w:val="0"/>
        </w:rPr>
        <w:t xml:space="preserve">Figure 11. Project Schedule and Timeline (June to December 2026)</w:t>
        <w:tab/>
        <w:t xml:space="preserve">68</w:t>
      </w:r>
    </w:p>
    <w:p w:rsidR="00000000" w:rsidDel="00000000" w:rsidP="00000000" w:rsidRDefault="00000000" w:rsidRPr="00000000" w14:paraId="00000075">
      <w:pPr>
        <w:tabs>
          <w:tab w:val="right" w:leader="dot" w:pos="9000"/>
        </w:tabs>
        <w:spacing w:after="180" w:before="180" w:line="360" w:lineRule="auto"/>
        <w:jc w:val="both"/>
        <w:rPr/>
      </w:pPr>
      <w:r w:rsidDel="00000000" w:rsidR="00000000" w:rsidRPr="00000000">
        <w:rPr>
          <w:rtl w:val="0"/>
        </w:rPr>
        <w:t xml:space="preserve">Figure 12. Expert-Panel Rating Form — Instructions Screen and Per-Crop Rating Item</w:t>
        <w:tab/>
        <w:t xml:space="preserve">91</w:t>
      </w:r>
    </w:p>
    <w:p w:rsidR="00000000" w:rsidDel="00000000" w:rsidP="00000000" w:rsidRDefault="00000000" w:rsidRPr="00000000" w14:paraId="00000076">
      <w:pPr>
        <w:tabs>
          <w:tab w:val="right" w:leader="dot" w:pos="9000"/>
        </w:tabs>
        <w:spacing w:after="180" w:before="180" w:line="360" w:lineRule="auto"/>
        <w:jc w:val="both"/>
        <w:rPr/>
      </w:pPr>
      <w:r w:rsidDel="00000000" w:rsidR="00000000" w:rsidRPr="00000000">
        <w:rPr>
          <w:rtl w:val="0"/>
        </w:rPr>
        <w:t xml:space="preserve">Figure 13. FontID Single-Page Wireframe</w:t>
        <w:tab/>
        <w:t xml:space="preserve">101</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center"/>
        <w:rPr>
          <w:b w:val="1"/>
          <w:bCs w:val="1"/>
        </w:rPr>
      </w:pPr>
      <w:r w:rsidDel="00000000" w:rsidR="00000000" w:rsidRPr="00000000">
        <w:rPr>
          <w:b w:val="1"/>
          <w:bCs w:val="1"/>
          <w:rtl w:val="0"/>
        </w:rPr>
        <w:t xml:space="preserve">LIST OF TABLES</w:t>
      </w:r>
    </w:p>
    <w:p w:rsidR="00000000" w:rsidDel="00000000" w:rsidP="00000000" w:rsidRDefault="00000000" w:rsidRPr="00000000" w14:paraId="00000079">
      <w:pPr>
        <w:tabs>
          <w:tab w:val="right" w:leader="dot" w:pos="9000"/>
        </w:tabs>
        <w:spacing w:after="180" w:before="180" w:line="360" w:lineRule="auto"/>
        <w:jc w:val="both"/>
        <w:rPr/>
      </w:pPr>
      <w:r w:rsidDel="00000000" w:rsidR="00000000" w:rsidRPr="00000000">
        <w:rPr>
          <w:rtl w:val="0"/>
        </w:rPr>
        <w:t xml:space="preserve">Table 1. Schema of the Synthetic Text-Crop Dataset</w:t>
        <w:tab/>
        <w:t xml:space="preserve">42</w:t>
      </w:r>
    </w:p>
    <w:p w:rsidR="00000000" w:rsidDel="00000000" w:rsidP="00000000" w:rsidRDefault="00000000" w:rsidRPr="00000000" w14:paraId="0000007A">
      <w:pPr>
        <w:tabs>
          <w:tab w:val="right" w:leader="dot" w:pos="9000"/>
        </w:tabs>
        <w:spacing w:after="180" w:before="180" w:line="360" w:lineRule="auto"/>
        <w:jc w:val="both"/>
        <w:rPr/>
      </w:pPr>
      <w:r w:rsidDel="00000000" w:rsidR="00000000" w:rsidRPr="00000000">
        <w:rPr>
          <w:rtl w:val="0"/>
        </w:rPr>
        <w:t xml:space="preserve">Table 2. Software and Tools Used in the Development of the System</w:t>
        <w:tab/>
        <w:t xml:space="preserve">65</w:t>
      </w:r>
    </w:p>
    <w:p w:rsidR="00000000" w:rsidDel="00000000" w:rsidP="00000000" w:rsidRDefault="00000000" w:rsidRPr="00000000" w14:paraId="0000007B">
      <w:pPr>
        <w:tabs>
          <w:tab w:val="right" w:leader="dot" w:pos="9000"/>
        </w:tabs>
        <w:spacing w:after="180" w:before="180" w:line="360" w:lineRule="auto"/>
        <w:jc w:val="both"/>
        <w:rPr/>
      </w:pPr>
      <w:r w:rsidDel="00000000" w:rsidR="00000000" w:rsidRPr="00000000">
        <w:rPr>
          <w:rtl w:val="0"/>
        </w:rPr>
        <w:t xml:space="preserve">Table 3. Division of Responsibilities</w:t>
        <w:tab/>
        <w:t xml:space="preserve">69</w:t>
      </w:r>
    </w:p>
    <w:p w:rsidR="00000000" w:rsidDel="00000000" w:rsidP="00000000" w:rsidRDefault="00000000" w:rsidRPr="00000000" w14:paraId="0000007C">
      <w:pPr>
        <w:tabs>
          <w:tab w:val="right" w:leader="dot" w:pos="9000"/>
        </w:tabs>
        <w:spacing w:after="180" w:before="180" w:line="360" w:lineRule="auto"/>
        <w:jc w:val="both"/>
        <w:rPr/>
      </w:pPr>
      <w:r w:rsidDel="00000000" w:rsidR="00000000" w:rsidRPr="00000000">
        <w:rPr>
          <w:rtl w:val="0"/>
        </w:rPr>
        <w:t xml:space="preserve">Table 4. Estimated Replication Budget</w:t>
        <w:tab/>
        <w:t xml:space="preserve">70</w:t>
      </w:r>
    </w:p>
    <w:p w:rsidR="00000000" w:rsidDel="00000000" w:rsidP="00000000" w:rsidRDefault="00000000" w:rsidRPr="00000000" w14:paraId="0000007D">
      <w:pPr>
        <w:tabs>
          <w:tab w:val="right" w:leader="dot" w:pos="9000"/>
        </w:tabs>
        <w:spacing w:after="180" w:before="180" w:line="360" w:lineRule="auto"/>
        <w:jc w:val="both"/>
        <w:rPr/>
      </w:pPr>
      <w:r w:rsidDel="00000000" w:rsidR="00000000" w:rsidRPr="00000000">
        <w:rPr>
          <w:rtl w:val="0"/>
        </w:rPr>
        <w:t xml:space="preserve">Table 5. Candidate Backbones for the Encoder Comparison…………………….75</w:t>
      </w:r>
    </w:p>
    <w:p w:rsidR="00000000" w:rsidDel="00000000" w:rsidP="00000000" w:rsidRDefault="00000000" w:rsidRPr="00000000" w14:paraId="0000007E">
      <w:pPr>
        <w:tabs>
          <w:tab w:val="right" w:leader="dot" w:pos="9000"/>
        </w:tabs>
        <w:spacing w:after="180" w:before="180" w:line="360" w:lineRule="auto"/>
        <w:jc w:val="both"/>
        <w:rPr/>
      </w:pPr>
      <w:r w:rsidDel="00000000" w:rsidR="00000000" w:rsidRPr="00000000">
        <w:rPr>
          <w:rtl w:val="0"/>
        </w:rPr>
        <w:t xml:space="preserve">Table 6. Version log of this specification</w:t>
        <w:tab/>
        <w:t xml:space="preserve">94</w:t>
      </w:r>
    </w:p>
    <w:p w:rsidR="00000000" w:rsidDel="00000000" w:rsidP="00000000" w:rsidRDefault="00000000" w:rsidRPr="00000000" w14:paraId="0000007F">
      <w:pPr>
        <w:tabs>
          <w:tab w:val="right" w:leader="dot" w:pos="9000"/>
        </w:tabs>
        <w:spacing w:after="180" w:before="180" w:line="360" w:lineRule="auto"/>
        <w:jc w:val="both"/>
        <w:rPr/>
      </w:pPr>
      <w:r w:rsidDel="00000000" w:rsidR="00000000" w:rsidRPr="00000000">
        <w:rPr>
          <w:rtl w:val="0"/>
        </w:rPr>
        <w:t xml:space="preserve">Table 7. Source documents governing the FontID demonstrator</w:t>
        <w:tab/>
        <w:t xml:space="preserve">96</w:t>
      </w:r>
    </w:p>
    <w:p w:rsidR="00000000" w:rsidDel="00000000" w:rsidP="00000000" w:rsidRDefault="00000000" w:rsidRPr="00000000" w14:paraId="00000080">
      <w:pPr>
        <w:tabs>
          <w:tab w:val="right" w:leader="dot" w:pos="9000"/>
        </w:tabs>
        <w:spacing w:after="180" w:before="180" w:line="360" w:lineRule="auto"/>
        <w:jc w:val="both"/>
        <w:rPr/>
      </w:pPr>
      <w:r w:rsidDel="00000000" w:rsidR="00000000" w:rsidRPr="00000000">
        <w:rPr>
          <w:rtl w:val="0"/>
        </w:rPr>
        <w:t xml:space="preserve">Table 8. Intended users of FontID and their access levels</w:t>
        <w:tab/>
        <w:t xml:space="preserve">98</w:t>
      </w:r>
    </w:p>
    <w:p w:rsidR="00000000" w:rsidDel="00000000" w:rsidP="00000000" w:rsidRDefault="00000000" w:rsidRPr="00000000" w14:paraId="00000081">
      <w:pPr>
        <w:tabs>
          <w:tab w:val="right" w:leader="dot" w:pos="9000"/>
        </w:tabs>
        <w:spacing w:after="180" w:before="180" w:line="360" w:lineRule="auto"/>
        <w:jc w:val="both"/>
        <w:rPr/>
      </w:pPr>
      <w:r w:rsidDel="00000000" w:rsidR="00000000" w:rsidRPr="00000000">
        <w:rPr>
          <w:rtl w:val="0"/>
        </w:rPr>
        <w:t xml:space="preserve">Table 9. Endpoints and external services the app talks to</w:t>
        <w:tab/>
        <w:t xml:space="preserve">102</w:t>
      </w:r>
    </w:p>
    <w:p w:rsidR="00000000" w:rsidDel="00000000" w:rsidP="00000000" w:rsidRDefault="00000000" w:rsidRPr="00000000" w14:paraId="00000082">
      <w:pPr>
        <w:tabs>
          <w:tab w:val="right" w:leader="dot" w:pos="9000"/>
        </w:tabs>
        <w:spacing w:after="180" w:before="180" w:line="360" w:lineRule="auto"/>
        <w:jc w:val="both"/>
        <w:rPr/>
      </w:pPr>
      <w:r w:rsidDel="00000000" w:rsidR="00000000" w:rsidRPr="00000000">
        <w:rPr>
          <w:rtl w:val="0"/>
        </w:rPr>
        <w:t xml:space="preserve">Table 10. Functional requirements for image input</w:t>
        <w:tab/>
        <w:t xml:space="preserve">103</w:t>
      </w:r>
    </w:p>
    <w:p w:rsidR="00000000" w:rsidDel="00000000" w:rsidP="00000000" w:rsidRDefault="00000000" w:rsidRPr="00000000" w14:paraId="00000083">
      <w:pPr>
        <w:tabs>
          <w:tab w:val="right" w:leader="dot" w:pos="9000"/>
        </w:tabs>
        <w:spacing w:after="180" w:before="180" w:line="360" w:lineRule="auto"/>
        <w:jc w:val="both"/>
        <w:rPr/>
      </w:pPr>
      <w:r w:rsidDel="00000000" w:rsidR="00000000" w:rsidRPr="00000000">
        <w:rPr>
          <w:rtl w:val="0"/>
        </w:rPr>
        <w:t xml:space="preserve">Table 11. Functional requirements for text localization and processing</w:t>
        <w:tab/>
        <w:t xml:space="preserve">104</w:t>
      </w:r>
    </w:p>
    <w:p w:rsidR="00000000" w:rsidDel="00000000" w:rsidP="00000000" w:rsidRDefault="00000000" w:rsidRPr="00000000" w14:paraId="00000084">
      <w:pPr>
        <w:tabs>
          <w:tab w:val="right" w:leader="dot" w:pos="9000"/>
        </w:tabs>
        <w:spacing w:after="180" w:before="180" w:line="360" w:lineRule="auto"/>
        <w:jc w:val="both"/>
        <w:rPr/>
      </w:pPr>
      <w:r w:rsidDel="00000000" w:rsidR="00000000" w:rsidRPr="00000000">
        <w:rPr>
          <w:rtl w:val="0"/>
        </w:rPr>
        <w:t xml:space="preserve">Table 12. Functional requirements for font matching and Top-K results</w:t>
        <w:tab/>
        <w:t xml:space="preserve">105</w:t>
      </w:r>
    </w:p>
    <w:p w:rsidR="00000000" w:rsidDel="00000000" w:rsidP="00000000" w:rsidRDefault="00000000" w:rsidRPr="00000000" w14:paraId="00000085">
      <w:pPr>
        <w:tabs>
          <w:tab w:val="right" w:leader="dot" w:pos="9000"/>
        </w:tabs>
        <w:spacing w:after="180" w:before="180" w:line="360" w:lineRule="auto"/>
        <w:jc w:val="both"/>
        <w:rPr/>
      </w:pPr>
      <w:r w:rsidDel="00000000" w:rsidR="00000000" w:rsidRPr="00000000">
        <w:rPr>
          <w:rtl w:val="0"/>
        </w:rPr>
        <w:t xml:space="preserve">Table 13. Functional requirements for font preview</w:t>
        <w:tab/>
        <w:t xml:space="preserve">106</w:t>
      </w:r>
    </w:p>
    <w:p w:rsidR="00000000" w:rsidDel="00000000" w:rsidP="00000000" w:rsidRDefault="00000000" w:rsidRPr="00000000" w14:paraId="00000086">
      <w:pPr>
        <w:tabs>
          <w:tab w:val="right" w:leader="dot" w:pos="9000"/>
        </w:tabs>
        <w:spacing w:after="180" w:before="180" w:line="360" w:lineRule="auto"/>
        <w:jc w:val="both"/>
        <w:rPr/>
      </w:pPr>
      <w:r w:rsidDel="00000000" w:rsidR="00000000" w:rsidRPr="00000000">
        <w:rPr>
          <w:rtl w:val="0"/>
        </w:rPr>
        <w:t xml:space="preserve">Table 14. Latency and startup targets for the demo run</w:t>
        <w:tab/>
        <w:t xml:space="preserve">107</w:t>
      </w:r>
    </w:p>
    <w:p w:rsidR="00000000" w:rsidDel="00000000" w:rsidP="00000000" w:rsidRDefault="00000000" w:rsidRPr="00000000" w14:paraId="00000087">
      <w:pPr>
        <w:tabs>
          <w:tab w:val="right" w:leader="dot" w:pos="9000"/>
        </w:tabs>
        <w:spacing w:after="180" w:before="180" w:line="360" w:lineRule="auto"/>
        <w:jc w:val="both"/>
        <w:rPr/>
      </w:pPr>
      <w:r w:rsidDel="00000000" w:rsidR="00000000" w:rsidRPr="00000000">
        <w:rPr>
          <w:rtl w:val="0"/>
        </w:rPr>
        <w:t xml:space="preserve">Table 15. Protections against asset corruption and data loss</w:t>
        <w:tab/>
        <w:t xml:space="preserve">107</w:t>
      </w:r>
    </w:p>
    <w:p w:rsidR="00000000" w:rsidDel="00000000" w:rsidP="00000000" w:rsidRDefault="00000000" w:rsidRPr="00000000" w14:paraId="00000088">
      <w:pPr>
        <w:tabs>
          <w:tab w:val="right" w:leader="dot" w:pos="9000"/>
        </w:tabs>
        <w:spacing w:after="180" w:before="180" w:line="360" w:lineRule="auto"/>
        <w:jc w:val="both"/>
        <w:rPr/>
      </w:pPr>
      <w:r w:rsidDel="00000000" w:rsidR="00000000" w:rsidRPr="00000000">
        <w:rPr>
          <w:rtl w:val="0"/>
        </w:rPr>
        <w:t xml:space="preserve">Table 16. Upload handling and network exposure controls</w:t>
        <w:tab/>
        <w:t xml:space="preserve">108</w:t>
      </w:r>
    </w:p>
    <w:p w:rsidR="00000000" w:rsidDel="00000000" w:rsidP="00000000" w:rsidRDefault="00000000" w:rsidRPr="00000000" w14:paraId="00000089">
      <w:pPr>
        <w:tabs>
          <w:tab w:val="right" w:leader="dot" w:pos="9000"/>
        </w:tabs>
        <w:spacing w:after="180" w:before="180" w:line="360" w:lineRule="auto"/>
        <w:jc w:val="both"/>
        <w:rPr/>
      </w:pPr>
      <w:r w:rsidDel="00000000" w:rsidR="00000000" w:rsidRPr="00000000">
        <w:rPr>
          <w:rtl w:val="0"/>
        </w:rPr>
        <w:t xml:space="preserve">Table 17. Usability, reliability, and portability criteria</w:t>
        <w:tab/>
        <w:t xml:space="preserve">108</w:t>
      </w:r>
    </w:p>
    <w:p w:rsidR="00000000" w:rsidDel="00000000" w:rsidP="00000000" w:rsidRDefault="00000000" w:rsidRPr="00000000" w14:paraId="0000008A">
      <w:pPr>
        <w:tabs>
          <w:tab w:val="right" w:leader="dot" w:pos="9000"/>
        </w:tabs>
        <w:spacing w:after="180" w:before="180" w:line="360" w:lineRule="auto"/>
        <w:jc w:val="both"/>
        <w:rPr/>
      </w:pPr>
      <w:r w:rsidDel="00000000" w:rsidR="00000000" w:rsidRPr="00000000">
        <w:rPr>
          <w:rtl w:val="0"/>
        </w:rPr>
        <w:t xml:space="preserve">Table 18. Glossary of terms</w:t>
        <w:tab/>
        <w:t xml:space="preserve">110</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b w:val="1"/>
          <w:bCs w:val="1"/>
        </w:rPr>
        <w:sectPr>
          <w:headerReference r:id="rId7" w:type="default"/>
          <w:footerReference r:id="rId8" w:type="default"/>
          <w:pgSz w:h="15840" w:w="12240" w:orient="portrait"/>
          <w:pgMar w:bottom="1440" w:top="1440" w:left="2160" w:right="1440" w:header="720" w:footer="720"/>
          <w:pgNumType w:start="1"/>
        </w:sectPr>
      </w:pPr>
      <w:r w:rsidDel="00000000" w:rsidR="00000000" w:rsidRPr="00000000">
        <w:rPr>
          <w:rtl w:val="0"/>
        </w:rPr>
      </w:r>
    </w:p>
    <w:p w:rsidR="00000000" w:rsidDel="00000000" w:rsidP="00000000" w:rsidRDefault="00000000" w:rsidRPr="00000000" w14:paraId="0000008C">
      <w:pPr>
        <w:pStyle w:val="Heading1"/>
        <w:jc w:val="center"/>
        <w:rPr/>
      </w:pPr>
      <w:r w:rsidDel="00000000" w:rsidR="00000000" w:rsidRPr="00000000">
        <w:rPr>
          <w:rtl w:val="0"/>
        </w:rPr>
        <w:t xml:space="preserve">CHAPTER 1</w:t>
        <w:br w:type="textWrapping"/>
        <w:t xml:space="preserve">INTRODUCTION</w:t>
      </w:r>
    </w:p>
    <w:p w:rsidR="00000000" w:rsidDel="00000000" w:rsidP="00000000" w:rsidRDefault="00000000" w:rsidRPr="00000000" w14:paraId="0000008D">
      <w:pPr>
        <w:spacing w:after="180" w:before="180" w:lineRule="auto"/>
        <w:ind w:firstLine="720"/>
        <w:jc w:val="both"/>
        <w:rPr/>
      </w:pPr>
      <w:commentRangeStart w:id="0"/>
      <w:r w:rsidDel="00000000" w:rsidR="00000000" w:rsidRPr="00000000">
        <w:rPr>
          <w:rtl w:val="0"/>
        </w:rPr>
        <w:t xml:space="preserve">This chapter introduces the study and lays out the ground the rest of the thesis builds on. It opens with the background of the study, which traces how generative AI image tools entered the design workflow, why the text they render arrives deformed, and why existing font-recognition tools fail on exactly that input. From that ground, the chapter states the problem the study addresses, sets out its general and specific objectives, and poses the research questions the later chapters answer. It closes by drawing the scope and limitations of the work and by identifying the stakeholders to whom its results matter. Technical concepts appear in this chapter only as far as the problem requires them; their full treatment belongs to Chapter 3.</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8E">
      <w:pPr>
        <w:pStyle w:val="Heading2"/>
        <w:jc w:val="left"/>
        <w:rPr/>
      </w:pPr>
      <w:bookmarkStart w:colFirst="0" w:colLast="0" w:name="_zfq0n771k123" w:id="0"/>
      <w:bookmarkEnd w:id="0"/>
      <w:commentRangeStart w:id="1"/>
      <w:r w:rsidDel="00000000" w:rsidR="00000000" w:rsidRPr="00000000">
        <w:rPr>
          <w:rtl w:val="0"/>
        </w:rPr>
        <w:t xml:space="preserve">1.1</w:t>
      </w:r>
      <w:commentRangeEnd w:id="1"/>
      <w:r w:rsidDel="00000000" w:rsidR="00000000" w:rsidRPr="00000000">
        <w:commentReference w:id="1"/>
      </w:r>
      <w:r w:rsidDel="00000000" w:rsidR="00000000" w:rsidRPr="00000000">
        <w:rPr>
          <w:rtl w:val="0"/>
        </w:rPr>
        <w:t xml:space="preserve"> Background of the Study</w:t>
      </w:r>
    </w:p>
    <w:p w:rsidR="00000000" w:rsidDel="00000000" w:rsidP="00000000" w:rsidRDefault="00000000" w:rsidRPr="00000000" w14:paraId="0000008F">
      <w:pPr>
        <w:spacing w:after="180" w:before="180" w:lineRule="auto"/>
        <w:ind w:firstLine="720"/>
        <w:jc w:val="both"/>
        <w:rPr/>
      </w:pPr>
      <w:r w:rsidDel="00000000" w:rsidR="00000000" w:rsidRPr="00000000">
        <w:rPr>
          <w:rtl w:val="0"/>
        </w:rPr>
        <w:t xml:space="preserve">Typography is a deliberate design decision. The typeface on a poster, a product mockup, or a social media graphic carries brand identity and tone as much as the words themselves, and a designer who selects a face is choosing a specific, nameable artifact from a catalogue of thousands. Generative AI image tools now enter this workflow directly: systems such as Google’s Gemini “Nano Banana”, OpenAI’s GPT Image, and Midjourney produce finished graphics complete with rendered text in seconds. When a designer wants to adopt or extend the typography of such an image, the first task is to name the font. </w:t>
      </w:r>
    </w:p>
    <w:p w:rsidR="00000000" w:rsidDel="00000000" w:rsidP="00000000" w:rsidRDefault="00000000" w:rsidRPr="00000000" w14:paraId="00000090">
      <w:pPr>
        <w:spacing w:after="180" w:before="180" w:lineRule="auto"/>
        <w:ind w:firstLine="720"/>
        <w:jc w:val="both"/>
        <w:rPr/>
      </w:pPr>
      <w:r w:rsidDel="00000000" w:rsidR="00000000" w:rsidRPr="00000000">
        <w:rPr>
          <w:rtl w:val="0"/>
        </w:rPr>
        <w:t xml:space="preserve">Typographic hallucination is a structured failure, not random noise. Generative models render text unreliably because they treat a character string as a semantic token rather than a set of glyphs under sub-character spatial control; uncorrected renderings from a system like Stable Diffusion XL are typographically accurate in fewer than 20% of cases on a design benchmark (Liu et al., 2024). During denoising a character’s attention map smears into its neighbors, warping strokes and destabilizing spacing (Gillani et al., 2025), and because diffusion models encode style as a position on a continuous latent manifold rather than a discrete list of named faces, they emit intermediate glyphs that correspond to no real typeface (Kondo et al., 2024). The distortion is worst on the rare and display letterforms in the long tail of usage (Zhuang et al., 2025), precisely the expressive faces a designer is most likely to have chosen.</w:t>
      </w:r>
    </w:p>
    <w:p w:rsidR="00000000" w:rsidDel="00000000" w:rsidP="00000000" w:rsidRDefault="00000000" w:rsidRPr="00000000" w14:paraId="00000091">
      <w:pPr>
        <w:spacing w:after="180" w:before="180" w:lineRule="auto"/>
        <w:ind w:firstLine="720"/>
        <w:jc w:val="both"/>
        <w:rPr/>
      </w:pPr>
      <w:r w:rsidDel="00000000" w:rsidR="00000000" w:rsidRPr="00000000">
        <w:rPr>
          <w:rtl w:val="0"/>
        </w:rPr>
        <w:t xml:space="preserve">Font recognition as a field was never built for this input. The classical paradigm, exemplified by DeepFont, learns from clean synthetic specimens and assumes every input contains a geometrically intact glyph to recover (Wang et al., 2015); traditional optical character recognition reaches roughly 98% accuracy on standard document scans for the same reason (Ponnuru et al., 2024). A hallucinated crop violates that assumption, because its signal and its noise are produced together by one generative process. Enlarging the reference catalogue does not resolve the problem: the largest open classifier covers 3,474 Google Fonts yet still overfits pristine glyphs (Jiang et al., 2025), and even a modern frozen Vision Transformer baseline collapses to 40.2% family-level accuracy on non-synthetic input by its authors’ own report (Chen et al., 2026). General-purpose vision-language models fare no better, as the lexical meaning of the rendered word overrides their reading of its visual form (Li, Song, et al., 2025).</w:t>
      </w:r>
    </w:p>
    <w:p w:rsidR="00000000" w:rsidDel="00000000" w:rsidP="00000000" w:rsidRDefault="00000000" w:rsidRPr="00000000" w14:paraId="00000092">
      <w:pPr>
        <w:spacing w:after="180" w:before="180" w:lineRule="auto"/>
        <w:ind w:firstLine="720"/>
        <w:jc w:val="both"/>
        <w:rPr/>
      </w:pPr>
      <w:r w:rsidDel="00000000" w:rsidR="00000000" w:rsidRPr="00000000">
        <w:rPr>
          <w:rtl w:val="0"/>
        </w:rPr>
        <w:t xml:space="preserve">Three concepts frame the solution this study pursues in response. The first is the problem itself: this study uses </w:t>
      </w:r>
      <w:r w:rsidDel="00000000" w:rsidR="00000000" w:rsidRPr="00000000">
        <w:rPr>
          <w:i w:val="1"/>
          <w:iCs w:val="1"/>
          <w:rtl w:val="0"/>
        </w:rPr>
        <w:t xml:space="preserve">typographic hallucination</w:t>
      </w:r>
      <w:r w:rsidDel="00000000" w:rsidR="00000000" w:rsidRPr="00000000">
        <w:rPr>
          <w:rtl w:val="0"/>
        </w:rPr>
        <w:t xml:space="preserve"> to name the probabilistic glyph deformation that generative models introduce when rendering text: micro-warping of strokes, distorted spacing, and merged or invented letterforms. The second is </w:t>
      </w:r>
      <w:r w:rsidDel="00000000" w:rsidR="00000000" w:rsidRPr="00000000">
        <w:rPr>
          <w:i w:val="1"/>
          <w:iCs w:val="1"/>
          <w:rtl w:val="0"/>
        </w:rPr>
        <w:t xml:space="preserve">open-set recognition</w:t>
      </w:r>
      <w:r w:rsidDel="00000000" w:rsidR="00000000" w:rsidRPr="00000000">
        <w:rPr>
          <w:rtl w:val="0"/>
        </w:rPr>
        <w:t xml:space="preserve">, the requirement that a recognizer rank the closest known fonts and also return an “unknown” verdict when the glyph belongs to no font in its catalogue, as a hallucinated crop often will. The third is </w:t>
      </w:r>
      <w:r w:rsidDel="00000000" w:rsidR="00000000" w:rsidRPr="00000000">
        <w:rPr>
          <w:i w:val="1"/>
          <w:iCs w:val="1"/>
          <w:rtl w:val="0"/>
        </w:rPr>
        <w:t xml:space="preserve">metric learning</w:t>
      </w:r>
      <w:r w:rsidDel="00000000" w:rsidR="00000000" w:rsidRPr="00000000">
        <w:rPr>
          <w:rtl w:val="0"/>
        </w:rPr>
        <w:t xml:space="preserve">: rather than training a fixed classifier over a closed list of fonts, the model learns an embedding in which geometric distance encodes typographic similarity, so that a deformed crop lands near its source font. These concepts are introduced here only as far as the problem requires; their technical treatment belongs to Chapter 3.</w:t>
      </w:r>
      <w:r w:rsidDel="00000000" w:rsidR="00000000" w:rsidRPr="00000000">
        <w:rPr>
          <w:rtl w:val="0"/>
        </w:rPr>
      </w:r>
    </w:p>
    <w:p w:rsidR="00000000" w:rsidDel="00000000" w:rsidP="00000000" w:rsidRDefault="00000000" w:rsidRPr="00000000" w14:paraId="00000093">
      <w:pPr>
        <w:pStyle w:val="Heading2"/>
        <w:jc w:val="left"/>
        <w:rPr/>
      </w:pPr>
      <w:bookmarkStart w:colFirst="0" w:colLast="0" w:name="_p0dmn5boitwl" w:id="1"/>
      <w:bookmarkEnd w:id="1"/>
      <w:r w:rsidDel="00000000" w:rsidR="00000000" w:rsidRPr="00000000">
        <w:rPr>
          <w:rtl w:val="0"/>
        </w:rPr>
        <w:t xml:space="preserve">1.2 Statement of the Problem</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the Background established, generative typography arrives probabilistically deformed, while the tools that would name its font assume a geometrically intact glyph and fail as the catalogue scales. The result is a two-part gap that no existing system closes: none reads font identity from a hallucinated rather than a pristine glyph, and none refuses to answer when the glyph belongs to no catalogued font, the open-set case a hallucinated crop routinely presents (Lu et al., 2025). Free, license-clear reconstruction of generative typography therefore has no working tool, and designers are pushed back toward paid identifiers that fail on the very inputs at issue.</w:t>
      </w:r>
    </w:p>
    <w:p w:rsidR="00000000" w:rsidDel="00000000" w:rsidP="00000000" w:rsidRDefault="00000000" w:rsidRPr="00000000" w14:paraId="00000095">
      <w:pPr>
        <w:pStyle w:val="Heading2"/>
        <w:jc w:val="left"/>
        <w:rPr/>
      </w:pPr>
      <w:bookmarkStart w:colFirst="0" w:colLast="0" w:name="_ns0pqkhaft36" w:id="2"/>
      <w:bookmarkEnd w:id="2"/>
      <w:r w:rsidDel="00000000" w:rsidR="00000000" w:rsidRPr="00000000">
        <w:rPr>
          <w:rtl w:val="0"/>
        </w:rPr>
        <w:t xml:space="preserve">1.3 Objectives of the Study</w:t>
      </w:r>
    </w:p>
    <w:p w:rsidR="00000000" w:rsidDel="00000000" w:rsidP="00000000" w:rsidRDefault="00000000" w:rsidRPr="00000000" w14:paraId="00000096">
      <w:pPr>
        <w:pStyle w:val="Heading3"/>
        <w:rPr/>
      </w:pPr>
      <w:bookmarkStart w:colFirst="0" w:colLast="0" w:name="_9qw1634kpyz6" w:id="3"/>
      <w:bookmarkEnd w:id="3"/>
      <w:r w:rsidDel="00000000" w:rsidR="00000000" w:rsidRPr="00000000">
        <w:rPr>
          <w:rtl w:val="0"/>
        </w:rPr>
        <w:t xml:space="preserve">1.3.1 General Objective</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general objective of this study is to design, build, and evaluate an open-set metric-learning system that identifies the typeface of hallucinated text in generative-AI images, mapping a deformed text crop to a ranked shortlist of the closest fonts in a localized palette of the top 50 to 100 Google Fonts, or to an “unknown” verdict when no palette font applies.</w:t>
      </w:r>
    </w:p>
    <w:p w:rsidR="00000000" w:rsidDel="00000000" w:rsidP="00000000" w:rsidRDefault="00000000" w:rsidRPr="00000000" w14:paraId="00000098">
      <w:pPr>
        <w:pStyle w:val="Heading3"/>
        <w:rPr/>
      </w:pPr>
      <w:bookmarkStart w:colFirst="0" w:colLast="0" w:name="_qje9s7pi83h9" w:id="4"/>
      <w:bookmarkEnd w:id="4"/>
      <w:r w:rsidDel="00000000" w:rsidR="00000000" w:rsidRPr="00000000">
        <w:rPr>
          <w:rtl w:val="0"/>
        </w:rPr>
        <w:t xml:space="preserve">1.3.2 Specific Objectives</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Specifically, the study aims to:</w:t>
      </w:r>
    </w:p>
    <w:p w:rsidR="00000000" w:rsidDel="00000000" w:rsidP="00000000" w:rsidRDefault="00000000" w:rsidRPr="00000000" w14:paraId="0000009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Curate the localized open-set font palette, and build a synthetic data pipeline that renders pristine word crops and degrades them with a controlled operator (elastic warp, blur and noise, and kerning jitter) that reproduces documented generative deformation (Gillani et al., 2025; Kondo et al., 2024).</w:t>
      </w:r>
    </w:p>
    <w:p w:rsidR="00000000" w:rsidDel="00000000" w:rsidP="00000000" w:rsidRDefault="00000000" w:rsidRPr="00000000" w14:paraId="0000009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Train a deformation-robust metric embedding on a frozen, register-corrected DINOv2 backbone (Oquab et al., 2024), so that geometric distance in the embedding encodes typographic similarity rather than deformation artifacts.</w:t>
      </w:r>
    </w:p>
    <w:p w:rsidR="00000000" w:rsidDel="00000000" w:rsidP="00000000" w:rsidRDefault="00000000" w:rsidRPr="00000000" w14:paraId="0000009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 an open-set decision that rejects out-of-palette glyphs through a post-hoc rejection score and produces a calibrated Top-K shortlist over the palette (Lu et al., 2025).</w:t>
      </w:r>
    </w:p>
    <w:p w:rsidR="00000000" w:rsidDel="00000000" w:rsidP="00000000" w:rsidRDefault="00000000" w:rsidRPr="00000000" w14:paraId="0000009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Verify each prediction with a re-render-and-compare typographic distance that is robust to geometric misalignment (Zhang et al., 2024), and analyze the system’s errors by typographic family and by embedding-distance severity.</w:t>
      </w:r>
    </w:p>
    <w:p w:rsidR="00000000" w:rsidDel="00000000" w:rsidP="00000000" w:rsidRDefault="00000000" w:rsidRPr="00000000" w14:paraId="0000009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Evaluate the system under the Top-1 and Top-3 accuracy protocol against the Storia-AI and DINOv2-LoRA closed-set baselines (Chen et al., 2026; Jiang et al., 2025) and against a three-person human-proxy consensus panel on real generative crops.</w:t>
      </w:r>
    </w:p>
    <w:p w:rsidR="00000000" w:rsidDel="00000000" w:rsidP="00000000" w:rsidRDefault="00000000" w:rsidRPr="00000000" w14:paraId="0000009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Deploy the trained model behind a web application, so the system can be tested interactively and in real time on uploaded generative-AI images.</w:t>
      </w:r>
    </w:p>
    <w:p w:rsidR="00000000" w:rsidDel="00000000" w:rsidP="00000000" w:rsidRDefault="00000000" w:rsidRPr="00000000" w14:paraId="000000A0">
      <w:pPr>
        <w:pStyle w:val="Heading2"/>
        <w:jc w:val="left"/>
        <w:rPr/>
      </w:pPr>
      <w:bookmarkStart w:colFirst="0" w:colLast="0" w:name="_xmqjj7v18bd0" w:id="5"/>
      <w:bookmarkEnd w:id="5"/>
      <w:r w:rsidDel="00000000" w:rsidR="00000000" w:rsidRPr="00000000">
        <w:rPr>
          <w:rtl w:val="0"/>
        </w:rPr>
        <w:t xml:space="preserve">1.4 Research Questions</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gap in Section 1.3 frames the study’s central research question: </w:t>
      </w:r>
      <w:r w:rsidDel="00000000" w:rsidR="00000000" w:rsidRPr="00000000">
        <w:rPr>
          <w:i w:val="0"/>
          <w:iCs w:val="0"/>
          <w:smallCaps w:val="0"/>
          <w:strike w:val="0"/>
          <w:color w:val="000000"/>
          <w:sz w:val="24"/>
          <w:szCs w:val="24"/>
          <w:u w:val="none"/>
          <w:shd w:fill="auto" w:val="clear"/>
          <w:vertAlign w:val="baseline"/>
          <w:rtl w:val="0"/>
        </w:rPr>
        <w:t xml:space="preserve">how can the typeface of hallucinated text in a generative-AI image be identified against a localized, open-source font palette when the glyph is probabilistically deformed and may belong to no font in the palette?</w:t>
      </w:r>
      <w:r w:rsidDel="00000000" w:rsidR="00000000" w:rsidRPr="00000000">
        <w:rPr>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It resolves into five specific questions, each tracing to an objective above:</w:t>
      </w:r>
    </w:p>
    <w:p w:rsidR="00000000" w:rsidDel="00000000" w:rsidP="00000000" w:rsidRDefault="00000000" w:rsidRPr="00000000" w14:paraId="000000A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How can a synthetic dataset reproduce the typographic hallucination of generative models faithfully enough to train a deformation-robust recognizer?</w:t>
      </w:r>
    </w:p>
    <w:p w:rsidR="00000000" w:rsidDel="00000000" w:rsidP="00000000" w:rsidRDefault="00000000" w:rsidRPr="00000000" w14:paraId="000000A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Can a metric embedding built on a frozen self-supervised Vision Transformer separate typographic identity from deformation, so that a hallucinated crop lands near its source font?</w:t>
      </w:r>
    </w:p>
    <w:p w:rsidR="00000000" w:rsidDel="00000000" w:rsidP="00000000" w:rsidRDefault="00000000" w:rsidRPr="00000000" w14:paraId="000000A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Can an open-set rejection mechanism reliably route an out-of-palette or hallucinated glyph to an “unknown” verdict instead of forcing a match?</w:t>
      </w:r>
    </w:p>
    <w:p w:rsidR="00000000" w:rsidDel="00000000" w:rsidP="00000000" w:rsidRDefault="00000000" w:rsidRPr="00000000" w14:paraId="000000A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How accurately does the system rank the correct font in a Top-K shortlist, and how does that accuracy compare against existing closed-set baselines and a human-proxy panel?</w:t>
      </w:r>
    </w:p>
    <w:p w:rsidR="00000000" w:rsidDel="00000000" w:rsidP="00000000" w:rsidRDefault="00000000" w:rsidRPr="00000000" w14:paraId="000000A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Does the system’s error distribution stay within typographic families, so that its mistakes remain visually close to the correct font?</w:t>
      </w:r>
    </w:p>
    <w:p w:rsidR="00000000" w:rsidDel="00000000" w:rsidP="00000000" w:rsidRDefault="00000000" w:rsidRPr="00000000" w14:paraId="000000A7">
      <w:pPr>
        <w:pStyle w:val="Heading2"/>
        <w:jc w:val="left"/>
        <w:rPr/>
      </w:pPr>
      <w:bookmarkStart w:colFirst="0" w:colLast="0" w:name="_x2i6r46lefew" w:id="6"/>
      <w:bookmarkEnd w:id="6"/>
      <w:r w:rsidDel="00000000" w:rsidR="00000000" w:rsidRPr="00000000">
        <w:rPr>
          <w:rtl w:val="0"/>
        </w:rPr>
        <w:t xml:space="preserve">1.5 Scope and Limitations</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study covers the design, training, and evaluation of an open-set font recognizer for hallucinated text. Its scope includes the localized open-source font palette; a synthetic data pipeline that renders pristine word crops and degrades them with a controlled operator of elastic warp, blur and noise, and kerning jitter; a metric-learning stack built on a frozen DINOv2 Vision Transformer in PyTorch; an open-set decision that can reject out-of-palette glyphs; and evaluation under Top-1 and Top-3 accuracy, a re-render-and-compare typographic distance (SSIM/MSE), a confusion matrix organized by typographic family, and a three-person human-proxy panel. The trained model is deployed behind a web application for interactive testing.</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commentRangeStart w:id="2"/>
      <w:r w:rsidDel="00000000" w:rsidR="00000000" w:rsidRPr="00000000">
        <w:rPr>
          <w:rtl w:val="0"/>
        </w:rPr>
        <w:t xml:space="preserve">Several boundaries limit the study's reach. Recognition targets a localized open-source palette rather than the full commercial font space, because the goal is free, license-clear reconstruction rather than mapping to paid licenses; fonts outside this palette are therefore only reachable through the "unknown" verdict, not named. The system recognizes text crops rather than full-page layout or template reconstruction, keeping the research question on font identity rather than document structure. It treats each font as a discrete identity rather than regressing continuous variable-font axes, and it is confined to Latin-script typography, where the target Google Fonts palette and the documented hallucination behavior are best characterized. Within that script, the palette is drawn only from the four structural family classes — serif, sans-serif, display, and monospace — so handwritten, cursive, and script typefaces are excluded, as is handwriting reproduced as an image: their letterforms join to and reshape with their neighbors, which breaks the stable, separable per-glyph forms that both the family stratification and the degradation operator assume, and identifying a connected hand is a different recognition problem from matching a discrete typeface. Crops of such text can only reach the "unknown" verdict. Finally, training relies on synthetically degraded crops: the controlled operator approximates but cannot fully reproduce the deformation of every generative model, so a residual synthetic-to-real domain gap constrains how far accuracy on synthetic data transfers to text from unseen generators.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AA">
      <w:pPr>
        <w:pStyle w:val="Heading2"/>
        <w:jc w:val="left"/>
        <w:rPr/>
      </w:pPr>
      <w:bookmarkStart w:colFirst="0" w:colLast="0" w:name="_d5ml4g1of42c" w:id="7"/>
      <w:bookmarkEnd w:id="7"/>
      <w:r w:rsidDel="00000000" w:rsidR="00000000" w:rsidRPr="00000000">
        <w:rPr>
          <w:rtl w:val="0"/>
        </w:rPr>
        <w:t xml:space="preserve">1.6 Significance of the Study</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the field of computer science and machine learning, this study contributes an open-set metric-learning approach to deformation-robust font identification. It inverts the prevailing paradigm, which trains closed-set classifiers on pristine glyphs and consequently fails in the wild (Wang et al., 2015; Chen et al., 2026), by learning an embedding that tolerates deformation and can abstain when no catalogued font applies.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practitioners, meaning designers and everyday users of generative AI tools, the system offers a path to free, license-clear reconstruction of generative typography. It maps a hallucinated crop to open-source Google Fonts rather than to paid commercial licenses, and it works on exactly the deformed inputs on which closed identifiers fail, removing the lock-in those tools impose.</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future researchers, the framework is a building block for deformation-robust recognition beyond fonts. Its combination of a controlled synthetic-degradation pipeline with a post-hoc open-set rejection score is a reusable recipe for any fine-grained recognition task where inputs are probabilistically distorted and the true class may lie outside the training catalogue.</w:t>
      </w:r>
    </w:p>
    <w:p w:rsidR="00000000" w:rsidDel="00000000" w:rsidP="00000000" w:rsidRDefault="00000000" w:rsidRPr="00000000" w14:paraId="000000AE">
      <w:pPr>
        <w:rPr/>
      </w:pPr>
      <w:r w:rsidDel="00000000" w:rsidR="00000000" w:rsidRPr="00000000">
        <w:br w:type="page"/>
      </w:r>
      <w:r w:rsidDel="00000000" w:rsidR="00000000" w:rsidRPr="00000000">
        <w:rPr>
          <w:rtl w:val="0"/>
        </w:rPr>
      </w:r>
    </w:p>
    <w:p w:rsidR="00000000" w:rsidDel="00000000" w:rsidP="00000000" w:rsidRDefault="00000000" w:rsidRPr="00000000" w14:paraId="000000AF">
      <w:pPr>
        <w:pStyle w:val="Heading2"/>
        <w:rPr/>
      </w:pPr>
      <w:r w:rsidDel="00000000" w:rsidR="00000000" w:rsidRPr="00000000">
        <w:rPr>
          <w:rtl w:val="0"/>
        </w:rPr>
        <w:t xml:space="preserve">CHAPTER 2</w:t>
        <w:br w:type="textWrapping"/>
        <w:t xml:space="preserve">REVIEW OF RELATED LITERATURE</w:t>
      </w:r>
    </w:p>
    <w:p w:rsidR="00000000" w:rsidDel="00000000" w:rsidP="00000000" w:rsidRDefault="00000000" w:rsidRPr="00000000" w14:paraId="000000B0">
      <w:pPr>
        <w:spacing w:after="180" w:before="180" w:lineRule="auto"/>
        <w:ind w:firstLine="720"/>
        <w:jc w:val="both"/>
        <w:rPr>
          <w:rFonts w:ascii="Arial" w:cs="Arial" w:eastAsia="Arial" w:hAnsi="Arial"/>
          <w:b w:val="0"/>
          <w:bCs w:val="0"/>
          <w:i w:val="0"/>
          <w:iCs w:val="0"/>
          <w:smallCaps w:val="0"/>
          <w:strike w:val="0"/>
          <w:color w:val="000000"/>
          <w:sz w:val="24"/>
          <w:szCs w:val="24"/>
          <w:u w:val="none"/>
          <w:shd w:fill="auto" w:val="clear"/>
          <w:vertAlign w:val="baseline"/>
        </w:rPr>
      </w:pPr>
      <w:commentRangeStart w:id="3"/>
      <w:r w:rsidDel="00000000" w:rsidR="00000000" w:rsidRPr="00000000">
        <w:rPr>
          <w:rtl w:val="0"/>
        </w:rPr>
        <w:t xml:space="preserve">This chapter reviews the literature that defines the scope of this thesis and introduces the components of the proposed solution. The review is organized around the structure of the problem itself: it first establishes the limits of current approaches, then describes the phenomenon that undermines them, and then assembles the components a solution requires. Section 2.2 reviews legacy font recognition, OCR and layout analysis, and the closed-set assumptions they share, the paradigm this work challenges. Section 2.3 turns to the generative side and details the typographic hallucinations and diffusion latent mutations that break that paradigm’s founding assumption. The next three sections gather the building blocks of the proposed recognizer: Section 2.4 covers logit-space thresholds and open-set rejection scores, the machinery that labels an out-of-palette crop “unknown”; Section 2.5 covers feature disentanglement and the frozen-ViT metric embedding from which that rejection score is computed; and Section 2.6 covers the deformation-robust visual distance metrics and the human-proxy ground-truth alignment used to validate the pipeline. Section 2.7 synthesizes the five themes into the consolidated research gap this thesis addresses.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B1">
      <w:pPr>
        <w:pStyle w:val="Heading2"/>
        <w:jc w:val="left"/>
        <w:rPr/>
      </w:pPr>
      <w:bookmarkStart w:colFirst="0" w:colLast="0" w:name="_47yszlxkdoo0" w:id="8"/>
      <w:bookmarkEnd w:id="8"/>
      <w:r w:rsidDel="00000000" w:rsidR="00000000" w:rsidRPr="00000000">
        <w:rPr>
          <w:rtl w:val="0"/>
        </w:rPr>
        <w:t xml:space="preserve">2.1 Legacy Font Recognition, OCR &amp; Closed-Set Vector Assumptions</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Visual font recognition as a discipline has been studied for a while now, with traces to Wang, Yang, Jin, Shechtman, Aseem and Huang’s (2015) DeepFont with Adobe Research. It was the first, large-scale deep convolutional system for identifying typefaces from photographic inputs. DeepFont’s innovations were inseparable from the assumptions that were built into it. It trained on a synthetic set of clean typographic specimens generated directly from font files, guaranteeing that the discriminative features the network learned were uncontaminated by rendering artifacts like noise. It learned to read the typeface, relating to its stroke ratios, serif geometry, terminal curvature and ascender-to-x-height proportions. It was evaluated under the Top-1/Top-3 (TopK) accuracy protocol that remains the discipline’s standard. It proved that a network trained on clean glyphs, can generalize real photographic inputs with useful accuracy. However this assumption of clean glyphs means that every input is presumed to contain a glyph which exists at render time, and recognition is the recovery of that “fixed” identity from an environmental degradation channel, such as pictures or documents. We adopt the Top-K protocol from DeepFont because it is the established standard, in a system where there is no clean glyph to recover, because signal and noise co-emerge from the same generative process.</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Architectural progress has since raised this paradigm’s accuracy without disturbing its founding assumptions. Chen et al. (2026) swap DeepFont’s convolutional stack for a frozen DINOv2 Vision Transformer adapted through Low-Rank Adaptation (LoRA), training only about 0.2% of the backbone’s parameters, and reach roughly 86% Top-1 accuracy across 394 Google Font variants, the current high-water mark for large-scale font classification. Yet the same assumptions hold: the model trains on pristine synthetic renders, stays strictly closed-set over its 394 classes, and, by the authors’ own report, fails on photographs and heavily styled graphics, its family-level accuracy collapsing to 40.2% between near-identical weight variants a clean-glyph encoder cannot separate at working resolution. Chen et al. therefore establish two things at once: that a frozen-ViT embedding is the field’s current representational substrate, adopted in open-set form in Section 2.5, and that even the strongest modern instantiation of that substrate still inherits DeepFont’s categorical exclusion of the deformed, out-of-palette input this work targets.</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same assumption asserts itself in contemporary OCR and layout systems such as by Ponnuru et al. (2024) report 98% accuracy for a Tesseract-based prescription digitization pipeline under scanning defects, and closed-boundary layout analysis grows stable for bounding regions from coherent glyph interiors (Bhunia et al., 2018). Both systems implicitly compute for the same function, that function is well-posed only when an existing, antecedent glyph exists. It is undefined in this sense where the glyph in the image is not a degraded copy of a vector mastery but the primary output of a system with no access entirely to the intended typeface’s geometry.</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Recent shifts in document layout analysis that includes Wang, Lv, et al.’s (2025) TransTab and Sheikh et al.’s (2024) UnSupDLA, have begun replacing rigid geometric priors with attention-based, layout-independent feature extraction, establishing a direct precedent for the unsupervised, frozen-ViT architecture adoption. However, while these new attempts to relax spatial constraints during localization, they leave the morphological assumptions of font identity untouched.</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Methodologically, we can draw the theoretical scaffolding from Sarker’s (2021) deep-learning taxonomy to justify a lightweight metric head over a frozen backbone, and Plastropoulos and Tegos’s (2024) framework to license synthetic data augmentation via geometric and typographic degradation. Yet, because the broader literature, stretching from DeepFont’s foundational closed-set baseline (Wang et al., 2015) to the modern frozen-ViT state of the art (Chen et al., 2026) and the attention-driven models above, presumes topologically faithful glyphs or treats distortion merely as an external noise channel. None of these studies actually address whether font identity can be recovered from a glyph whose structural deformation is not noise to be inverted, but an irreducible, probabilistic property of a generative latent model.</w:t>
      </w:r>
    </w:p>
    <w:p w:rsidR="00000000" w:rsidDel="00000000" w:rsidP="00000000" w:rsidRDefault="00000000" w:rsidRPr="00000000" w14:paraId="000000B7">
      <w:pPr>
        <w:pStyle w:val="Heading2"/>
        <w:rPr/>
      </w:pPr>
      <w:bookmarkStart w:colFirst="0" w:colLast="0" w:name="_rolb2bruvyes" w:id="9"/>
      <w:bookmarkEnd w:id="9"/>
      <w:r w:rsidDel="00000000" w:rsidR="00000000" w:rsidRPr="00000000">
        <w:rPr>
          <w:rtl w:val="0"/>
        </w:rPr>
        <w:t xml:space="preserve">2.2 Generative AI Typographic Hallucinations &amp; Diffusion Latent Mutations</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AI producing morphologically unreliable text is established by several literature studies. Liu et al. (2024) diagnosed the visual text rendering in Stable Diffusion XL, traces the failure to an architectural limitation: the standard text encoder for AI treats a character sequence as a semantic unit and lacks the sub-character spatial awareness needed for typographically accurate output. This resulted in fewer than 20% of uncorrected SDXL renderings as accurate. The study also proposes their own Glyph-ByT5 correction, which fine-tunes the encoder on glyph-conditioned data, and raises the accuracy to 90%, confirming the failure is architectural rather than fundamental. The fact is that for an uncorrected baseline, deformation is the default output state.</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 Song, et al. (2025) figured out that state-of-the-art vision-language models (VLMs) are readily derailed by an effect: The “Stroop-type” semantic inference, in which the lexical meaning of the rendered word overrides the model’s reading of the visual typeface. Because this effect operates even on clean, legible text, semantic distraction and glyph deformation are independently sufficient to defeat general-purpose recognition. We close off off-the-shelf VLMs as a solution and create a dedicated visual-texture pipeline architecturally isolated from this lexical content.</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Generative text deformation arises within the generator’s attention structure, where cross-character attention bleeding causes micro-warping, variable kerning, and glyph blending (Gillani et al., 2025), alongside multi-instance typographic entanglement (Du et al., 2025). Crucially, this degradation concentrates in the typographic long tail (display, script, and rare faces), forcing a recognizer to exercise caution exactly where a font’s clean profile would otherwise inspire confidence (Zhuang et al., 2025). Furthermore, because diffusion models map style onto a continuous latent manifold rather than discrete catalogs, generative text yields morphologically novel glyphs sampled between known typographies (Kondo et al., 2024). While existing evaluation frameworks like VTPBench quantify these errors (Shu et al., 2025), the broader literature studies deformation exclusively to suppress it within the generator using character-centric metrics (CER/WER). However, none of these studies treats this documented deformation distribution as an inevitable input distribution to evaluate whether the underlying typeface identity remains recoverable.</w:t>
      </w:r>
    </w:p>
    <w:p w:rsidR="00000000" w:rsidDel="00000000" w:rsidP="00000000" w:rsidRDefault="00000000" w:rsidRPr="00000000" w14:paraId="000000BB">
      <w:pPr>
        <w:pStyle w:val="Heading2"/>
        <w:jc w:val="left"/>
        <w:rPr/>
      </w:pPr>
      <w:bookmarkStart w:colFirst="0" w:colLast="0" w:name="_55ap2bnwlhof" w:id="10"/>
      <w:bookmarkEnd w:id="10"/>
      <w:r w:rsidDel="00000000" w:rsidR="00000000" w:rsidRPr="00000000">
        <w:rPr>
          <w:rtl w:val="0"/>
        </w:rPr>
        <w:t xml:space="preserve">2.3 Logit-Space Thresholds &amp; Open-Set Rejection Scores</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bridge the gap between closed-set limitations and irregular generative outputs, we must establish an inferential system required for open-set rejection; rejecting out-of-palette hallucinations to an “unknown” bin rather than forcing an inaccurate classification. There are two studies that highlight a post-hoc layer approach: Hofmann et al.’s (2024) Energy-based Hopfield Boosting (EHB) and Djurisic et al.’s (2024) Logit Scaling (LTS). Hofmann et al.’s (2024) approach utilizes an energy formalism to isolate manifold outliers, while Djurisic et al.’s (2024) introduces architecture-agnostic magnitude normalization, crucial for domains lacking explicit out-of-distribution (OOD) training data. A complementary line argues that the full ordinal structure of the logit vector carries the open-set signal: Karunanayake et al.’s (2025) ExCeL shows that the ranking of runner-up classes stays deterministic for in-distribution inputs but collapses into noise for OOD ones, mapping directly onto this thesis’s Top-K protocol, where a coherent runner-up sequence flags an in-palette crop and an incoherent cross-family ranking flags a hallucination. While Lu et al.’s (2025) survey validates these training-agnostic approaches as the only viable choice against an infinite out-of-palette baseline, there is a clear gap. Existing benchmarks evaluate these approaches exclusively on natural-image datasets (e.g, ImageNet, CIFAR) featuring coarse, object-level semantic differences, leaving the effectiveness of these methods unproved when applied to the micro-irregularities of generative font deformation.</w:t>
      </w:r>
    </w:p>
    <w:p w:rsidR="00000000" w:rsidDel="00000000" w:rsidP="00000000" w:rsidRDefault="00000000" w:rsidRPr="00000000" w14:paraId="000000BD">
      <w:pPr>
        <w:pStyle w:val="Heading2"/>
        <w:jc w:val="left"/>
        <w:rPr/>
      </w:pPr>
      <w:bookmarkStart w:colFirst="0" w:colLast="0" w:name="_hfn2me774ibd" w:id="11"/>
      <w:bookmarkEnd w:id="11"/>
      <w:r w:rsidDel="00000000" w:rsidR="00000000" w:rsidRPr="00000000">
        <w:rPr>
          <w:rtl w:val="0"/>
        </w:rPr>
        <w:t xml:space="preserve">2.4 Feature Disentanglement &amp; Frozen-ViT Metric Embedding</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Providing robust input for the rejection mechanism is highly important. A study by Wang et al., (2024) describes a representation layer that produces disentangled, axis-aligned features, making typographic identity mathematically orthogonal to deformation artifacts. The architecture uses a frozen, register-corrected DINOv2 backbone (Oquab et al., 2024; Darcet et al., 2024) to extract fine-grained patch features, bypassing domain-specific fine-tuning. To prevent “Stroop-type” interference, the approach uses trait-localized prompts (Chowdhury et al., 2025) and label-free prompt distillation (Li, Li, et al., 2024) to direct attention to letterform anatomy. This establishes a continuous metric space (Huang &amp; Zhou, 2022) where proximity ranking replaces categorical assignment letting the model distinguish genuine typographic variance from hallucinatory corruption. The methods above work on clean typographic or natural-image benchmarks, but we do not know if frozen attention maps can localize anatomical strokes under the severe warping, smearing, and character bleeding common in diffusion-generated glyphs.</w:t>
      </w:r>
    </w:p>
    <w:p w:rsidR="00000000" w:rsidDel="00000000" w:rsidP="00000000" w:rsidRDefault="00000000" w:rsidRPr="00000000" w14:paraId="000000BF">
      <w:pPr>
        <w:pStyle w:val="Heading2"/>
        <w:jc w:val="left"/>
        <w:rPr/>
      </w:pPr>
      <w:bookmarkStart w:colFirst="0" w:colLast="0" w:name="_z518xmtu1ugr" w:id="12"/>
      <w:bookmarkEnd w:id="12"/>
      <w:r w:rsidDel="00000000" w:rsidR="00000000" w:rsidRPr="00000000">
        <w:rPr>
          <w:rtl w:val="0"/>
        </w:rPr>
        <w:t xml:space="preserve">2.5 Advanced Visual Distance Metrics (SSIM) &amp; Human-Proxy Ground-Truth Alignment</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Evaluating output quality against an empirical standard presents a measurement layer that pairs deformation-robust structural distance with dynamically calibrated confidence sets. Because pixel-level metrics collapse under spatial shifts in generative outputs, a system with DeepSSIM (Zhang et al., 2024) and SAMScore (Li, Chen, et al., 2025) in a re-render-and-compare loop is highly suggested. This loop evaluates typographic structure using embeddings from deep feature spaces and region topologies, a method supported by continuous structural distance optimization (Umer et al., 2022). To turn classifier probabilities into reliable uncertainty claims, this work uses Rank-Calibrated Class-Conditional Conformal Prediction (RC3P) (Shi et al., 2024) and its prevalence-adjusted long-tail extension (Ding et al., 2025) to generate input-dependent prediction sets with formal mathematical coverage guarantees. While ControlText (Jiang et al., 2025) validates distribution matching and establishes the Storia-AI classifier baseline, current methods fail in open-set generative environments. A second, typography-native precedent comes from the closed-set baseline in Section 2.2: Chen et al. (2026) weight misclassification cost by the cosine distance between class embedding centroids, a relative-severity index (errors costing 55% of a random baseline) directly transferable to this thesis’s Serif/Sans/Display/Monospace confusion analysis, though likewise validated only on pristine renders rather than hallucinated crops. In order to resolve this limitation, we can test its metric-calibration framework against a ground truth built from an expert panel scoring in-the-wild generative crops. This establishes a unified verification protocol that has been missing from the natural-image, biological, and clean typographic literature.</w:t>
      </w:r>
    </w:p>
    <w:p w:rsidR="00000000" w:rsidDel="00000000" w:rsidP="00000000" w:rsidRDefault="00000000" w:rsidRPr="00000000" w14:paraId="000000C1">
      <w:pPr>
        <w:pStyle w:val="Heading2"/>
        <w:jc w:val="left"/>
        <w:rPr/>
      </w:pPr>
      <w:bookmarkStart w:colFirst="0" w:colLast="0" w:name="_xlgeq9yyoeyz" w:id="13"/>
      <w:bookmarkEnd w:id="13"/>
      <w:r w:rsidDel="00000000" w:rsidR="00000000" w:rsidRPr="00000000">
        <w:rPr>
          <w:rtl w:val="0"/>
        </w:rPr>
        <w:t xml:space="preserve">2.6 Synthesis</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Although these five areas of literature are mature, their capabilities remain fragmented and have not been combined into a single pipeline. Legacy methods localize layouts but assume topological font fidelity, up to and including the current frozen-ViT state of the art (Chen et al., 2026; Sheikh et al., 2024; Wang et al., 2025). Generative studies analyze the micro-warp deformations that violate this assumption, but they treat these distortions as bugs to suppress rather than distributions to read (Gillani et al., 2025; Kondo et al., 2024). Meanwhile, open-set research models rejection scores only for coarse, object-level shifts in natural images (Hofmann et al., 2024; Karunanayake et al., 2025). Representation models isolate fine-grained visual traits but avoid generative distortions (Chowdhury et al., 2025; Oquab et al., 2024). Finally, measurement benchmarks evaluate structural distances only on clean or general translation datasets (Jiang et al., 2025; Zhang et al., 2024). The main challenge lies in connecting these domains. To address this, this thesis integrates attention-based layout isolation with a deformation-robust, trait-localized embedding. This embedding is then scored using an open-set framework calibrated for typographic shifts, and validated against human consensus using a coupled visual distance and conformal prediction protocol. The proposed framework operates post hoc without generative-domain annotations over a bounded open-set palette, and forms the foundation of our approach.</w:t>
      </w:r>
    </w:p>
    <w:p w:rsidR="00000000" w:rsidDel="00000000" w:rsidP="00000000" w:rsidRDefault="00000000" w:rsidRPr="00000000" w14:paraId="000000C3">
      <w:pPr>
        <w:rPr/>
      </w:pPr>
      <w:r w:rsidDel="00000000" w:rsidR="00000000" w:rsidRPr="00000000">
        <w:br w:type="page"/>
      </w:r>
      <w:r w:rsidDel="00000000" w:rsidR="00000000" w:rsidRPr="00000000">
        <w:rPr>
          <w:rtl w:val="0"/>
        </w:rPr>
      </w:r>
    </w:p>
    <w:p w:rsidR="00000000" w:rsidDel="00000000" w:rsidP="00000000" w:rsidRDefault="00000000" w:rsidRPr="00000000" w14:paraId="000000C4">
      <w:pPr>
        <w:pStyle w:val="Heading1"/>
        <w:jc w:val="center"/>
        <w:rPr/>
      </w:pPr>
      <w:r w:rsidDel="00000000" w:rsidR="00000000" w:rsidRPr="00000000">
        <w:rPr>
          <w:rtl w:val="0"/>
        </w:rPr>
        <w:t xml:space="preserve">CHAPTER 3</w:t>
        <w:br w:type="textWrapping"/>
        <w:t xml:space="preserve">TECHNICAL BACKGROUND</w:t>
      </w:r>
    </w:p>
    <w:p w:rsidR="00000000" w:rsidDel="00000000" w:rsidP="00000000" w:rsidRDefault="00000000" w:rsidRPr="00000000" w14:paraId="000000C5">
      <w:pPr>
        <w:spacing w:after="180" w:before="180" w:lineRule="auto"/>
        <w:ind w:firstLine="720"/>
        <w:jc w:val="both"/>
        <w:rPr/>
      </w:pPr>
      <w:commentRangeStart w:id="4"/>
      <w:r w:rsidDel="00000000" w:rsidR="00000000" w:rsidRPr="00000000">
        <w:rPr>
          <w:rtl w:val="0"/>
        </w:rPr>
        <w:t xml:space="preserve">This chapter lays the theoretical and technical foundation the methodology assumes, moving from the general to the specific. Section 3.2 defines the core objects the work manipulates, from glyph anatomy to the embedding space. Section 3.3 develops the mathematics that turns those objects into decisions: metric learning, which shapes an embedding space so that distance means typographic similarity, and open-set recognition, which lets the system refuse to answer. Section 3.4 surveys the tools and architectures the framework is built on, and Section 3.5 draws these threads together onto the technical gap that motivates the thesis.</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pPr>
      <w:r w:rsidDel="00000000" w:rsidR="00000000" w:rsidRPr="00000000">
        <w:rPr>
          <w:rtl w:val="0"/>
        </w:rPr>
        <w:t xml:space="preserve">The work sits at the innermost layer of a nested set of fields: </w:t>
      </w:r>
      <w:r w:rsidDel="00000000" w:rsidR="00000000" w:rsidRPr="00000000">
        <w:rPr>
          <w:b w:val="1"/>
          <w:bCs w:val="1"/>
          <w:rtl w:val="0"/>
        </w:rPr>
        <w:t xml:space="preserve">artificial intelligence (AI)</w:t>
      </w:r>
      <w:r w:rsidDel="00000000" w:rsidR="00000000" w:rsidRPr="00000000">
        <w:rPr>
          <w:rtl w:val="0"/>
        </w:rPr>
        <w:t xml:space="preserve">, the study of systems that perform tasks normally requiring human intelligence; </w:t>
      </w:r>
      <w:r w:rsidDel="00000000" w:rsidR="00000000" w:rsidRPr="00000000">
        <w:rPr>
          <w:b w:val="1"/>
          <w:bCs w:val="1"/>
          <w:rtl w:val="0"/>
        </w:rPr>
        <w:t xml:space="preserve">machine learning (ML)</w:t>
      </w:r>
      <w:r w:rsidDel="00000000" w:rsidR="00000000" w:rsidRPr="00000000">
        <w:rPr>
          <w:rtl w:val="0"/>
        </w:rPr>
        <w:t xml:space="preserve">, whose algorithms improve by learning statistical patterns from data (Sarker, 2021); </w:t>
      </w:r>
      <w:r w:rsidDel="00000000" w:rsidR="00000000" w:rsidRPr="00000000">
        <w:rPr>
          <w:b w:val="1"/>
          <w:bCs w:val="1"/>
          <w:rtl w:val="0"/>
        </w:rPr>
        <w:t xml:space="preserve">deep learning (DL)</w:t>
      </w:r>
      <w:r w:rsidDel="00000000" w:rsidR="00000000" w:rsidRPr="00000000">
        <w:rPr>
          <w:rtl w:val="0"/>
        </w:rPr>
        <w:t xml:space="preserve">, which stacks layers of simple non-linear transformations so the system learns its own hierarchical representation of the input (LeCun, Bengio, &amp; Hinton, 2015); and </w:t>
      </w:r>
      <w:r w:rsidDel="00000000" w:rsidR="00000000" w:rsidRPr="00000000">
        <w:rPr>
          <w:b w:val="1"/>
          <w:bCs w:val="1"/>
          <w:rtl w:val="0"/>
        </w:rPr>
        <w:t xml:space="preserve">computer vision (CV)</w:t>
      </w:r>
      <w:r w:rsidDel="00000000" w:rsidR="00000000" w:rsidRPr="00000000">
        <w:rPr>
          <w:rtl w:val="0"/>
        </w:rPr>
        <w:t xml:space="preserve">, deep learning applied to images. Within computer vision, this thesis addresses </w:t>
      </w:r>
      <w:r w:rsidDel="00000000" w:rsidR="00000000" w:rsidRPr="00000000">
        <w:rPr>
          <w:b w:val="1"/>
          <w:bCs w:val="1"/>
          <w:rtl w:val="0"/>
        </w:rPr>
        <w:t xml:space="preserve">visual font-style recognition</w:t>
      </w:r>
      <w:r w:rsidDel="00000000" w:rsidR="00000000" w:rsidRPr="00000000">
        <w:rPr>
          <w:rtl w:val="0"/>
        </w:rPr>
        <w:t xml:space="preserve">: identifying the typeface of rendered text from its image alone. DeepFont established the classical version of the task as closed-set classification over clean, geometrically exact glyphs (Wang et al., 2015). This thesis targets the harder regime of probabilistically deformed generative crops, on which even state-of-the-art vision-language models fail, reading the word's meaning instead of its visual form (Li, Song, et al., 2025). The rest of the chapter builds the concepts this problem requires.</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pPr>
      <w:r w:rsidDel="00000000" w:rsidR="00000000" w:rsidRPr="00000000">
        <w:rPr>
          <w:rtl w:val="0"/>
        </w:rPr>
      </w:r>
    </w:p>
    <w:p w:rsidR="00000000" w:rsidDel="00000000" w:rsidP="00000000" w:rsidRDefault="00000000" w:rsidRPr="00000000" w14:paraId="000000C8">
      <w:pPr>
        <w:pStyle w:val="Heading2"/>
        <w:jc w:val="left"/>
        <w:rPr/>
      </w:pPr>
      <w:bookmarkStart w:colFirst="0" w:colLast="0" w:name="_6jg961srn6u7" w:id="14"/>
      <w:bookmarkEnd w:id="14"/>
      <w:r w:rsidDel="00000000" w:rsidR="00000000" w:rsidRPr="00000000">
        <w:rPr>
          <w:rtl w:val="0"/>
        </w:rPr>
        <w:t xml:space="preserve">3.1 Core Concepts &amp; Definitions</w:t>
      </w:r>
    </w:p>
    <w:p w:rsidR="00000000" w:rsidDel="00000000" w:rsidP="00000000" w:rsidRDefault="00000000" w:rsidRPr="00000000" w14:paraId="000000C9">
      <w:pPr>
        <w:pStyle w:val="Heading3"/>
        <w:rPr/>
      </w:pPr>
      <w:bookmarkStart w:colFirst="0" w:colLast="0" w:name="_2j74l45s2g5f" w:id="15"/>
      <w:bookmarkEnd w:id="15"/>
      <w:r w:rsidDel="00000000" w:rsidR="00000000" w:rsidRPr="00000000">
        <w:rPr>
          <w:rtl w:val="0"/>
        </w:rPr>
        <w:t xml:space="preserve">3.1.1 Typography and Font Anatomy</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Typography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is the craft of arranging letterforms for legibility and visual effect. Its atomic unit is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glyph</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concrete visual shape of a single character (the drawn form of the letter “a,” for example).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typeface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is the underlying design of a coordinated set of glyphs, whereas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is a specific digital file that implements that design at a particular weight and style; the two terms are often used interchangeably, but the distinction (design versus file) matters when cataloguing candidates. Typefaces are grouped into broad structural classes: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serif</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faces carry small terminating strokes at the ends of letters;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sans-serif</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faces omit them;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display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faces are ornamental designs intended for large sizes; and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monospace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faces give every glyph identical width.</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These classes are distinguished by measurable structural traits.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x-height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is the height of a lowercase “x,” which sets the visual size of the main body of the text;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terminal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is the endpoint of a stroke (rounded, flat, or serifed);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stroke contrast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is the ratio between the thickest and thinnest parts of a stroke; and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counter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is the enclosed or partially enclosed negative space inside letters such as “o” or “e.” Figure 1 illustrates these traits across the four family classes.</w:t>
      </w:r>
    </w:p>
    <w:p w:rsidR="00000000" w:rsidDel="00000000" w:rsidP="00000000" w:rsidRDefault="00000000" w:rsidRPr="00000000" w14:paraId="000000CC">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Figure 1</w:t>
      </w:r>
      <w:r w:rsidDel="00000000" w:rsidR="00000000" w:rsidRPr="00000000">
        <w:rPr>
          <w:rtl w:val="0"/>
        </w:rPr>
      </w:r>
    </w:p>
    <w:p w:rsidR="00000000" w:rsidDel="00000000" w:rsidP="00000000" w:rsidRDefault="00000000" w:rsidRPr="00000000" w14:paraId="000000CD">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commentRangeStart w:id="5"/>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Font Anatomy Across Serif, Sans-Serif, Display, and Monospace Families</w:t>
      </w:r>
      <w:commentRangeEnd w:id="5"/>
      <w:r w:rsidDel="00000000" w:rsidR="00000000" w:rsidRPr="00000000">
        <w:commentReference w:id="5"/>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-200024</wp:posOffset>
            </wp:positionH>
            <wp:positionV relativeFrom="paragraph">
              <wp:posOffset>265770</wp:posOffset>
            </wp:positionV>
            <wp:extent cx="5824538" cy="3371850"/>
            <wp:effectExtent b="0" l="0" r="0" t="0"/>
            <wp:wrapSquare wrapText="bothSides" distB="0" distT="0" distL="114300" distR="114300"/>
            <wp:docPr id="13" name="image22.png"/>
            <a:graphic>
              <a:graphicData uri="http://schemas.openxmlformats.org/drawingml/2006/picture">
                <pic:pic>
                  <pic:nvPicPr>
                    <pic:cNvPr id="0" name="image22.png"/>
                    <pic:cNvPicPr preferRelativeResize="0"/>
                  </pic:nvPicPr>
                  <pic:blipFill>
                    <a:blip r:embed="rId9"/>
                    <a:srcRect b="131" l="0" r="0" t="131"/>
                    <a:stretch>
                      <a:fillRect/>
                    </a:stretch>
                  </pic:blipFill>
                  <pic:spPr>
                    <a:xfrm>
                      <a:off x="0" y="0"/>
                      <a:ext cx="5824538" cy="3371850"/>
                    </a:xfrm>
                    <a:prstGeom prst="rect"/>
                    <a:ln/>
                  </pic:spPr>
                </pic:pic>
              </a:graphicData>
            </a:graphic>
          </wp:anchor>
        </w:drawing>
      </w:r>
    </w:p>
    <w:p w:rsidR="00000000" w:rsidDel="00000000" w:rsidP="00000000" w:rsidRDefault="00000000" w:rsidRPr="00000000" w14:paraId="000000C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shown in Figure 1, font identity is carried by fine-grained geometric traits rather than by the identity of the character itself, which is why this thesis reasons over visual texture instead of textual meaning.</w:t>
      </w:r>
    </w:p>
    <w:p w:rsidR="00000000" w:rsidDel="00000000" w:rsidP="00000000" w:rsidRDefault="00000000" w:rsidRPr="00000000" w14:paraId="000000D0">
      <w:pPr>
        <w:pStyle w:val="Heading3"/>
        <w:rPr/>
      </w:pPr>
      <w:bookmarkStart w:colFirst="0" w:colLast="0" w:name="_by7153z88up4" w:id="16"/>
      <w:bookmarkEnd w:id="16"/>
      <w:r w:rsidDel="00000000" w:rsidR="00000000" w:rsidRPr="00000000">
        <w:rPr>
          <w:rtl w:val="0"/>
        </w:rPr>
        <w:t xml:space="preserve">3.1.2 Convolutional Neural Networks and Visual Feature Extraction</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dominant deep-learning tool for reading such visual traits is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convolutional neural network (CNN)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 architecture that exploits the spatial structure of images through local, weight-sharing operations (LeCun, Bengio, &amp; Hinton, 2015). Its central operation is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convolution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 which a small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kernel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(also called a filter, a compact matrix of learnable weights) is slid across the image, computing a weighted sum at every position:</w:t>
      </w:r>
    </w:p>
    <w:p w:rsidR="00000000" w:rsidDel="00000000" w:rsidP="00000000" w:rsidRDefault="00000000" w:rsidRPr="00000000" w14:paraId="000000D2">
      <w:pPr>
        <w:jc w:val="center"/>
        <w:rPr>
          <w:rFonts w:ascii="Arial" w:cs="Arial" w:eastAsia="Arial" w:hAnsi="Arial"/>
          <w:b w:val="0"/>
          <w:bCs w:val="0"/>
          <w:i w:val="0"/>
          <w:iCs w:val="0"/>
          <w:smallCaps w:val="0"/>
          <w:strike w:val="0"/>
          <w:color w:val="000000"/>
          <w:sz w:val="24"/>
          <w:szCs w:val="24"/>
          <w:u w:val="none"/>
          <w:shd w:fill="auto" w:val="clear"/>
          <w:vertAlign w:val="baseline"/>
        </w:rPr>
      </w:pPr>
      <m:oMath>
        <m:r>
          <w:rPr>
            <w:rFonts w:ascii="Arial" w:cs="Arial" w:eastAsia="Arial" w:hAnsi="Arial"/>
            <w:b w:val="0"/>
            <w:bCs w:val="0"/>
            <w:i w:val="0"/>
            <w:iCs w:val="0"/>
            <w:smallCaps w:val="0"/>
            <w:strike w:val="0"/>
            <w:color w:val="000000"/>
            <w:sz w:val="24"/>
            <w:szCs w:val="24"/>
            <w:u w:val="none"/>
            <w:shd w:fill="auto" w:val="clear"/>
            <w:vertAlign w:val="baseline"/>
          </w:rPr>
          <m:t xml:space="preserve">                                     (I*K)(i,j)=</m:t>
        </m:r>
        <m:nary>
          <m:naryPr>
            <m:chr m:val="∑"/>
            <m:ctrlPr>
              <w:rPr>
                <w:rFonts w:ascii="Arial" w:cs="Arial" w:eastAsia="Arial" w:hAnsi="Arial"/>
                <w:b w:val="0"/>
                <w:bCs w:val="0"/>
                <w:i w:val="0"/>
                <w:iCs w:val="0"/>
                <w:smallCaps w:val="0"/>
                <w:strike w:val="0"/>
                <w:color w:val="000000"/>
                <w:sz w:val="24"/>
                <w:szCs w:val="24"/>
                <w:u w:val="none"/>
                <w:shd w:fill="auto" w:val="clear"/>
                <w:vertAlign w:val="baseline"/>
              </w:rPr>
            </m:ctrlPr>
          </m:naryPr>
          <m:sub>
            <m:r>
              <w:rPr>
                <w:rFonts w:ascii="Arial" w:cs="Arial" w:eastAsia="Arial" w:hAnsi="Arial"/>
                <w:b w:val="0"/>
                <w:bCs w:val="0"/>
                <w:i w:val="0"/>
                <w:iCs w:val="0"/>
                <w:smallCaps w:val="0"/>
                <w:strike w:val="0"/>
                <w:color w:val="000000"/>
                <w:sz w:val="24"/>
                <w:szCs w:val="24"/>
                <w:u w:val="none"/>
                <w:shd w:fill="auto" w:val="clear"/>
                <w:vertAlign w:val="baseline"/>
              </w:rPr>
              <m:t xml:space="preserve">m</m:t>
            </m:r>
          </m:sub>
          <m:sup/>
        </m:nary>
        <m:nary>
          <m:naryPr>
            <m:chr m:val="∑"/>
            <m:ctrlPr>
              <w:rPr>
                <w:rFonts w:ascii="Arial" w:cs="Arial" w:eastAsia="Arial" w:hAnsi="Arial"/>
                <w:b w:val="0"/>
                <w:bCs w:val="0"/>
                <w:i w:val="0"/>
                <w:iCs w:val="0"/>
                <w:smallCaps w:val="0"/>
                <w:strike w:val="0"/>
                <w:color w:val="000000"/>
                <w:sz w:val="24"/>
                <w:szCs w:val="24"/>
                <w:u w:val="none"/>
                <w:shd w:fill="auto" w:val="clear"/>
                <w:vertAlign w:val="baseline"/>
              </w:rPr>
            </m:ctrlPr>
          </m:naryPr>
          <m:sub>
            <m:r>
              <w:rPr>
                <w:rFonts w:ascii="Arial" w:cs="Arial" w:eastAsia="Arial" w:hAnsi="Arial"/>
                <w:b w:val="0"/>
                <w:bCs w:val="0"/>
                <w:i w:val="0"/>
                <w:iCs w:val="0"/>
                <w:smallCaps w:val="0"/>
                <w:strike w:val="0"/>
                <w:color w:val="000000"/>
                <w:sz w:val="24"/>
                <w:szCs w:val="24"/>
                <w:u w:val="none"/>
                <w:shd w:fill="auto" w:val="clear"/>
                <w:vertAlign w:val="baseline"/>
              </w:rPr>
              <m:t xml:space="preserve">n</m:t>
            </m:r>
          </m:sub>
          <m:sup/>
        </m:nary>
        <m:r>
          <w:rPr>
            <w:rFonts w:ascii="Arial" w:cs="Arial" w:eastAsia="Arial" w:hAnsi="Arial"/>
            <w:b w:val="0"/>
            <w:bCs w:val="0"/>
            <w:i w:val="0"/>
            <w:iCs w:val="0"/>
            <w:smallCaps w:val="0"/>
            <w:strike w:val="0"/>
            <w:color w:val="000000"/>
            <w:sz w:val="24"/>
            <w:szCs w:val="24"/>
            <w:u w:val="none"/>
            <w:shd w:fill="auto" w:val="clear"/>
            <w:vertAlign w:val="baseline"/>
          </w:rPr>
          <m:t xml:space="preserve">I(i+m, j+n) K(m,n)</m:t>
        </m:r>
        <m:r>
          <w:rPr/>
          <m:t xml:space="preserve">                           </m:t>
        </m:r>
        <m:r>
          <w:rPr>
            <w:rFonts w:ascii="Arial" w:cs="Arial" w:eastAsia="Arial" w:hAnsi="Arial"/>
            <w:b w:val="0"/>
            <w:bCs w:val="0"/>
            <w:i w:val="0"/>
            <w:iCs w:val="0"/>
            <w:smallCaps w:val="0"/>
            <w:strike w:val="0"/>
            <w:color w:val="000000"/>
            <w:sz w:val="24"/>
            <w:szCs w:val="24"/>
            <w:u w:val="none"/>
            <w:shd w:fill="auto" w:val="clear"/>
            <w:vertAlign w:val="baseline"/>
          </w:rPr>
          <m:t xml:space="preserve">(1)</m:t>
        </m:r>
      </m:oMath>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Here </w:t>
      </w:r>
      <m:oMath>
        <m:r>
          <w:rPr>
            <w:rFonts w:ascii="Arial" w:cs="Arial" w:eastAsia="Arial" w:hAnsi="Arial"/>
            <w:b w:val="0"/>
            <w:bCs w:val="0"/>
            <w:i w:val="0"/>
            <w:iCs w:val="0"/>
            <w:smallCaps w:val="0"/>
            <w:strike w:val="0"/>
            <w:color w:val="000000"/>
            <w:sz w:val="24"/>
            <w:szCs w:val="24"/>
            <w:u w:val="none"/>
            <w:shd w:fill="auto" w:val="clear"/>
            <w:vertAlign w:val="baseline"/>
          </w:rPr>
          <m:t xml:space="preserve">I</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is the input image (a two-dimensional array of pixel intensities), </w:t>
      </w:r>
      <m:oMath>
        <m:r>
          <w:rPr>
            <w:rFonts w:ascii="Arial" w:cs="Arial" w:eastAsia="Arial" w:hAnsi="Arial"/>
            <w:b w:val="0"/>
            <w:bCs w:val="0"/>
            <w:i w:val="0"/>
            <w:iCs w:val="0"/>
            <w:smallCaps w:val="0"/>
            <w:strike w:val="0"/>
            <w:color w:val="000000"/>
            <w:sz w:val="24"/>
            <w:szCs w:val="24"/>
            <w:u w:val="none"/>
            <w:shd w:fill="auto" w:val="clear"/>
            <w:vertAlign w:val="baseline"/>
          </w:rPr>
          <m:t xml:space="preserve">K</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is the kernel, </w:t>
      </w:r>
      <m:oMath>
        <m:r>
          <w:rPr>
            <w:rFonts w:ascii="Arial" w:cs="Arial" w:eastAsia="Arial" w:hAnsi="Arial"/>
            <w:b w:val="0"/>
            <w:bCs w:val="0"/>
            <w:i w:val="0"/>
            <w:iCs w:val="0"/>
            <w:smallCaps w:val="0"/>
            <w:strike w:val="0"/>
            <w:color w:val="000000"/>
            <w:sz w:val="24"/>
            <w:szCs w:val="24"/>
            <w:u w:val="none"/>
            <w:shd w:fill="auto" w:val="clear"/>
            <w:vertAlign w:val="baseline"/>
          </w:rPr>
          <m:t xml:space="preserve">(i,j)</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is the output spatial location, and </w:t>
      </w:r>
      <m:oMath>
        <m:r>
          <w:rPr>
            <w:rFonts w:ascii="Arial" w:cs="Arial" w:eastAsia="Arial" w:hAnsi="Arial"/>
            <w:b w:val="0"/>
            <w:bCs w:val="0"/>
            <w:i w:val="0"/>
            <w:iCs w:val="0"/>
            <w:smallCaps w:val="0"/>
            <w:strike w:val="0"/>
            <w:color w:val="000000"/>
            <w:sz w:val="24"/>
            <w:szCs w:val="24"/>
            <w:u w:val="none"/>
            <w:shd w:fill="auto" w:val="clear"/>
            <w:vertAlign w:val="baseline"/>
          </w:rPr>
          <m:t xml:space="preserve">m,n</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index positions within the kernel. The resulting array is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feature map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 image in which each value records how strongly the kernel’s pattern (an edge, a corner, a serif) is present at that location. The region of the input that influences a single feature-map value is that value’s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receptive field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stacking convolutional layers enlarges the receptive field, so deeper layers respond to progressively larger and more abstract structures (Goodfellow, Bengio, &amp; Courville, 2016). The spatial size </w:t>
      </w:r>
      <m:oMath>
        <m:r>
          <w:rPr>
            <w:rFonts w:ascii="Arial" w:cs="Arial" w:eastAsia="Arial" w:hAnsi="Arial"/>
            <w:b w:val="0"/>
            <w:bCs w:val="0"/>
            <w:i w:val="0"/>
            <w:iCs w:val="0"/>
            <w:smallCaps w:val="0"/>
            <w:strike w:val="0"/>
            <w:color w:val="000000"/>
            <w:sz w:val="24"/>
            <w:szCs w:val="24"/>
            <w:u w:val="none"/>
            <w:shd w:fill="auto" w:val="clear"/>
            <w:vertAlign w:val="baseline"/>
          </w:rPr>
          <m:t xml:space="preserve">O</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of a feature map is determined by the input and kernel geometry:</w:t>
      </w:r>
    </w:p>
    <w:p w:rsidR="00000000" w:rsidDel="00000000" w:rsidP="00000000" w:rsidRDefault="00000000" w:rsidRPr="00000000" w14:paraId="000000D4">
      <w:pPr>
        <w:jc w:val="center"/>
        <w:rPr>
          <w:rFonts w:ascii="Arial" w:cs="Arial" w:eastAsia="Arial" w:hAnsi="Arial"/>
          <w:b w:val="0"/>
          <w:bCs w:val="0"/>
          <w:i w:val="0"/>
          <w:iCs w:val="0"/>
          <w:smallCaps w:val="0"/>
          <w:strike w:val="0"/>
          <w:color w:val="000000"/>
          <w:sz w:val="24"/>
          <w:szCs w:val="24"/>
          <w:u w:val="none"/>
          <w:shd w:fill="auto" w:val="clear"/>
          <w:vertAlign w:val="baseline"/>
        </w:rPr>
      </w:pPr>
      <m:oMath>
        <m:r>
          <w:rPr>
            <w:rFonts w:ascii="Arial" w:cs="Arial" w:eastAsia="Arial" w:hAnsi="Arial"/>
            <w:b w:val="0"/>
            <w:bCs w:val="0"/>
            <w:i w:val="0"/>
            <w:iCs w:val="0"/>
            <w:smallCaps w:val="0"/>
            <w:strike w:val="0"/>
            <w:color w:val="000000"/>
            <w:sz w:val="24"/>
            <w:szCs w:val="24"/>
            <w:u w:val="none"/>
            <w:shd w:fill="auto" w:val="clear"/>
            <w:vertAlign w:val="baseline"/>
          </w:rPr>
          <m:t xml:space="preserve">                                                            O=⌊</m:t>
        </m:r>
        <m:f>
          <m:fPr>
            <m:ctrlPr>
              <w:rPr>
                <w:rFonts w:ascii="Arial" w:cs="Arial" w:eastAsia="Arial" w:hAnsi="Arial"/>
                <w:b w:val="0"/>
                <w:bCs w:val="0"/>
                <w:i w:val="0"/>
                <w:iCs w:val="0"/>
                <w:smallCaps w:val="0"/>
                <w:strike w:val="0"/>
                <w:color w:val="000000"/>
                <w:sz w:val="24"/>
                <w:szCs w:val="24"/>
                <w:u w:val="none"/>
                <w:shd w:fill="auto" w:val="clear"/>
                <w:vertAlign w:val="baseline"/>
              </w:rPr>
            </m:ctrlPr>
          </m:fPr>
          <m:num>
            <m:r>
              <w:rPr>
                <w:rFonts w:ascii="Arial" w:cs="Arial" w:eastAsia="Arial" w:hAnsi="Arial"/>
                <w:b w:val="0"/>
                <w:bCs w:val="0"/>
                <w:i w:val="0"/>
                <w:iCs w:val="0"/>
                <w:smallCaps w:val="0"/>
                <w:strike w:val="0"/>
                <w:color w:val="000000"/>
                <w:sz w:val="24"/>
                <w:szCs w:val="24"/>
                <w:u w:val="none"/>
                <w:shd w:fill="auto" w:val="clear"/>
                <w:vertAlign w:val="baseline"/>
              </w:rPr>
              <m:t xml:space="preserve">W−F+2P</m:t>
            </m:r>
          </m:num>
          <m:den>
            <m:r>
              <w:rPr>
                <w:rFonts w:ascii="Arial" w:cs="Arial" w:eastAsia="Arial" w:hAnsi="Arial"/>
                <w:b w:val="0"/>
                <w:bCs w:val="0"/>
                <w:i w:val="0"/>
                <w:iCs w:val="0"/>
                <w:smallCaps w:val="0"/>
                <w:strike w:val="0"/>
                <w:color w:val="000000"/>
                <w:sz w:val="24"/>
                <w:szCs w:val="24"/>
                <w:u w:val="none"/>
                <w:shd w:fill="auto" w:val="clear"/>
                <w:vertAlign w:val="baseline"/>
              </w:rPr>
              <m:t xml:space="preserve">S</m:t>
            </m:r>
          </m:den>
        </m:f>
        <m:r>
          <w:rPr>
            <w:rFonts w:ascii="Arial" w:cs="Arial" w:eastAsia="Arial" w:hAnsi="Arial"/>
            <w:b w:val="0"/>
            <w:bCs w:val="0"/>
            <w:i w:val="0"/>
            <w:iCs w:val="0"/>
            <w:smallCaps w:val="0"/>
            <w:strike w:val="0"/>
            <w:color w:val="000000"/>
            <w:sz w:val="24"/>
            <w:szCs w:val="24"/>
            <w:u w:val="none"/>
            <w:shd w:fill="auto" w:val="clear"/>
            <w:vertAlign w:val="baseline"/>
          </w:rPr>
          <m:t xml:space="preserve">⌋+1  </m:t>
        </m:r>
        <m:r>
          <w:rPr/>
          <m:t xml:space="preserve">                                   </m:t>
        </m:r>
        <m:r>
          <w:rPr>
            <w:rFonts w:ascii="Arial" w:cs="Arial" w:eastAsia="Arial" w:hAnsi="Arial"/>
            <w:b w:val="0"/>
            <w:bCs w:val="0"/>
            <w:i w:val="0"/>
            <w:iCs w:val="0"/>
            <w:smallCaps w:val="0"/>
            <w:strike w:val="0"/>
            <w:color w:val="000000"/>
            <w:sz w:val="24"/>
            <w:szCs w:val="24"/>
            <w:u w:val="none"/>
            <w:shd w:fill="auto" w:val="clear"/>
            <w:vertAlign w:val="baseline"/>
          </w:rPr>
          <m:t xml:space="preserve">(2)</m:t>
        </m:r>
      </m:oMath>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where </w:t>
      </w:r>
      <m:oMath>
        <m:r>
          <w:rPr>
            <w:rFonts w:ascii="Arial" w:cs="Arial" w:eastAsia="Arial" w:hAnsi="Arial"/>
            <w:b w:val="0"/>
            <w:bCs w:val="0"/>
            <w:i w:val="0"/>
            <w:iCs w:val="0"/>
            <w:smallCaps w:val="0"/>
            <w:strike w:val="0"/>
            <w:color w:val="000000"/>
            <w:sz w:val="24"/>
            <w:szCs w:val="24"/>
            <w:u w:val="none"/>
            <w:shd w:fill="auto" w:val="clear"/>
            <w:vertAlign w:val="baseline"/>
          </w:rPr>
          <m:t xml:space="preserve">W</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is the input width (in pixels), </w:t>
      </w:r>
      <m:oMath>
        <m:r>
          <w:rPr>
            <w:rFonts w:ascii="Arial" w:cs="Arial" w:eastAsia="Arial" w:hAnsi="Arial"/>
            <w:b w:val="0"/>
            <w:bCs w:val="0"/>
            <w:i w:val="0"/>
            <w:iCs w:val="0"/>
            <w:smallCaps w:val="0"/>
            <w:strike w:val="0"/>
            <w:color w:val="000000"/>
            <w:sz w:val="24"/>
            <w:szCs w:val="24"/>
            <w:u w:val="none"/>
            <w:shd w:fill="auto" w:val="clear"/>
            <w:vertAlign w:val="baseline"/>
          </w:rPr>
          <m:t xml:space="preserve">F</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is the kernel size, </w:t>
      </w:r>
      <m:oMath>
        <m:r>
          <w:rPr>
            <w:rFonts w:ascii="Arial" w:cs="Arial" w:eastAsia="Arial" w:hAnsi="Arial"/>
            <w:b w:val="0"/>
            <w:bCs w:val="0"/>
            <w:i w:val="0"/>
            <w:iCs w:val="0"/>
            <w:smallCaps w:val="0"/>
            <w:strike w:val="0"/>
            <w:color w:val="000000"/>
            <w:sz w:val="24"/>
            <w:szCs w:val="24"/>
            <w:u w:val="none"/>
            <w:shd w:fill="auto" w:val="clear"/>
            <w:vertAlign w:val="baseline"/>
          </w:rPr>
          <m:t xml:space="preserve">P</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is the amount of zero-padding added to the border, </w:t>
      </w:r>
      <m:oMath>
        <m:r>
          <w:rPr>
            <w:rFonts w:ascii="Arial" w:cs="Arial" w:eastAsia="Arial" w:hAnsi="Arial"/>
            <w:b w:val="0"/>
            <w:bCs w:val="0"/>
            <w:i w:val="0"/>
            <w:iCs w:val="0"/>
            <w:smallCaps w:val="0"/>
            <w:strike w:val="0"/>
            <w:color w:val="000000"/>
            <w:sz w:val="24"/>
            <w:szCs w:val="24"/>
            <w:u w:val="none"/>
            <w:shd w:fill="auto" w:val="clear"/>
            <w:vertAlign w:val="baseline"/>
          </w:rPr>
          <m:t xml:space="preserve">S</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is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stride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step size between kernel positions), and </w:t>
      </w:r>
      <m:oMath>
        <m:r>
          <w:rPr>
            <w:rFonts w:ascii="Arial" w:cs="Arial" w:eastAsia="Arial" w:hAnsi="Arial"/>
            <w:b w:val="0"/>
            <w:bCs w:val="0"/>
            <w:i w:val="0"/>
            <w:iCs w:val="0"/>
            <w:smallCaps w:val="0"/>
            <w:strike w:val="0"/>
            <w:color w:val="000000"/>
            <w:sz w:val="24"/>
            <w:szCs w:val="24"/>
            <w:u w:val="none"/>
            <w:shd w:fill="auto" w:val="clear"/>
            <w:vertAlign w:val="baseline"/>
          </w:rPr>
          <m:t xml:space="preserve">⌊</m:t>
        </m:r>
        <m:r>
          <w:rPr>
            <w:rFonts w:ascii="Arial" w:cs="Arial" w:eastAsia="Arial" w:hAnsi="Arial"/>
            <w:b w:val="0"/>
            <w:bCs w:val="0"/>
            <w:i w:val="0"/>
            <w:iCs w:val="0"/>
            <w:smallCaps w:val="0"/>
            <w:strike w:val="0"/>
            <w:color w:val="000000"/>
            <w:sz w:val="24"/>
            <w:szCs w:val="24"/>
            <w:u w:val="none"/>
            <w:shd w:fill="auto" w:val="clear"/>
            <w:vertAlign w:val="baseline"/>
          </w:rPr>
          <m:t>⋅</m:t>
        </m:r>
        <m:r>
          <w:rPr>
            <w:rFonts w:ascii="Arial" w:cs="Arial" w:eastAsia="Arial" w:hAnsi="Arial"/>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denotes the floor function. Between convolutional layers,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pooling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downsamples each feature map, usually by taking the maximum value in each small window, which shrinks the representation and grants tolerance to small shifts in glyph position (Sarker, 2021). Figure 2 presents this convolution-pooling-classification pipeline.</w:t>
      </w:r>
    </w:p>
    <w:p w:rsidR="00000000" w:rsidDel="00000000" w:rsidP="00000000" w:rsidRDefault="00000000" w:rsidRPr="00000000" w14:paraId="000000D6">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Figure 2</w:t>
      </w:r>
      <w:r w:rsidDel="00000000" w:rsidR="00000000" w:rsidRPr="00000000">
        <w:rPr>
          <w:rtl w:val="0"/>
        </w:rPr>
      </w:r>
    </w:p>
    <w:p w:rsidR="00000000" w:rsidDel="00000000" w:rsidP="00000000" w:rsidRDefault="00000000" w:rsidRPr="00000000" w14:paraId="000000D7">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commentRangeStart w:id="6"/>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Simplified Architecture of a Convolutional Neural Network</w:t>
      </w:r>
      <w:commentRangeEnd w:id="6"/>
      <w:r w:rsidDel="00000000" w:rsidR="00000000" w:rsidRPr="00000000">
        <w:commentReference w:id="6"/>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-414337</wp:posOffset>
            </wp:positionH>
            <wp:positionV relativeFrom="paragraph">
              <wp:posOffset>349996</wp:posOffset>
            </wp:positionV>
            <wp:extent cx="6167438" cy="2647950"/>
            <wp:effectExtent b="0" l="0" r="0" t="0"/>
            <wp:wrapSquare wrapText="bothSides" distB="0" distT="0" distL="114300" distR="114300"/>
            <wp:docPr id="19" name="image27.png"/>
            <a:graphic>
              <a:graphicData uri="http://schemas.openxmlformats.org/drawingml/2006/picture">
                <pic:pic>
                  <pic:nvPicPr>
                    <pic:cNvPr id="0" name="image27.png"/>
                    <pic:cNvPicPr preferRelativeResize="0"/>
                  </pic:nvPicPr>
                  <pic:blipFill>
                    <a:blip r:embed="rId10"/>
                    <a:srcRect b="2321" l="0" r="0" t="2321"/>
                    <a:stretch>
                      <a:fillRect/>
                    </a:stretch>
                  </pic:blipFill>
                  <pic:spPr>
                    <a:xfrm>
                      <a:off x="0" y="0"/>
                      <a:ext cx="6167438" cy="2647950"/>
                    </a:xfrm>
                    <a:prstGeom prst="rect"/>
                    <a:ln/>
                  </pic:spPr>
                </pic:pic>
              </a:graphicData>
            </a:graphic>
          </wp:anchor>
        </w:drawing>
      </w:r>
    </w:p>
    <w:p w:rsidR="00000000" w:rsidDel="00000000" w:rsidP="00000000" w:rsidRDefault="00000000" w:rsidRPr="00000000" w14:paraId="000000D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Adapted from LeCun, Bengio, and Hinton (2015) and Goodfellow, Bengio, and Courville (2016).</w:t>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shown in Figure 2, a CNN processes an image through successive convolution and pooling stages before a fully connected block. This staged processing produces the hierarchical feature learning on which later chapters depend.</w:t>
      </w:r>
    </w:p>
    <w:p w:rsidR="00000000" w:rsidDel="00000000" w:rsidP="00000000" w:rsidRDefault="00000000" w:rsidRPr="00000000" w14:paraId="000000DB">
      <w:pPr>
        <w:pStyle w:val="Heading3"/>
        <w:rPr/>
      </w:pPr>
      <w:bookmarkStart w:colFirst="0" w:colLast="0" w:name="_qqzxkbakhn6o" w:id="17"/>
      <w:bookmarkEnd w:id="17"/>
      <w:r w:rsidDel="00000000" w:rsidR="00000000" w:rsidRPr="00000000">
        <w:rPr>
          <w:rtl w:val="0"/>
        </w:rPr>
        <w:t xml:space="preserve">3.1.3 Typographic Hallucination</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input distribution this thesis targets is not clean type but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typographic hallucination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probabilistic glyph deformation introduced when generative AI image models render text, including micro-warping, elastic distortion, and variable kerning (inconsistent spacing between characters). Kondo et al. (2024) demonstrate that diffusion models natively emit novel, unclassified glyph geometries when interpolating in latent space. This establishes that the deformations are an intrinsic output of the model class rather than an occasional artifact. To make this precise, hallucination is modeled here as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degradation operator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m:oMath>
        <m:r>
          <w:rPr>
            <w:rFonts w:ascii="Arial" w:cs="Arial" w:eastAsia="Arial" w:hAnsi="Arial"/>
            <w:b w:val="0"/>
            <w:bCs w:val="0"/>
            <w:i w:val="0"/>
            <w:iCs w:val="0"/>
            <w:smallCaps w:val="0"/>
            <w:strike w:val="0"/>
            <w:color w:val="000000"/>
            <w:sz w:val="24"/>
            <w:szCs w:val="24"/>
            <w:u w:val="none"/>
            <w:shd w:fill="auto" w:val="clear"/>
            <w:vertAlign w:val="baseline"/>
          </w:rPr>
          <m:t xml:space="preserve">D</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applied to a pristine glyph crop:</w:t>
      </w:r>
    </w:p>
    <w:p w:rsidR="00000000" w:rsidDel="00000000" w:rsidP="00000000" w:rsidRDefault="00000000" w:rsidRPr="00000000" w14:paraId="000000DD">
      <w:pPr>
        <w:jc w:val="center"/>
        <w:rPr>
          <w:rFonts w:ascii="Arial" w:cs="Arial" w:eastAsia="Arial" w:hAnsi="Arial"/>
          <w:b w:val="0"/>
          <w:bCs w:val="0"/>
          <w:i w:val="0"/>
          <w:iCs w:val="0"/>
          <w:smallCaps w:val="0"/>
          <w:strike w:val="0"/>
          <w:color w:val="000000"/>
          <w:sz w:val="24"/>
          <w:szCs w:val="24"/>
          <w:u w:val="none"/>
          <w:shd w:fill="auto" w:val="clear"/>
          <w:vertAlign w:val="baseline"/>
        </w:rPr>
      </w:pPr>
      <m:oMath>
        <m:r>
          <w:rPr>
            <w:rFonts w:ascii="Arial" w:cs="Arial" w:eastAsia="Arial" w:hAnsi="Arial"/>
            <w:b w:val="0"/>
            <w:bCs w:val="0"/>
            <w:i w:val="0"/>
            <w:iCs w:val="0"/>
            <w:smallCaps w:val="0"/>
            <w:strike w:val="0"/>
            <w:color w:val="000000"/>
            <w:sz w:val="24"/>
            <w:szCs w:val="24"/>
            <w:u w:val="none"/>
            <w:shd w:fill="auto" w:val="clear"/>
            <w:vertAlign w:val="baseline"/>
          </w:rPr>
          <m:t xml:space="preserve">                                                    </m:t>
        </m:r>
        <m:acc>
          <m:accPr>
            <m:chr m:val="̃"/>
            <m:ctrlPr>
              <w:rPr>
                <w:rFonts w:ascii="Arial" w:cs="Arial" w:eastAsia="Arial" w:hAnsi="Arial"/>
                <w:b w:val="0"/>
                <w:bCs w:val="0"/>
                <w:i w:val="0"/>
                <w:iCs w:val="0"/>
                <w:smallCaps w:val="0"/>
                <w:strike w:val="0"/>
                <w:color w:val="000000"/>
                <w:sz w:val="24"/>
                <w:szCs w:val="24"/>
                <w:u w:val="none"/>
                <w:shd w:fill="auto" w:val="clear"/>
                <w:vertAlign w:val="baseline"/>
              </w:rPr>
            </m:ctrlPr>
          </m:accPr>
          <m:e>
            <m:r>
              <w:rPr>
                <w:rFonts w:ascii="Arial" w:cs="Arial" w:eastAsia="Arial" w:hAnsi="Arial"/>
                <w:b w:val="0"/>
                <w:bCs w:val="0"/>
                <w:i w:val="0"/>
                <w:iCs w:val="0"/>
                <w:smallCaps w:val="0"/>
                <w:strike w:val="0"/>
                <w:color w:val="000000"/>
                <w:sz w:val="24"/>
                <w:szCs w:val="24"/>
                <w:u w:val="none"/>
                <w:shd w:fill="auto" w:val="clear"/>
                <w:vertAlign w:val="baseline"/>
              </w:rPr>
              <m:t xml:space="preserve">x</m:t>
            </m:r>
          </m:e>
        </m:acc>
        <m:r>
          <w:rPr>
            <w:rFonts w:ascii="Arial" w:cs="Arial" w:eastAsia="Arial" w:hAnsi="Arial"/>
            <w:b w:val="0"/>
            <w:bCs w:val="0"/>
            <w:i w:val="0"/>
            <w:iCs w:val="0"/>
            <w:smallCaps w:val="0"/>
            <w:strike w:val="0"/>
            <w:color w:val="000000"/>
            <w:sz w:val="24"/>
            <w:szCs w:val="24"/>
            <w:u w:val="none"/>
            <w:shd w:fill="auto" w:val="clear"/>
            <w:vertAlign w:val="baseline"/>
          </w:rPr>
          <m:t xml:space="preserve">=D</m:t>
        </m:r>
        <m:d>
          <m:dPr>
            <m:begChr m:val="("/>
            <m:endChr m:val=")"/>
            <m:ctrlPr>
              <w:rPr>
                <w:rFonts w:ascii="Arial" w:cs="Arial" w:eastAsia="Arial" w:hAnsi="Arial"/>
                <w:b w:val="0"/>
                <w:bCs w:val="0"/>
                <w:i w:val="0"/>
                <w:iCs w:val="0"/>
                <w:smallCaps w:val="0"/>
                <w:strike w:val="0"/>
                <w:color w:val="000000"/>
                <w:sz w:val="24"/>
                <w:szCs w:val="24"/>
                <w:u w:val="none"/>
                <w:shd w:fill="auto" w:val="clear"/>
                <w:vertAlign w:val="baseline"/>
              </w:rPr>
            </m:ctrlPr>
          </m:dPr>
          <m:e>
            <m:r>
              <w:rPr>
                <w:rFonts w:ascii="Arial" w:cs="Arial" w:eastAsia="Arial" w:hAnsi="Arial"/>
                <w:b w:val="0"/>
                <w:bCs w:val="0"/>
                <w:i w:val="0"/>
                <w:iCs w:val="0"/>
                <w:smallCaps w:val="0"/>
                <w:strike w:val="0"/>
                <w:color w:val="000000"/>
                <w:sz w:val="24"/>
                <w:szCs w:val="24"/>
                <w:u w:val="none"/>
                <w:shd w:fill="auto" w:val="clear"/>
                <w:vertAlign w:val="baseline"/>
              </w:rPr>
              <m:t xml:space="preserve">x; </m:t>
            </m:r>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r>
                  <w:rPr>
                    <w:rFonts w:ascii="Arial" w:cs="Arial" w:eastAsia="Arial" w:hAnsi="Arial"/>
                    <w:b w:val="0"/>
                    <w:bCs w:val="0"/>
                    <w:i w:val="0"/>
                    <w:iCs w:val="0"/>
                    <w:smallCaps w:val="0"/>
                    <w:strike w:val="0"/>
                    <w:color w:val="000000"/>
                    <w:sz w:val="24"/>
                    <w:szCs w:val="24"/>
                    <w:u w:val="none"/>
                    <w:shd w:fill="auto" w:val="clear"/>
                    <w:vertAlign w:val="baseline"/>
                  </w:rPr>
                  <m:t>θ</m:t>
                </m:r>
              </m:e>
              <m:sub>
                <m:r>
                  <w:rPr>
                    <w:rFonts w:ascii="Arial" w:cs="Arial" w:eastAsia="Arial" w:hAnsi="Arial"/>
                    <w:b w:val="0"/>
                    <w:bCs w:val="0"/>
                    <w:i w:val="0"/>
                    <w:iCs w:val="0"/>
                    <w:smallCaps w:val="0"/>
                    <w:strike w:val="0"/>
                    <w:color w:val="000000"/>
                    <w:sz w:val="24"/>
                    <w:szCs w:val="24"/>
                    <w:u w:val="none"/>
                    <w:shd w:fill="auto" w:val="clear"/>
                    <w:vertAlign w:val="baseline"/>
                  </w:rPr>
                  <m:t xml:space="preserve">warp</m:t>
                </m:r>
              </m:sub>
            </m:sSub>
            <m:r>
              <w:rPr>
                <w:rFonts w:ascii="Arial" w:cs="Arial" w:eastAsia="Arial" w:hAnsi="Arial"/>
                <w:b w:val="0"/>
                <w:bCs w:val="0"/>
                <w:i w:val="0"/>
                <w:iCs w:val="0"/>
                <w:smallCaps w:val="0"/>
                <w:strike w:val="0"/>
                <w:color w:val="000000"/>
                <w:sz w:val="24"/>
                <w:szCs w:val="24"/>
                <w:u w:val="none"/>
                <w:shd w:fill="auto" w:val="clear"/>
                <w:vertAlign w:val="baseline"/>
              </w:rPr>
              <m:t xml:space="preserve">, </m:t>
            </m:r>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r>
                  <w:rPr>
                    <w:rFonts w:ascii="Arial" w:cs="Arial" w:eastAsia="Arial" w:hAnsi="Arial"/>
                    <w:b w:val="0"/>
                    <w:bCs w:val="0"/>
                    <w:i w:val="0"/>
                    <w:iCs w:val="0"/>
                    <w:smallCaps w:val="0"/>
                    <w:strike w:val="0"/>
                    <w:color w:val="000000"/>
                    <w:sz w:val="24"/>
                    <w:szCs w:val="24"/>
                    <w:u w:val="none"/>
                    <w:shd w:fill="auto" w:val="clear"/>
                    <w:vertAlign w:val="baseline"/>
                  </w:rPr>
                  <m:t>θ</m:t>
                </m:r>
              </m:e>
              <m:sub>
                <m:r>
                  <w:rPr>
                    <w:rFonts w:ascii="Arial" w:cs="Arial" w:eastAsia="Arial" w:hAnsi="Arial"/>
                    <w:b w:val="0"/>
                    <w:bCs w:val="0"/>
                    <w:i w:val="0"/>
                    <w:iCs w:val="0"/>
                    <w:smallCaps w:val="0"/>
                    <w:strike w:val="0"/>
                    <w:color w:val="000000"/>
                    <w:sz w:val="24"/>
                    <w:szCs w:val="24"/>
                    <w:u w:val="none"/>
                    <w:shd w:fill="auto" w:val="clear"/>
                    <w:vertAlign w:val="baseline"/>
                  </w:rPr>
                  <m:t xml:space="preserve">blur</m:t>
                </m:r>
              </m:sub>
            </m:sSub>
            <m:r>
              <w:rPr>
                <w:rFonts w:ascii="Arial" w:cs="Arial" w:eastAsia="Arial" w:hAnsi="Arial"/>
                <w:b w:val="0"/>
                <w:bCs w:val="0"/>
                <w:i w:val="0"/>
                <w:iCs w:val="0"/>
                <w:smallCaps w:val="0"/>
                <w:strike w:val="0"/>
                <w:color w:val="000000"/>
                <w:sz w:val="24"/>
                <w:szCs w:val="24"/>
                <w:u w:val="none"/>
                <w:shd w:fill="auto" w:val="clear"/>
                <w:vertAlign w:val="baseline"/>
              </w:rPr>
              <m:t xml:space="preserve">, </m:t>
            </m:r>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r>
                  <w:rPr>
                    <w:rFonts w:ascii="Arial" w:cs="Arial" w:eastAsia="Arial" w:hAnsi="Arial"/>
                    <w:b w:val="0"/>
                    <w:bCs w:val="0"/>
                    <w:i w:val="0"/>
                    <w:iCs w:val="0"/>
                    <w:smallCaps w:val="0"/>
                    <w:strike w:val="0"/>
                    <w:color w:val="000000"/>
                    <w:sz w:val="24"/>
                    <w:szCs w:val="24"/>
                    <w:u w:val="none"/>
                    <w:shd w:fill="auto" w:val="clear"/>
                    <w:vertAlign w:val="baseline"/>
                  </w:rPr>
                  <m:t>θ</m:t>
                </m:r>
              </m:e>
              <m:sub>
                <m:r>
                  <w:rPr>
                    <w:rFonts w:ascii="Arial" w:cs="Arial" w:eastAsia="Arial" w:hAnsi="Arial"/>
                    <w:b w:val="0"/>
                    <w:bCs w:val="0"/>
                    <w:i w:val="0"/>
                    <w:iCs w:val="0"/>
                    <w:smallCaps w:val="0"/>
                    <w:strike w:val="0"/>
                    <w:color w:val="000000"/>
                    <w:sz w:val="24"/>
                    <w:szCs w:val="24"/>
                    <w:u w:val="none"/>
                    <w:shd w:fill="auto" w:val="clear"/>
                    <w:vertAlign w:val="baseline"/>
                  </w:rPr>
                  <m:t xml:space="preserve">kern</m:t>
                </m:r>
              </m:sub>
            </m:sSub>
          </m:e>
        </m:d>
        <m:r>
          <w:rPr>
            <w:rFonts w:ascii="Arial" w:cs="Arial" w:eastAsia="Arial" w:hAnsi="Arial"/>
            <w:b w:val="0"/>
            <w:bCs w:val="0"/>
            <w:i w:val="0"/>
            <w:iCs w:val="0"/>
            <w:smallCaps w:val="0"/>
            <w:strike w:val="0"/>
            <w:color w:val="000000"/>
            <w:sz w:val="24"/>
            <w:szCs w:val="24"/>
            <w:u w:val="none"/>
            <w:shd w:fill="auto" w:val="clear"/>
            <w:vertAlign w:val="baseline"/>
          </w:rPr>
          <m:t xml:space="preserve">                                (3)</m:t>
        </m:r>
      </m:oMath>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where </w:t>
      </w:r>
      <m:oMath>
        <m:r>
          <w:rPr>
            <w:rFonts w:ascii="Arial" w:cs="Arial" w:eastAsia="Arial" w:hAnsi="Arial"/>
            <w:b w:val="0"/>
            <w:bCs w:val="0"/>
            <w:i w:val="0"/>
            <w:iCs w:val="0"/>
            <w:smallCaps w:val="0"/>
            <w:strike w:val="0"/>
            <w:color w:val="000000"/>
            <w:sz w:val="24"/>
            <w:szCs w:val="24"/>
            <w:u w:val="none"/>
            <w:shd w:fill="auto" w:val="clear"/>
            <w:vertAlign w:val="baseline"/>
          </w:rPr>
          <m:t xml:space="preserve">x</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is the clean rendered crop, </w:t>
      </w:r>
      <m:oMath>
        <m:acc>
          <m:accPr>
            <m:chr m:val="̃"/>
            <m:ctrlPr>
              <w:rPr>
                <w:rFonts w:ascii="Arial" w:cs="Arial" w:eastAsia="Arial" w:hAnsi="Arial"/>
                <w:b w:val="0"/>
                <w:bCs w:val="0"/>
                <w:i w:val="0"/>
                <w:iCs w:val="0"/>
                <w:smallCaps w:val="0"/>
                <w:strike w:val="0"/>
                <w:color w:val="000000"/>
                <w:sz w:val="24"/>
                <w:szCs w:val="24"/>
                <w:u w:val="none"/>
                <w:shd w:fill="auto" w:val="clear"/>
                <w:vertAlign w:val="baseline"/>
              </w:rPr>
            </m:ctrlPr>
          </m:accPr>
          <m:e>
            <m:r>
              <w:rPr>
                <w:rFonts w:ascii="Arial" w:cs="Arial" w:eastAsia="Arial" w:hAnsi="Arial"/>
                <w:b w:val="0"/>
                <w:bCs w:val="0"/>
                <w:i w:val="0"/>
                <w:iCs w:val="0"/>
                <w:smallCaps w:val="0"/>
                <w:strike w:val="0"/>
                <w:color w:val="000000"/>
                <w:sz w:val="24"/>
                <w:szCs w:val="24"/>
                <w:u w:val="none"/>
                <w:shd w:fill="auto" w:val="clear"/>
                <w:vertAlign w:val="baseline"/>
              </w:rPr>
              <m:t xml:space="preserve">x</m:t>
            </m:r>
          </m:e>
        </m:acc>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is the resulting hallucinated crop, and </w:t>
      </w:r>
      <m:oMath>
        <m:r>
          <w:rPr>
            <w:rFonts w:ascii="Arial" w:cs="Arial" w:eastAsia="Arial" w:hAnsi="Arial"/>
            <w:b w:val="0"/>
            <w:bCs w:val="0"/>
            <w:i w:val="0"/>
            <w:iCs w:val="0"/>
            <w:smallCaps w:val="0"/>
            <w:strike w:val="0"/>
            <w:color w:val="000000"/>
            <w:sz w:val="24"/>
            <w:szCs w:val="24"/>
            <w:u w:val="none"/>
            <w:shd w:fill="auto" w:val="clear"/>
            <w:vertAlign w:val="baseline"/>
          </w:rPr>
          <m:t xml:space="preserve">D</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composes three parameterized corruptions: an elastic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warp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(governed by </w:t>
      </w:r>
      <m:oMath>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r>
              <m:t>θ</m:t>
            </m:r>
          </m:e>
          <m:sub>
            <m:r>
              <w:rPr>
                <w:rFonts w:ascii="Arial" w:cs="Arial" w:eastAsia="Arial" w:hAnsi="Arial"/>
                <w:b w:val="0"/>
                <w:bCs w:val="0"/>
                <w:i w:val="0"/>
                <w:iCs w:val="0"/>
                <w:smallCaps w:val="0"/>
                <w:strike w:val="0"/>
                <w:color w:val="000000"/>
                <w:sz w:val="24"/>
                <w:szCs w:val="24"/>
                <w:u w:val="none"/>
                <w:shd w:fill="auto" w:val="clear"/>
                <w:vertAlign w:val="baseline"/>
              </w:rPr>
              <m:t xml:space="preserve">warp</m:t>
            </m:r>
          </m:sub>
        </m:sSub>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Gaussian blur and noise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m:oMath>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r>
              <m:t>θ</m:t>
            </m:r>
          </m:e>
          <m:sub>
            <m:r>
              <w:rPr>
                <w:rFonts w:ascii="Arial" w:cs="Arial" w:eastAsia="Arial" w:hAnsi="Arial"/>
                <w:b w:val="0"/>
                <w:bCs w:val="0"/>
                <w:i w:val="0"/>
                <w:iCs w:val="0"/>
                <w:smallCaps w:val="0"/>
                <w:strike w:val="0"/>
                <w:color w:val="000000"/>
                <w:sz w:val="24"/>
                <w:szCs w:val="24"/>
                <w:u w:val="none"/>
                <w:shd w:fill="auto" w:val="clear"/>
                <w:vertAlign w:val="baseline"/>
              </w:rPr>
              <m:t xml:space="preserve">blur</m:t>
            </m:r>
          </m:sub>
        </m:sSub>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kerning jitter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m:oMath>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r>
              <m:t>θ</m:t>
            </m:r>
          </m:e>
          <m:sub>
            <m:r>
              <w:rPr>
                <w:rFonts w:ascii="Arial" w:cs="Arial" w:eastAsia="Arial" w:hAnsi="Arial"/>
                <w:b w:val="0"/>
                <w:bCs w:val="0"/>
                <w:i w:val="0"/>
                <w:iCs w:val="0"/>
                <w:smallCaps w:val="0"/>
                <w:strike w:val="0"/>
                <w:color w:val="000000"/>
                <w:sz w:val="24"/>
                <w:szCs w:val="24"/>
                <w:u w:val="none"/>
                <w:shd w:fill="auto" w:val="clear"/>
                <w:vertAlign w:val="baseline"/>
              </w:rPr>
              <m:t xml:space="preserve">kern</m:t>
            </m:r>
          </m:sub>
        </m:sSub>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This operator, illustrated in Figure 3, is the formal object the synthetic-data pipeline of Chapter 4 will instantiate to train a deformation-robust recognizer. Modeling degradation as controlled, layered augmentation follows established practice: Plastropoulos and Tegos (2024) show that combining such transformations with deep feature extraction forces networks to learn resilient, continuous shape boundaries.</w:t>
      </w:r>
    </w:p>
    <w:p w:rsidR="00000000" w:rsidDel="00000000" w:rsidP="00000000" w:rsidRDefault="00000000" w:rsidRPr="00000000" w14:paraId="000000DF">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Figure 3</w:t>
      </w:r>
      <w:r w:rsidDel="00000000" w:rsidR="00000000" w:rsidRPr="00000000">
        <w:rPr>
          <w:rtl w:val="0"/>
        </w:rPr>
      </w:r>
    </w:p>
    <w:p w:rsidR="00000000" w:rsidDel="00000000" w:rsidP="00000000" w:rsidRDefault="00000000" w:rsidRPr="00000000" w14:paraId="000000E0">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The Typographic-Hallucination Degradation Pipeline</w:t>
      </w:r>
      <w:r w:rsidDel="00000000" w:rsidR="00000000" w:rsidRPr="00000000">
        <w:rPr>
          <w:rtl w:val="0"/>
        </w:rPr>
      </w:r>
    </w:p>
    <w:p w:rsidR="00000000" w:rsidDel="00000000" w:rsidP="00000000" w:rsidRDefault="00000000" w:rsidRPr="00000000" w14:paraId="000000E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commentRangeStart w:id="7"/>
      <w:r w:rsidDel="00000000" w:rsidR="00000000" w:rsidRPr="00000000">
        <w:rPr/>
        <w:drawing>
          <wp:inline distB="114300" distT="114300" distL="114300" distR="114300">
            <wp:extent cx="3285382" cy="6498952"/>
            <wp:effectExtent b="0" l="0" r="0" t="0"/>
            <wp:docPr id="24" name="image30.png"/>
            <a:graphic>
              <a:graphicData uri="http://schemas.openxmlformats.org/drawingml/2006/picture">
                <pic:pic>
                  <pic:nvPicPr>
                    <pic:cNvPr id="0" name="image30.png"/>
                    <pic:cNvPicPr preferRelativeResize="0"/>
                  </pic:nvPicPr>
                  <pic:blipFill>
                    <a:blip r:embed="rId11"/>
                    <a:srcRect b="0" l="0" r="0" t="0"/>
                    <a:stretch>
                      <a:fillRect/>
                    </a:stretch>
                  </pic:blipFill>
                  <pic:spPr>
                    <a:xfrm>
                      <a:off x="0" y="0"/>
                      <a:ext cx="3285382" cy="6498952"/>
                    </a:xfrm>
                    <a:prstGeom prst="rect"/>
                    <a:ln/>
                  </pic:spPr>
                </pic:pic>
              </a:graphicData>
            </a:graphic>
          </wp:inline>
        </w:drawing>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shown in Figure 3, each stage of </w:t>
      </w:r>
      <m:oMath>
        <m:r>
          <w:rPr>
            <w:rFonts w:ascii="Arial" w:cs="Arial" w:eastAsia="Arial" w:hAnsi="Arial"/>
            <w:b w:val="0"/>
            <w:bCs w:val="0"/>
            <w:i w:val="0"/>
            <w:iCs w:val="0"/>
            <w:smallCaps w:val="0"/>
            <w:strike w:val="0"/>
            <w:color w:val="000000"/>
            <w:sz w:val="24"/>
            <w:szCs w:val="24"/>
            <w:u w:val="none"/>
            <w:shd w:fill="auto" w:val="clear"/>
            <w:vertAlign w:val="baseline"/>
          </w:rPr>
          <m:t xml:space="preserve">D</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moves the glyph further from its pristine form and reproduces the exact deformations that cause commercial font identifiers to fail.</w:t>
      </w:r>
    </w:p>
    <w:p w:rsidR="00000000" w:rsidDel="00000000" w:rsidP="00000000" w:rsidRDefault="00000000" w:rsidRPr="00000000" w14:paraId="000000E3">
      <w:pPr>
        <w:pStyle w:val="Heading3"/>
        <w:rPr/>
      </w:pPr>
      <w:bookmarkStart w:colFirst="0" w:colLast="0" w:name="_s1qoo25lifam" w:id="18"/>
      <w:bookmarkEnd w:id="18"/>
      <w:r w:rsidDel="00000000" w:rsidR="00000000" w:rsidRPr="00000000">
        <w:rPr>
          <w:rtl w:val="0"/>
        </w:rPr>
        <w:t xml:space="preserve">3.1.4 Embedding Spaces</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Rather than emit a single hard label, the framework maps each crop into an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embedding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fixed-length vector of real numbers, produced by a deep network, that summarizes the visual content of the input. The set of all such vectors forms an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embedding space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continuous geometric space in which proximity encodes similarity, so that crops set in the same typeface should land close together and crops from different typefaces far apart (LeCun, Bengio, &amp; Hinton, 2015). Representing fonts as points in a continuous space, rather than as entries in a fixed list, is what allows a hallucinated crop to be placed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near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its source typeface even when it matches none exactly. This is the property that the next section’s theoretical foundations formalize.</w:t>
      </w:r>
    </w:p>
    <w:p w:rsidR="00000000" w:rsidDel="00000000" w:rsidP="00000000" w:rsidRDefault="00000000" w:rsidRPr="00000000" w14:paraId="000000E5">
      <w:pPr>
        <w:pStyle w:val="Heading2"/>
        <w:jc w:val="left"/>
        <w:rPr/>
      </w:pPr>
      <w:bookmarkStart w:colFirst="0" w:colLast="0" w:name="_mw9wcvpwaym9" w:id="19"/>
      <w:bookmarkEnd w:id="19"/>
      <w:r w:rsidDel="00000000" w:rsidR="00000000" w:rsidRPr="00000000">
        <w:rPr>
          <w:rtl w:val="0"/>
        </w:rPr>
        <w:t xml:space="preserve">3.2 Theoretical Foundations</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Having defined the visual objects and the network that reads them, this section develops the mathematics that turns embeddings into decisions. It moves from the general question of how a model can be trained at all to the two specific mechanisms this thesis assembles: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metric learning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which shapes the embedding space so that distance means typographic similarity, and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open-set recognition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which lets the system refuse to answer when a crop belongs to no known font.</w:t>
      </w:r>
    </w:p>
    <w:p w:rsidR="00000000" w:rsidDel="00000000" w:rsidP="00000000" w:rsidRDefault="00000000" w:rsidRPr="00000000" w14:paraId="000000E7">
      <w:pPr>
        <w:pStyle w:val="Heading3"/>
        <w:rPr/>
      </w:pPr>
      <w:bookmarkStart w:colFirst="0" w:colLast="0" w:name="_fs5cazpt9jau" w:id="20"/>
      <w:bookmarkEnd w:id="20"/>
      <w:r w:rsidDel="00000000" w:rsidR="00000000" w:rsidRPr="00000000">
        <w:rPr>
          <w:rtl w:val="0"/>
        </w:rPr>
        <w:t xml:space="preserve">3.2.1 Learning Paradigms</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deep network is trained by minimizing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loss function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scalar-valued function that measures the gap between the model’s output and the desired output; optimization adjusts the network’s weights to make this quantity small. How the desired output is supplied defines the learning paradigm. In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supervised learning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every training image carries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label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human-assigned ground-truth answer, such as the font name), and the loss penalizes disagreement between prediction and label (Sarker, 2021). In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unsupervised learning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no labels exist, and the model must discover structure, such as clusters or densities, from the raw inputs alone.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Self-supervised learning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occupies the middle ground: it manufactures a supervisory signal from the data itself, for instance by asking the network to make two augmented views of one image agree, and so gains the benefits of supervision without manual annotation. This distinction matters here because in-the-wild generative-AI crops arrive without font labels, which pushes the thesis toward metric and self-supervised formulations rather than a purely supervised classifier.</w:t>
      </w:r>
    </w:p>
    <w:p w:rsidR="00000000" w:rsidDel="00000000" w:rsidP="00000000" w:rsidRDefault="00000000" w:rsidRPr="00000000" w14:paraId="000000E9">
      <w:pPr>
        <w:pStyle w:val="Heading3"/>
        <w:rPr/>
      </w:pPr>
      <w:bookmarkStart w:colFirst="0" w:colLast="0" w:name="_ct0tgubl7029" w:id="21"/>
      <w:bookmarkEnd w:id="21"/>
      <w:r w:rsidDel="00000000" w:rsidR="00000000" w:rsidRPr="00000000">
        <w:rPr>
          <w:rtl w:val="0"/>
        </w:rPr>
        <w:t xml:space="preserve">3.2.2 Metric Learning and Embedding Distance</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Metric learning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is the family of methods that trains an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embedding function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m:oMath>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r>
              <w:rPr>
                <w:rFonts w:ascii="Arial" w:cs="Arial" w:eastAsia="Arial" w:hAnsi="Arial"/>
                <w:b w:val="0"/>
                <w:bCs w:val="0"/>
                <w:i w:val="0"/>
                <w:iCs w:val="0"/>
                <w:smallCaps w:val="0"/>
                <w:strike w:val="0"/>
                <w:color w:val="000000"/>
                <w:sz w:val="24"/>
                <w:szCs w:val="24"/>
                <w:u w:val="none"/>
                <w:shd w:fill="auto" w:val="clear"/>
                <w:vertAlign w:val="baseline"/>
              </w:rPr>
              <m:t xml:space="preserve">f</m:t>
            </m:r>
          </m:e>
          <m:sub>
            <m:r>
              <w:rPr>
                <w:rFonts w:ascii="Arial" w:cs="Arial" w:eastAsia="Arial" w:hAnsi="Arial"/>
                <w:b w:val="0"/>
                <w:bCs w:val="0"/>
                <w:i w:val="0"/>
                <w:iCs w:val="0"/>
                <w:smallCaps w:val="0"/>
                <w:strike w:val="0"/>
                <w:color w:val="000000"/>
                <w:sz w:val="24"/>
                <w:szCs w:val="24"/>
                <w:u w:val="none"/>
                <w:shd w:fill="auto" w:val="clear"/>
                <w:vertAlign w:val="baseline"/>
              </w:rPr>
              <m:t>θ</m:t>
            </m:r>
          </m:sub>
        </m:sSub>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network, with parameters </w:t>
      </w:r>
      <m:oMath>
        <m:r>
          <m:t>θ</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that maps an input crop to a vector) so that geometric distance in the output space corresponds to semantic similarity (Schroff, Kalenichenko, &amp; Philbin, 2015). Two distances are used to compare embeddings.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Euclidean distance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between two crops </w:t>
      </w:r>
      <m:oMath>
        <m:r>
          <w:rPr>
            <w:rFonts w:ascii="Arial" w:cs="Arial" w:eastAsia="Arial" w:hAnsi="Arial"/>
            <w:b w:val="0"/>
            <w:bCs w:val="0"/>
            <w:i w:val="0"/>
            <w:iCs w:val="0"/>
            <w:smallCaps w:val="0"/>
            <w:strike w:val="0"/>
            <w:color w:val="000000"/>
            <w:sz w:val="24"/>
            <w:szCs w:val="24"/>
            <w:u w:val="none"/>
            <w:shd w:fill="auto" w:val="clear"/>
            <w:vertAlign w:val="baseline"/>
          </w:rPr>
          <m:t xml:space="preserve">a</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w:t>
      </w:r>
      <m:oMath>
        <m:r>
          <w:rPr>
            <w:rFonts w:ascii="Arial" w:cs="Arial" w:eastAsia="Arial" w:hAnsi="Arial"/>
            <w:b w:val="0"/>
            <w:bCs w:val="0"/>
            <w:i w:val="0"/>
            <w:iCs w:val="0"/>
            <w:smallCaps w:val="0"/>
            <w:strike w:val="0"/>
            <w:color w:val="000000"/>
            <w:sz w:val="24"/>
            <w:szCs w:val="24"/>
            <w:u w:val="none"/>
            <w:shd w:fill="auto" w:val="clear"/>
            <w:vertAlign w:val="baseline"/>
          </w:rPr>
          <m:t xml:space="preserve">b</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is</w:t>
      </w:r>
    </w:p>
    <w:p w:rsidR="00000000" w:rsidDel="00000000" w:rsidP="00000000" w:rsidRDefault="00000000" w:rsidRPr="00000000" w14:paraId="000000EB">
      <w:pPr>
        <w:jc w:val="center"/>
        <w:rPr>
          <w:rFonts w:ascii="Arial" w:cs="Arial" w:eastAsia="Arial" w:hAnsi="Arial"/>
          <w:b w:val="0"/>
          <w:bCs w:val="0"/>
          <w:i w:val="0"/>
          <w:iCs w:val="0"/>
          <w:smallCaps w:val="0"/>
          <w:strike w:val="0"/>
          <w:color w:val="000000"/>
          <w:sz w:val="24"/>
          <w:szCs w:val="24"/>
          <w:u w:val="none"/>
          <w:shd w:fill="auto" w:val="clear"/>
          <w:vertAlign w:val="baseline"/>
        </w:rPr>
      </w:pPr>
      <m:oMath>
        <m:r>
          <w:rPr>
            <w:rFonts w:ascii="Arial" w:cs="Arial" w:eastAsia="Arial" w:hAnsi="Arial"/>
            <w:b w:val="0"/>
            <w:bCs w:val="0"/>
            <w:i w:val="0"/>
            <w:iCs w:val="0"/>
            <w:smallCaps w:val="0"/>
            <w:strike w:val="0"/>
            <w:color w:val="000000"/>
            <w:sz w:val="24"/>
            <w:szCs w:val="24"/>
            <w:u w:val="none"/>
            <w:shd w:fill="auto" w:val="clear"/>
            <w:vertAlign w:val="baseline"/>
          </w:rPr>
          <m:t xml:space="preserve">                                                 d(a,b)=</m:t>
        </m:r>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r>
              <w:rPr>
                <w:rFonts w:ascii="Arial" w:cs="Arial" w:eastAsia="Arial" w:hAnsi="Arial"/>
                <w:b w:val="0"/>
                <w:bCs w:val="0"/>
                <w:i w:val="0"/>
                <w:iCs w:val="0"/>
                <w:smallCaps w:val="0"/>
                <w:strike w:val="0"/>
                <w:color w:val="000000"/>
                <w:sz w:val="24"/>
                <w:szCs w:val="24"/>
                <w:u w:val="none"/>
                <w:shd w:fill="auto" w:val="clear"/>
                <w:vertAlign w:val="baseline"/>
              </w:rPr>
              <m:t xml:space="preserve">‖f(a)−f(b)‖</m:t>
            </m:r>
          </m:e>
          <m:sub>
            <m:r>
              <w:rPr>
                <w:rFonts w:ascii="Arial" w:cs="Arial" w:eastAsia="Arial" w:hAnsi="Arial"/>
                <w:b w:val="0"/>
                <w:bCs w:val="0"/>
                <w:i w:val="0"/>
                <w:iCs w:val="0"/>
                <w:smallCaps w:val="0"/>
                <w:strike w:val="0"/>
                <w:color w:val="000000"/>
                <w:sz w:val="24"/>
                <w:szCs w:val="24"/>
                <w:u w:val="none"/>
                <w:shd w:fill="auto" w:val="clear"/>
                <w:vertAlign w:val="baseline"/>
              </w:rPr>
              <m:t xml:space="preserve">2</m:t>
            </m:r>
          </m:sub>
        </m:sSub>
        <m:r>
          <w:rPr>
            <w:rFonts w:ascii="Arial" w:cs="Arial" w:eastAsia="Arial" w:hAnsi="Arial"/>
            <w:b w:val="0"/>
            <w:bCs w:val="0"/>
            <w:i w:val="0"/>
            <w:iCs w:val="0"/>
            <w:smallCaps w:val="0"/>
            <w:strike w:val="0"/>
            <w:color w:val="000000"/>
            <w:sz w:val="24"/>
            <w:szCs w:val="24"/>
            <w:u w:val="none"/>
            <w:shd w:fill="auto" w:val="clear"/>
            <w:vertAlign w:val="baseline"/>
          </w:rPr>
          <m:t xml:space="preserve">,  </m:t>
        </m:r>
        <m:r>
          <w:rPr/>
          <m:t xml:space="preserve">                                   </m:t>
        </m:r>
        <m:r>
          <w:rPr>
            <w:rFonts w:ascii="Arial" w:cs="Arial" w:eastAsia="Arial" w:hAnsi="Arial"/>
            <w:b w:val="0"/>
            <w:bCs w:val="0"/>
            <w:i w:val="0"/>
            <w:iCs w:val="0"/>
            <w:smallCaps w:val="0"/>
            <w:strike w:val="0"/>
            <w:color w:val="000000"/>
            <w:sz w:val="24"/>
            <w:szCs w:val="24"/>
            <w:u w:val="none"/>
            <w:shd w:fill="auto" w:val="clear"/>
            <w:vertAlign w:val="baseline"/>
          </w:rPr>
          <m:t xml:space="preserve">(4)</m:t>
        </m:r>
      </m:oMath>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where </w:t>
      </w:r>
      <m:oMath>
        <m:r>
          <w:rPr>
            <w:rFonts w:ascii="Arial" w:cs="Arial" w:eastAsia="Arial" w:hAnsi="Arial"/>
            <w:b w:val="0"/>
            <w:bCs w:val="0"/>
            <w:i w:val="0"/>
            <w:iCs w:val="0"/>
            <w:smallCaps w:val="0"/>
            <w:strike w:val="0"/>
            <w:color w:val="000000"/>
            <w:sz w:val="24"/>
            <w:szCs w:val="24"/>
            <w:u w:val="none"/>
            <w:shd w:fill="auto" w:val="clear"/>
            <w:vertAlign w:val="baseline"/>
          </w:rPr>
          <m:t xml:space="preserve">f(a)</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w:t>
      </w:r>
      <m:oMath>
        <m:r>
          <w:rPr>
            <w:rFonts w:ascii="Arial" w:cs="Arial" w:eastAsia="Arial" w:hAnsi="Arial"/>
            <w:b w:val="0"/>
            <w:bCs w:val="0"/>
            <w:i w:val="0"/>
            <w:iCs w:val="0"/>
            <w:smallCaps w:val="0"/>
            <w:strike w:val="0"/>
            <w:color w:val="000000"/>
            <w:sz w:val="24"/>
            <w:szCs w:val="24"/>
            <w:u w:val="none"/>
            <w:shd w:fill="auto" w:val="clear"/>
            <w:vertAlign w:val="baseline"/>
          </w:rPr>
          <m:t xml:space="preserve">f(b)</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are their embedding vectors and </w:t>
      </w:r>
      <m:oMath>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r>
              <w:rPr>
                <w:rFonts w:ascii="Arial" w:cs="Arial" w:eastAsia="Arial" w:hAnsi="Arial"/>
                <w:b w:val="0"/>
                <w:bCs w:val="0"/>
                <w:i w:val="0"/>
                <w:iCs w:val="0"/>
                <w:smallCaps w:val="0"/>
                <w:strike w:val="0"/>
                <w:color w:val="000000"/>
                <w:sz w:val="24"/>
                <w:szCs w:val="24"/>
                <w:u w:val="none"/>
                <w:shd w:fill="auto" w:val="clear"/>
                <w:vertAlign w:val="baseline"/>
              </w:rPr>
              <m:t xml:space="preserve">‖</m:t>
            </m:r>
            <m:r>
              <w:rPr>
                <w:rFonts w:ascii="Arial" w:cs="Arial" w:eastAsia="Arial" w:hAnsi="Arial"/>
                <w:b w:val="0"/>
                <w:bCs w:val="0"/>
                <w:i w:val="0"/>
                <w:iCs w:val="0"/>
                <w:smallCaps w:val="0"/>
                <w:strike w:val="0"/>
                <w:color w:val="000000"/>
                <w:sz w:val="24"/>
                <w:szCs w:val="24"/>
                <w:u w:val="none"/>
                <w:shd w:fill="auto" w:val="clear"/>
                <w:vertAlign w:val="baseline"/>
              </w:rPr>
              <m:t>⋅</m:t>
            </m:r>
            <m:r>
              <w:rPr>
                <w:rFonts w:ascii="Arial" w:cs="Arial" w:eastAsia="Arial" w:hAnsi="Arial"/>
                <w:b w:val="0"/>
                <w:bCs w:val="0"/>
                <w:i w:val="0"/>
                <w:iCs w:val="0"/>
                <w:smallCaps w:val="0"/>
                <w:strike w:val="0"/>
                <w:color w:val="000000"/>
                <w:sz w:val="24"/>
                <w:szCs w:val="24"/>
                <w:u w:val="none"/>
                <w:shd w:fill="auto" w:val="clear"/>
                <w:vertAlign w:val="baseline"/>
              </w:rPr>
              <m:t xml:space="preserve">‖</m:t>
            </m:r>
          </m:e>
          <m:sub>
            <m:r>
              <w:rPr>
                <w:rFonts w:ascii="Arial" w:cs="Arial" w:eastAsia="Arial" w:hAnsi="Arial"/>
                <w:b w:val="0"/>
                <w:bCs w:val="0"/>
                <w:i w:val="0"/>
                <w:iCs w:val="0"/>
                <w:smallCaps w:val="0"/>
                <w:strike w:val="0"/>
                <w:color w:val="000000"/>
                <w:sz w:val="24"/>
                <w:szCs w:val="24"/>
                <w:u w:val="none"/>
                <w:shd w:fill="auto" w:val="clear"/>
                <w:vertAlign w:val="baseline"/>
              </w:rPr>
              <m:t xml:space="preserve">2</m:t>
            </m:r>
          </m:sub>
        </m:sSub>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is the </w:t>
      </w:r>
      <m:oMath>
        <m:sSup>
          <m:sSupPr>
            <m:ctrlPr>
              <w:rPr>
                <w:rFonts w:ascii="Arial" w:cs="Arial" w:eastAsia="Arial" w:hAnsi="Arial"/>
                <w:b w:val="0"/>
                <w:bCs w:val="0"/>
                <w:i w:val="0"/>
                <w:iCs w:val="0"/>
                <w:smallCaps w:val="0"/>
                <w:strike w:val="0"/>
                <w:color w:val="000000"/>
                <w:sz w:val="24"/>
                <w:szCs w:val="24"/>
                <w:u w:val="none"/>
                <w:shd w:fill="auto" w:val="clear"/>
                <w:vertAlign w:val="baseline"/>
              </w:rPr>
            </m:ctrlPr>
          </m:sSupPr>
          <m:e>
            <m:r>
              <w:rPr>
                <w:rFonts w:ascii="Arial" w:cs="Arial" w:eastAsia="Arial" w:hAnsi="Arial"/>
                <w:b w:val="0"/>
                <w:bCs w:val="0"/>
                <w:i w:val="0"/>
                <w:iCs w:val="0"/>
                <w:smallCaps w:val="0"/>
                <w:strike w:val="0"/>
                <w:color w:val="000000"/>
                <w:sz w:val="24"/>
                <w:szCs w:val="24"/>
                <w:u w:val="none"/>
                <w:shd w:fill="auto" w:val="clear"/>
                <w:vertAlign w:val="baseline"/>
              </w:rPr>
              <m:t xml:space="preserve">L</m:t>
            </m:r>
          </m:e>
          <m:sup>
            <m:r>
              <w:rPr>
                <w:rFonts w:ascii="Arial" w:cs="Arial" w:eastAsia="Arial" w:hAnsi="Arial"/>
                <w:b w:val="0"/>
                <w:bCs w:val="0"/>
                <w:i w:val="0"/>
                <w:iCs w:val="0"/>
                <w:smallCaps w:val="0"/>
                <w:strike w:val="0"/>
                <w:color w:val="000000"/>
                <w:sz w:val="24"/>
                <w:szCs w:val="24"/>
                <w:u w:val="none"/>
                <w:shd w:fill="auto" w:val="clear"/>
                <w:vertAlign w:val="baseline"/>
              </w:rPr>
              <m:t xml:space="preserve">2</m:t>
            </m:r>
          </m:sup>
        </m:sSup>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(straight-line) norm; smaller </w:t>
      </w:r>
      <m:oMath>
        <m:r>
          <w:rPr>
            <w:rFonts w:ascii="Arial" w:cs="Arial" w:eastAsia="Arial" w:hAnsi="Arial"/>
            <w:b w:val="0"/>
            <w:bCs w:val="0"/>
            <w:i w:val="0"/>
            <w:iCs w:val="0"/>
            <w:smallCaps w:val="0"/>
            <w:strike w:val="0"/>
            <w:color w:val="000000"/>
            <w:sz w:val="24"/>
            <w:szCs w:val="24"/>
            <w:u w:val="none"/>
            <w:shd w:fill="auto" w:val="clear"/>
            <w:vertAlign w:val="baseline"/>
          </w:rPr>
          <m:t xml:space="preserve">d</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means greater similarity.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Cosine similarity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instead measures the angle between the two vectors,</w:t>
      </w:r>
    </w:p>
    <w:p w:rsidR="00000000" w:rsidDel="00000000" w:rsidP="00000000" w:rsidRDefault="00000000" w:rsidRPr="00000000" w14:paraId="000000ED">
      <w:pPr>
        <w:jc w:val="center"/>
        <w:rPr>
          <w:rFonts w:ascii="Arial" w:cs="Arial" w:eastAsia="Arial" w:hAnsi="Arial"/>
          <w:b w:val="0"/>
          <w:bCs w:val="0"/>
          <w:i w:val="0"/>
          <w:iCs w:val="0"/>
          <w:smallCaps w:val="0"/>
          <w:strike w:val="0"/>
          <w:color w:val="000000"/>
          <w:sz w:val="24"/>
          <w:szCs w:val="24"/>
          <w:u w:val="none"/>
          <w:shd w:fill="auto" w:val="clear"/>
          <w:vertAlign w:val="baseline"/>
        </w:rPr>
      </w:pPr>
      <m:oMath>
        <m:r>
          <w:rPr>
            <w:rFonts w:ascii="Arial" w:cs="Arial" w:eastAsia="Arial" w:hAnsi="Arial"/>
            <w:b w:val="0"/>
            <w:bCs w:val="0"/>
            <w:i w:val="0"/>
            <w:iCs w:val="0"/>
            <w:smallCaps w:val="0"/>
            <w:strike w:val="0"/>
            <w:color w:val="000000"/>
            <w:sz w:val="24"/>
            <w:szCs w:val="24"/>
            <w:u w:val="none"/>
            <w:shd w:fill="auto" w:val="clear"/>
            <w:vertAlign w:val="baseline"/>
          </w:rPr>
          <m:t xml:space="preserve">                                                   cos(a,b)=</m:t>
        </m:r>
        <m:f>
          <m:fPr>
            <m:ctrlPr>
              <w:rPr>
                <w:rFonts w:ascii="Arial" w:cs="Arial" w:eastAsia="Arial" w:hAnsi="Arial"/>
                <w:b w:val="0"/>
                <w:bCs w:val="0"/>
                <w:i w:val="0"/>
                <w:iCs w:val="0"/>
                <w:smallCaps w:val="0"/>
                <w:strike w:val="0"/>
                <w:color w:val="000000"/>
                <w:sz w:val="24"/>
                <w:szCs w:val="24"/>
                <w:u w:val="none"/>
                <w:shd w:fill="auto" w:val="clear"/>
                <w:vertAlign w:val="baseline"/>
              </w:rPr>
            </m:ctrlPr>
          </m:fPr>
          <m:num>
            <m:r>
              <w:rPr>
                <w:rFonts w:ascii="Arial" w:cs="Arial" w:eastAsia="Arial" w:hAnsi="Arial"/>
                <w:b w:val="0"/>
                <w:bCs w:val="0"/>
                <w:i w:val="0"/>
                <w:iCs w:val="0"/>
                <w:smallCaps w:val="0"/>
                <w:strike w:val="0"/>
                <w:color w:val="000000"/>
                <w:sz w:val="24"/>
                <w:szCs w:val="24"/>
                <w:u w:val="none"/>
                <w:shd w:fill="auto" w:val="clear"/>
                <w:vertAlign w:val="baseline"/>
              </w:rPr>
              <m:t xml:space="preserve">f(a)</m:t>
            </m:r>
            <m:r>
              <w:rPr>
                <w:rFonts w:ascii="Arial" w:cs="Arial" w:eastAsia="Arial" w:hAnsi="Arial"/>
                <w:b w:val="0"/>
                <w:bCs w:val="0"/>
                <w:i w:val="0"/>
                <w:iCs w:val="0"/>
                <w:smallCaps w:val="0"/>
                <w:strike w:val="0"/>
                <w:color w:val="000000"/>
                <w:sz w:val="24"/>
                <w:szCs w:val="24"/>
                <w:u w:val="none"/>
                <w:shd w:fill="auto" w:val="clear"/>
                <w:vertAlign w:val="baseline"/>
              </w:rPr>
              <m:t>⋅</m:t>
            </m:r>
            <m:r>
              <w:rPr>
                <w:rFonts w:ascii="Arial" w:cs="Arial" w:eastAsia="Arial" w:hAnsi="Arial"/>
                <w:b w:val="0"/>
                <w:bCs w:val="0"/>
                <w:i w:val="0"/>
                <w:iCs w:val="0"/>
                <w:smallCaps w:val="0"/>
                <w:strike w:val="0"/>
                <w:color w:val="000000"/>
                <w:sz w:val="24"/>
                <w:szCs w:val="24"/>
                <w:u w:val="none"/>
                <w:shd w:fill="auto" w:val="clear"/>
                <w:vertAlign w:val="baseline"/>
              </w:rPr>
              <m:t xml:space="preserve">f(b)</m:t>
            </m:r>
          </m:num>
          <m:den>
            <m:r>
              <w:rPr>
                <w:rFonts w:ascii="Arial" w:cs="Arial" w:eastAsia="Arial" w:hAnsi="Arial"/>
                <w:b w:val="0"/>
                <w:bCs w:val="0"/>
                <w:i w:val="0"/>
                <w:iCs w:val="0"/>
                <w:smallCaps w:val="0"/>
                <w:strike w:val="0"/>
                <w:color w:val="000000"/>
                <w:sz w:val="24"/>
                <w:szCs w:val="24"/>
                <w:u w:val="none"/>
                <w:shd w:fill="auto" w:val="clear"/>
                <w:vertAlign w:val="baseline"/>
              </w:rPr>
              <m:t xml:space="preserve">‖f(a)‖ ‖f(b)‖</m:t>
            </m:r>
          </m:den>
        </m:f>
        <m:r>
          <w:rPr>
            <w:rFonts w:ascii="Arial" w:cs="Arial" w:eastAsia="Arial" w:hAnsi="Arial"/>
            <w:b w:val="0"/>
            <w:bCs w:val="0"/>
            <w:i w:val="0"/>
            <w:iCs w:val="0"/>
            <w:smallCaps w:val="0"/>
            <w:strike w:val="0"/>
            <w:color w:val="000000"/>
            <w:sz w:val="24"/>
            <w:szCs w:val="24"/>
            <w:u w:val="none"/>
            <w:shd w:fill="auto" w:val="clear"/>
            <w:vertAlign w:val="baseline"/>
          </w:rPr>
          <m:t xml:space="preserve">,                                        (5)</m:t>
        </m:r>
      </m:oMath>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where </w:t>
      </w:r>
      <m:oMath>
        <m:r>
          <w:rPr>
            <w:rFonts w:ascii="Arial" w:cs="Arial" w:eastAsia="Arial" w:hAnsi="Arial"/>
            <w:b w:val="0"/>
            <w:bCs w:val="0"/>
            <w:i w:val="0"/>
            <w:iCs w:val="0"/>
            <w:smallCaps w:val="0"/>
            <w:strike w:val="0"/>
            <w:color w:val="000000"/>
            <w:sz w:val="24"/>
            <w:szCs w:val="24"/>
            <w:u w:val="none"/>
            <w:shd w:fill="auto" w:val="clear"/>
            <w:vertAlign w:val="baseline"/>
          </w:rPr>
          <m:t xml:space="preserve">f(a)</m:t>
        </m:r>
        <m:r>
          <w:rPr>
            <w:rFonts w:ascii="Arial" w:cs="Arial" w:eastAsia="Arial" w:hAnsi="Arial"/>
            <w:b w:val="0"/>
            <w:bCs w:val="0"/>
            <w:i w:val="0"/>
            <w:iCs w:val="0"/>
            <w:smallCaps w:val="0"/>
            <w:strike w:val="0"/>
            <w:color w:val="000000"/>
            <w:sz w:val="24"/>
            <w:szCs w:val="24"/>
            <w:u w:val="none"/>
            <w:shd w:fill="auto" w:val="clear"/>
            <w:vertAlign w:val="baseline"/>
          </w:rPr>
          <m:t>⋅</m:t>
        </m:r>
        <m:r>
          <w:rPr>
            <w:rFonts w:ascii="Arial" w:cs="Arial" w:eastAsia="Arial" w:hAnsi="Arial"/>
            <w:b w:val="0"/>
            <w:bCs w:val="0"/>
            <w:i w:val="0"/>
            <w:iCs w:val="0"/>
            <w:smallCaps w:val="0"/>
            <w:strike w:val="0"/>
            <w:color w:val="000000"/>
            <w:sz w:val="24"/>
            <w:szCs w:val="24"/>
            <w:u w:val="none"/>
            <w:shd w:fill="auto" w:val="clear"/>
            <w:vertAlign w:val="baseline"/>
          </w:rPr>
          <m:t xml:space="preserve">f(b)</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is the dot product; it ranges from </w:t>
      </w:r>
      <m:oMath>
        <m:r>
          <w:rPr>
            <w:rFonts w:ascii="Arial" w:cs="Arial" w:eastAsia="Arial" w:hAnsi="Arial"/>
            <w:b w:val="0"/>
            <w:bCs w:val="0"/>
            <w:i w:val="0"/>
            <w:iCs w:val="0"/>
            <w:smallCaps w:val="0"/>
            <w:strike w:val="0"/>
            <w:color w:val="000000"/>
            <w:sz w:val="24"/>
            <w:szCs w:val="24"/>
            <w:u w:val="none"/>
            <w:shd w:fill="auto" w:val="clear"/>
            <w:vertAlign w:val="baseline"/>
          </w:rPr>
          <m:t xml:space="preserve">−1</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to </w:t>
      </w:r>
      <m:oMath>
        <m:r>
          <w:rPr>
            <w:rFonts w:ascii="Arial" w:cs="Arial" w:eastAsia="Arial" w:hAnsi="Arial"/>
            <w:b w:val="0"/>
            <w:bCs w:val="0"/>
            <w:i w:val="0"/>
            <w:iCs w:val="0"/>
            <w:smallCaps w:val="0"/>
            <w:strike w:val="0"/>
            <w:color w:val="000000"/>
            <w:sz w:val="24"/>
            <w:szCs w:val="24"/>
            <w:u w:val="none"/>
            <w:shd w:fill="auto" w:val="clear"/>
            <w:vertAlign w:val="baseline"/>
          </w:rPr>
          <m:t xml:space="preserve">1</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ignores vector magnitude, so it captures only direction.</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force these distances to encode font identity, the embedding is trained with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triplet loss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triplet consists of an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anchor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crop </w:t>
      </w:r>
      <m:oMath>
        <m:r>
          <w:rPr>
            <w:rFonts w:ascii="Arial" w:cs="Arial" w:eastAsia="Arial" w:hAnsi="Arial"/>
            <w:b w:val="0"/>
            <w:bCs w:val="0"/>
            <w:i w:val="0"/>
            <w:iCs w:val="0"/>
            <w:smallCaps w:val="0"/>
            <w:strike w:val="0"/>
            <w:color w:val="000000"/>
            <w:sz w:val="24"/>
            <w:szCs w:val="24"/>
            <w:u w:val="none"/>
            <w:shd w:fill="auto" w:val="clear"/>
            <w:vertAlign w:val="baseline"/>
          </w:rPr>
          <m:t xml:space="preserve">a</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positive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m:oMath>
        <m:r>
          <w:rPr>
            <w:rFonts w:ascii="Arial" w:cs="Arial" w:eastAsia="Arial" w:hAnsi="Arial"/>
            <w:b w:val="0"/>
            <w:bCs w:val="0"/>
            <w:i w:val="0"/>
            <w:iCs w:val="0"/>
            <w:smallCaps w:val="0"/>
            <w:strike w:val="0"/>
            <w:color w:val="000000"/>
            <w:sz w:val="24"/>
            <w:szCs w:val="24"/>
            <w:u w:val="none"/>
            <w:shd w:fill="auto" w:val="clear"/>
            <w:vertAlign w:val="baseline"/>
          </w:rPr>
          <m:t xml:space="preserve">p</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set in the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same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typeface as the anchor, and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negative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m:oMath>
        <m:r>
          <w:rPr>
            <w:rFonts w:ascii="Arial" w:cs="Arial" w:eastAsia="Arial" w:hAnsi="Arial"/>
            <w:b w:val="0"/>
            <w:bCs w:val="0"/>
            <w:i w:val="0"/>
            <w:iCs w:val="0"/>
            <w:smallCaps w:val="0"/>
            <w:strike w:val="0"/>
            <w:color w:val="000000"/>
            <w:sz w:val="24"/>
            <w:szCs w:val="24"/>
            <w:u w:val="none"/>
            <w:shd w:fill="auto" w:val="clear"/>
            <w:vertAlign w:val="baseline"/>
          </w:rPr>
          <m:t xml:space="preserve">n</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set in a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different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typeface. The loss is</w:t>
      </w:r>
    </w:p>
    <w:p w:rsidR="00000000" w:rsidDel="00000000" w:rsidP="00000000" w:rsidRDefault="00000000" w:rsidRPr="00000000" w14:paraId="000000F0">
      <w:pPr>
        <w:jc w:val="center"/>
        <w:rPr>
          <w:rFonts w:ascii="Arial" w:cs="Arial" w:eastAsia="Arial" w:hAnsi="Arial"/>
          <w:b w:val="0"/>
          <w:bCs w:val="0"/>
          <w:i w:val="0"/>
          <w:iCs w:val="0"/>
          <w:smallCaps w:val="0"/>
          <w:strike w:val="0"/>
          <w:color w:val="000000"/>
          <w:sz w:val="24"/>
          <w:szCs w:val="24"/>
          <w:u w:val="none"/>
          <w:shd w:fill="auto" w:val="clear"/>
          <w:vertAlign w:val="baseline"/>
        </w:rPr>
      </w:pPr>
      <m:oMath>
        <m:r>
          <w:rPr>
            <w:rFonts w:ascii="Arial" w:cs="Arial" w:eastAsia="Arial" w:hAnsi="Arial"/>
            <w:b w:val="0"/>
            <w:bCs w:val="0"/>
            <w:i w:val="0"/>
            <w:iCs w:val="0"/>
            <w:smallCaps w:val="0"/>
            <w:strike w:val="0"/>
            <w:color w:val="000000"/>
            <w:sz w:val="24"/>
            <w:szCs w:val="24"/>
            <w:u w:val="none"/>
            <w:shd w:fill="auto" w:val="clear"/>
            <w:vertAlign w:val="baseline"/>
          </w:rPr>
          <m:t xml:space="preserve">                              L=</m:t>
        </m:r>
        <m:nary>
          <m:naryPr>
            <m:chr m:val="∑"/>
            <m:ctrlPr>
              <w:rPr>
                <w:rFonts w:ascii="Arial" w:cs="Arial" w:eastAsia="Arial" w:hAnsi="Arial"/>
                <w:b w:val="0"/>
                <w:bCs w:val="0"/>
                <w:i w:val="0"/>
                <w:iCs w:val="0"/>
                <w:smallCaps w:val="0"/>
                <w:strike w:val="0"/>
                <w:color w:val="000000"/>
                <w:sz w:val="24"/>
                <w:szCs w:val="24"/>
                <w:u w:val="none"/>
                <w:shd w:fill="auto" w:val="clear"/>
                <w:vertAlign w:val="baseline"/>
              </w:rPr>
            </m:ctrlPr>
          </m:naryPr>
          <m:sub>
            <m:r>
              <w:rPr>
                <w:rFonts w:ascii="Arial" w:cs="Arial" w:eastAsia="Arial" w:hAnsi="Arial"/>
                <w:b w:val="0"/>
                <w:bCs w:val="0"/>
                <w:i w:val="0"/>
                <w:iCs w:val="0"/>
                <w:smallCaps w:val="0"/>
                <w:strike w:val="0"/>
                <w:color w:val="000000"/>
                <w:sz w:val="24"/>
                <w:szCs w:val="24"/>
                <w:u w:val="none"/>
                <w:shd w:fill="auto" w:val="clear"/>
                <w:vertAlign w:val="baseline"/>
              </w:rPr>
              <m:t xml:space="preserve">i</m:t>
            </m:r>
          </m:sub>
          <m:sup/>
        </m:nary>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d>
              <m:dPr>
                <m:begChr m:val="["/>
                <m:endChr m:val="]"/>
                <m:ctrlPr>
                  <w:rPr>
                    <w:rFonts w:ascii="Arial" w:cs="Arial" w:eastAsia="Arial" w:hAnsi="Arial"/>
                    <w:b w:val="0"/>
                    <w:bCs w:val="0"/>
                    <w:i w:val="0"/>
                    <w:iCs w:val="0"/>
                    <w:smallCaps w:val="0"/>
                    <w:strike w:val="0"/>
                    <w:color w:val="000000"/>
                    <w:sz w:val="24"/>
                    <w:szCs w:val="24"/>
                    <w:u w:val="none"/>
                    <w:shd w:fill="auto" w:val="clear"/>
                    <w:vertAlign w:val="baseline"/>
                  </w:rPr>
                </m:ctrlPr>
              </m:dPr>
              <m:e>
                <m:r>
                  <w:rPr>
                    <w:rFonts w:ascii="Arial" w:cs="Arial" w:eastAsia="Arial" w:hAnsi="Arial"/>
                    <w:b w:val="0"/>
                    <w:bCs w:val="0"/>
                    <w:i w:val="0"/>
                    <w:iCs w:val="0"/>
                    <w:smallCaps w:val="0"/>
                    <w:strike w:val="0"/>
                    <w:color w:val="000000"/>
                    <w:sz w:val="24"/>
                    <w:szCs w:val="24"/>
                    <w:u w:val="none"/>
                    <w:shd w:fill="auto" w:val="clear"/>
                    <w:vertAlign w:val="baseline"/>
                  </w:rPr>
                  <m:t xml:space="preserve"> </m:t>
                </m:r>
                <m:sSup>
                  <m:sSupPr>
                    <m:ctrlPr>
                      <w:rPr>
                        <w:rFonts w:ascii="Arial" w:cs="Arial" w:eastAsia="Arial" w:hAnsi="Arial"/>
                        <w:b w:val="0"/>
                        <w:bCs w:val="0"/>
                        <w:i w:val="0"/>
                        <w:iCs w:val="0"/>
                        <w:smallCaps w:val="0"/>
                        <w:strike w:val="0"/>
                        <w:color w:val="000000"/>
                        <w:sz w:val="24"/>
                        <w:szCs w:val="24"/>
                        <w:u w:val="none"/>
                        <w:shd w:fill="auto" w:val="clear"/>
                        <w:vertAlign w:val="baseline"/>
                      </w:rPr>
                    </m:ctrlPr>
                  </m:sSupPr>
                  <m:e>
                    <m:r>
                      <w:rPr>
                        <w:rFonts w:ascii="Arial" w:cs="Arial" w:eastAsia="Arial" w:hAnsi="Arial"/>
                        <w:b w:val="0"/>
                        <w:bCs w:val="0"/>
                        <w:i w:val="0"/>
                        <w:iCs w:val="0"/>
                        <w:smallCaps w:val="0"/>
                        <w:strike w:val="0"/>
                        <w:color w:val="000000"/>
                        <w:sz w:val="24"/>
                        <w:szCs w:val="24"/>
                        <w:u w:val="none"/>
                        <w:shd w:fill="auto" w:val="clear"/>
                        <w:vertAlign w:val="baseline"/>
                      </w:rPr>
                      <m:t xml:space="preserve">‖f(</m:t>
                    </m:r>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r>
                          <w:rPr>
                            <w:rFonts w:ascii="Arial" w:cs="Arial" w:eastAsia="Arial" w:hAnsi="Arial"/>
                            <w:b w:val="0"/>
                            <w:bCs w:val="0"/>
                            <w:i w:val="0"/>
                            <w:iCs w:val="0"/>
                            <w:smallCaps w:val="0"/>
                            <w:strike w:val="0"/>
                            <w:color w:val="000000"/>
                            <w:sz w:val="24"/>
                            <w:szCs w:val="24"/>
                            <w:u w:val="none"/>
                            <w:shd w:fill="auto" w:val="clear"/>
                            <w:vertAlign w:val="baseline"/>
                          </w:rPr>
                          <m:t xml:space="preserve">a</m:t>
                        </m:r>
                      </m:e>
                      <m:sub>
                        <m:r>
                          <w:rPr>
                            <w:rFonts w:ascii="Arial" w:cs="Arial" w:eastAsia="Arial" w:hAnsi="Arial"/>
                            <w:b w:val="0"/>
                            <w:bCs w:val="0"/>
                            <w:i w:val="0"/>
                            <w:iCs w:val="0"/>
                            <w:smallCaps w:val="0"/>
                            <w:strike w:val="0"/>
                            <w:color w:val="000000"/>
                            <w:sz w:val="24"/>
                            <w:szCs w:val="24"/>
                            <w:u w:val="none"/>
                            <w:shd w:fill="auto" w:val="clear"/>
                            <w:vertAlign w:val="baseline"/>
                          </w:rPr>
                          <m:t xml:space="preserve">i</m:t>
                        </m:r>
                      </m:sub>
                    </m:sSub>
                    <m:r>
                      <w:rPr>
                        <w:rFonts w:ascii="Arial" w:cs="Arial" w:eastAsia="Arial" w:hAnsi="Arial"/>
                        <w:b w:val="0"/>
                        <w:bCs w:val="0"/>
                        <w:i w:val="0"/>
                        <w:iCs w:val="0"/>
                        <w:smallCaps w:val="0"/>
                        <w:strike w:val="0"/>
                        <w:color w:val="000000"/>
                        <w:sz w:val="24"/>
                        <w:szCs w:val="24"/>
                        <w:u w:val="none"/>
                        <w:shd w:fill="auto" w:val="clear"/>
                        <w:vertAlign w:val="baseline"/>
                      </w:rPr>
                      <m:t xml:space="preserve">)−f(</m:t>
                    </m:r>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r>
                          <w:rPr>
                            <w:rFonts w:ascii="Arial" w:cs="Arial" w:eastAsia="Arial" w:hAnsi="Arial"/>
                            <w:b w:val="0"/>
                            <w:bCs w:val="0"/>
                            <w:i w:val="0"/>
                            <w:iCs w:val="0"/>
                            <w:smallCaps w:val="0"/>
                            <w:strike w:val="0"/>
                            <w:color w:val="000000"/>
                            <w:sz w:val="24"/>
                            <w:szCs w:val="24"/>
                            <w:u w:val="none"/>
                            <w:shd w:fill="auto" w:val="clear"/>
                            <w:vertAlign w:val="baseline"/>
                          </w:rPr>
                          <m:t xml:space="preserve">p</m:t>
                        </m:r>
                      </m:e>
                      <m:sub>
                        <m:r>
                          <w:rPr>
                            <w:rFonts w:ascii="Arial" w:cs="Arial" w:eastAsia="Arial" w:hAnsi="Arial"/>
                            <w:b w:val="0"/>
                            <w:bCs w:val="0"/>
                            <w:i w:val="0"/>
                            <w:iCs w:val="0"/>
                            <w:smallCaps w:val="0"/>
                            <w:strike w:val="0"/>
                            <w:color w:val="000000"/>
                            <w:sz w:val="24"/>
                            <w:szCs w:val="24"/>
                            <w:u w:val="none"/>
                            <w:shd w:fill="auto" w:val="clear"/>
                            <w:vertAlign w:val="baseline"/>
                          </w:rPr>
                          <m:t xml:space="preserve">i</m:t>
                        </m:r>
                      </m:sub>
                    </m:sSub>
                    <m:r>
                      <w:rPr>
                        <w:rFonts w:ascii="Arial" w:cs="Arial" w:eastAsia="Arial" w:hAnsi="Arial"/>
                        <w:b w:val="0"/>
                        <w:bCs w:val="0"/>
                        <w:i w:val="0"/>
                        <w:iCs w:val="0"/>
                        <w:smallCaps w:val="0"/>
                        <w:strike w:val="0"/>
                        <w:color w:val="000000"/>
                        <w:sz w:val="24"/>
                        <w:szCs w:val="24"/>
                        <w:u w:val="none"/>
                        <w:shd w:fill="auto" w:val="clear"/>
                        <w:vertAlign w:val="baseline"/>
                      </w:rPr>
                      <m:t xml:space="preserve">)‖</m:t>
                    </m:r>
                  </m:e>
                  <m:sup>
                    <m:r>
                      <w:rPr>
                        <w:rFonts w:ascii="Arial" w:cs="Arial" w:eastAsia="Arial" w:hAnsi="Arial"/>
                        <w:b w:val="0"/>
                        <w:bCs w:val="0"/>
                        <w:i w:val="0"/>
                        <w:iCs w:val="0"/>
                        <w:smallCaps w:val="0"/>
                        <w:strike w:val="0"/>
                        <w:color w:val="000000"/>
                        <w:sz w:val="24"/>
                        <w:szCs w:val="24"/>
                        <w:u w:val="none"/>
                        <w:shd w:fill="auto" w:val="clear"/>
                        <w:vertAlign w:val="baseline"/>
                      </w:rPr>
                      <m:t xml:space="preserve">2</m:t>
                    </m:r>
                  </m:sup>
                </m:sSup>
                <m:r>
                  <w:rPr>
                    <w:rFonts w:ascii="Arial" w:cs="Arial" w:eastAsia="Arial" w:hAnsi="Arial"/>
                    <w:b w:val="0"/>
                    <w:bCs w:val="0"/>
                    <w:i w:val="0"/>
                    <w:iCs w:val="0"/>
                    <w:smallCaps w:val="0"/>
                    <w:strike w:val="0"/>
                    <w:color w:val="000000"/>
                    <w:sz w:val="24"/>
                    <w:szCs w:val="24"/>
                    <w:u w:val="none"/>
                    <w:shd w:fill="auto" w:val="clear"/>
                    <w:vertAlign w:val="baseline"/>
                  </w:rPr>
                  <m:t xml:space="preserve">−</m:t>
                </m:r>
                <m:sSup>
                  <m:sSupPr>
                    <m:ctrlPr>
                      <w:rPr>
                        <w:rFonts w:ascii="Arial" w:cs="Arial" w:eastAsia="Arial" w:hAnsi="Arial"/>
                        <w:b w:val="0"/>
                        <w:bCs w:val="0"/>
                        <w:i w:val="0"/>
                        <w:iCs w:val="0"/>
                        <w:smallCaps w:val="0"/>
                        <w:strike w:val="0"/>
                        <w:color w:val="000000"/>
                        <w:sz w:val="24"/>
                        <w:szCs w:val="24"/>
                        <w:u w:val="none"/>
                        <w:shd w:fill="auto" w:val="clear"/>
                        <w:vertAlign w:val="baseline"/>
                      </w:rPr>
                    </m:ctrlPr>
                  </m:sSupPr>
                  <m:e>
                    <m:r>
                      <w:rPr>
                        <w:rFonts w:ascii="Arial" w:cs="Arial" w:eastAsia="Arial" w:hAnsi="Arial"/>
                        <w:b w:val="0"/>
                        <w:bCs w:val="0"/>
                        <w:i w:val="0"/>
                        <w:iCs w:val="0"/>
                        <w:smallCaps w:val="0"/>
                        <w:strike w:val="0"/>
                        <w:color w:val="000000"/>
                        <w:sz w:val="24"/>
                        <w:szCs w:val="24"/>
                        <w:u w:val="none"/>
                        <w:shd w:fill="auto" w:val="clear"/>
                        <w:vertAlign w:val="baseline"/>
                      </w:rPr>
                      <m:t xml:space="preserve">‖f(</m:t>
                    </m:r>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r>
                          <w:rPr>
                            <w:rFonts w:ascii="Arial" w:cs="Arial" w:eastAsia="Arial" w:hAnsi="Arial"/>
                            <w:b w:val="0"/>
                            <w:bCs w:val="0"/>
                            <w:i w:val="0"/>
                            <w:iCs w:val="0"/>
                            <w:smallCaps w:val="0"/>
                            <w:strike w:val="0"/>
                            <w:color w:val="000000"/>
                            <w:sz w:val="24"/>
                            <w:szCs w:val="24"/>
                            <w:u w:val="none"/>
                            <w:shd w:fill="auto" w:val="clear"/>
                            <w:vertAlign w:val="baseline"/>
                          </w:rPr>
                          <m:t xml:space="preserve">a</m:t>
                        </m:r>
                      </m:e>
                      <m:sub>
                        <m:r>
                          <w:rPr>
                            <w:rFonts w:ascii="Arial" w:cs="Arial" w:eastAsia="Arial" w:hAnsi="Arial"/>
                            <w:b w:val="0"/>
                            <w:bCs w:val="0"/>
                            <w:i w:val="0"/>
                            <w:iCs w:val="0"/>
                            <w:smallCaps w:val="0"/>
                            <w:strike w:val="0"/>
                            <w:color w:val="000000"/>
                            <w:sz w:val="24"/>
                            <w:szCs w:val="24"/>
                            <w:u w:val="none"/>
                            <w:shd w:fill="auto" w:val="clear"/>
                            <w:vertAlign w:val="baseline"/>
                          </w:rPr>
                          <m:t xml:space="preserve">i</m:t>
                        </m:r>
                      </m:sub>
                    </m:sSub>
                    <m:r>
                      <w:rPr>
                        <w:rFonts w:ascii="Arial" w:cs="Arial" w:eastAsia="Arial" w:hAnsi="Arial"/>
                        <w:b w:val="0"/>
                        <w:bCs w:val="0"/>
                        <w:i w:val="0"/>
                        <w:iCs w:val="0"/>
                        <w:smallCaps w:val="0"/>
                        <w:strike w:val="0"/>
                        <w:color w:val="000000"/>
                        <w:sz w:val="24"/>
                        <w:szCs w:val="24"/>
                        <w:u w:val="none"/>
                        <w:shd w:fill="auto" w:val="clear"/>
                        <w:vertAlign w:val="baseline"/>
                      </w:rPr>
                      <m:t xml:space="preserve">)−f(</m:t>
                    </m:r>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r>
                          <w:rPr>
                            <w:rFonts w:ascii="Arial" w:cs="Arial" w:eastAsia="Arial" w:hAnsi="Arial"/>
                            <w:b w:val="0"/>
                            <w:bCs w:val="0"/>
                            <w:i w:val="0"/>
                            <w:iCs w:val="0"/>
                            <w:smallCaps w:val="0"/>
                            <w:strike w:val="0"/>
                            <w:color w:val="000000"/>
                            <w:sz w:val="24"/>
                            <w:szCs w:val="24"/>
                            <w:u w:val="none"/>
                            <w:shd w:fill="auto" w:val="clear"/>
                            <w:vertAlign w:val="baseline"/>
                          </w:rPr>
                          <m:t xml:space="preserve">n</m:t>
                        </m:r>
                      </m:e>
                      <m:sub>
                        <m:r>
                          <w:rPr>
                            <w:rFonts w:ascii="Arial" w:cs="Arial" w:eastAsia="Arial" w:hAnsi="Arial"/>
                            <w:b w:val="0"/>
                            <w:bCs w:val="0"/>
                            <w:i w:val="0"/>
                            <w:iCs w:val="0"/>
                            <w:smallCaps w:val="0"/>
                            <w:strike w:val="0"/>
                            <w:color w:val="000000"/>
                            <w:sz w:val="24"/>
                            <w:szCs w:val="24"/>
                            <w:u w:val="none"/>
                            <w:shd w:fill="auto" w:val="clear"/>
                            <w:vertAlign w:val="baseline"/>
                          </w:rPr>
                          <m:t xml:space="preserve">i</m:t>
                        </m:r>
                      </m:sub>
                    </m:sSub>
                    <m:r>
                      <w:rPr>
                        <w:rFonts w:ascii="Arial" w:cs="Arial" w:eastAsia="Arial" w:hAnsi="Arial"/>
                        <w:b w:val="0"/>
                        <w:bCs w:val="0"/>
                        <w:i w:val="0"/>
                        <w:iCs w:val="0"/>
                        <w:smallCaps w:val="0"/>
                        <w:strike w:val="0"/>
                        <w:color w:val="000000"/>
                        <w:sz w:val="24"/>
                        <w:szCs w:val="24"/>
                        <w:u w:val="none"/>
                        <w:shd w:fill="auto" w:val="clear"/>
                        <w:vertAlign w:val="baseline"/>
                      </w:rPr>
                      <m:t xml:space="preserve">)‖</m:t>
                    </m:r>
                  </m:e>
                  <m:sup>
                    <m:r>
                      <w:rPr>
                        <w:rFonts w:ascii="Arial" w:cs="Arial" w:eastAsia="Arial" w:hAnsi="Arial"/>
                        <w:b w:val="0"/>
                        <w:bCs w:val="0"/>
                        <w:i w:val="0"/>
                        <w:iCs w:val="0"/>
                        <w:smallCaps w:val="0"/>
                        <w:strike w:val="0"/>
                        <w:color w:val="000000"/>
                        <w:sz w:val="24"/>
                        <w:szCs w:val="24"/>
                        <w:u w:val="none"/>
                        <w:shd w:fill="auto" w:val="clear"/>
                        <w:vertAlign w:val="baseline"/>
                      </w:rPr>
                      <m:t xml:space="preserve">2</m:t>
                    </m:r>
                  </m:sup>
                </m:sSup>
                <m:r>
                  <w:rPr>
                    <w:rFonts w:ascii="Arial" w:cs="Arial" w:eastAsia="Arial" w:hAnsi="Arial"/>
                    <w:b w:val="0"/>
                    <w:bCs w:val="0"/>
                    <w:i w:val="0"/>
                    <w:iCs w:val="0"/>
                    <w:smallCaps w:val="0"/>
                    <w:strike w:val="0"/>
                    <w:color w:val="000000"/>
                    <w:sz w:val="24"/>
                    <w:szCs w:val="24"/>
                    <w:u w:val="none"/>
                    <w:shd w:fill="auto" w:val="clear"/>
                    <w:vertAlign w:val="baseline"/>
                  </w:rPr>
                  <m:t xml:space="preserve">+</m:t>
                </m:r>
                <m:r>
                  <w:rPr>
                    <w:rFonts w:ascii="Arial" w:cs="Arial" w:eastAsia="Arial" w:hAnsi="Arial"/>
                    <w:b w:val="0"/>
                    <w:bCs w:val="0"/>
                    <w:i w:val="0"/>
                    <w:iCs w:val="0"/>
                    <w:smallCaps w:val="0"/>
                    <w:strike w:val="0"/>
                    <w:color w:val="000000"/>
                    <w:sz w:val="24"/>
                    <w:szCs w:val="24"/>
                    <w:u w:val="none"/>
                    <w:shd w:fill="auto" w:val="clear"/>
                    <w:vertAlign w:val="baseline"/>
                  </w:rPr>
                  <m:t>α</m:t>
                </m:r>
                <m:r>
                  <w:rPr>
                    <w:rFonts w:ascii="Arial" w:cs="Arial" w:eastAsia="Arial" w:hAnsi="Arial"/>
                    <w:b w:val="0"/>
                    <w:bCs w:val="0"/>
                    <w:i w:val="0"/>
                    <w:iCs w:val="0"/>
                    <w:smallCaps w:val="0"/>
                    <w:strike w:val="0"/>
                    <w:color w:val="000000"/>
                    <w:sz w:val="24"/>
                    <w:szCs w:val="24"/>
                    <w:u w:val="none"/>
                    <w:shd w:fill="auto" w:val="clear"/>
                    <w:vertAlign w:val="baseline"/>
                  </w:rPr>
                  <m:t xml:space="preserve"> </m:t>
                </m:r>
              </m:e>
            </m:d>
          </m:e>
          <m:sub>
            <m:r>
              <w:rPr>
                <w:rFonts w:ascii="Arial" w:cs="Arial" w:eastAsia="Arial" w:hAnsi="Arial"/>
                <w:b w:val="0"/>
                <w:bCs w:val="0"/>
                <w:i w:val="0"/>
                <w:iCs w:val="0"/>
                <w:smallCaps w:val="0"/>
                <w:strike w:val="0"/>
                <w:color w:val="000000"/>
                <w:sz w:val="24"/>
                <w:szCs w:val="24"/>
                <w:u w:val="none"/>
                <w:shd w:fill="auto" w:val="clear"/>
                <w:vertAlign w:val="baseline"/>
              </w:rPr>
              <m:t xml:space="preserve">+</m:t>
            </m:r>
          </m:sub>
        </m:sSub>
        <m:r>
          <w:rPr>
            <w:rFonts w:ascii="Arial" w:cs="Arial" w:eastAsia="Arial" w:hAnsi="Arial"/>
            <w:b w:val="0"/>
            <w:bCs w:val="0"/>
            <w:i w:val="0"/>
            <w:iCs w:val="0"/>
            <w:smallCaps w:val="0"/>
            <w:strike w:val="0"/>
            <w:color w:val="000000"/>
            <w:sz w:val="24"/>
            <w:szCs w:val="24"/>
            <w:u w:val="none"/>
            <w:shd w:fill="auto" w:val="clear"/>
            <w:vertAlign w:val="baseline"/>
          </w:rPr>
          <m:t xml:space="preserve">,        (6)</m:t>
        </m:r>
      </m:oMath>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where the sum runs over triplets, </w:t>
      </w:r>
      <m:oMath>
        <m:r>
          <m:t>α</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is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margin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minimum required gap between the anchor-positive and anchor-negative distances), and </w:t>
      </w:r>
      <m:oMath>
        <m:r>
          <w:rPr>
            <w:rFonts w:ascii="Arial" w:cs="Arial" w:eastAsia="Arial" w:hAnsi="Arial"/>
            <w:b w:val="0"/>
            <w:bCs w:val="0"/>
            <w:i w:val="0"/>
            <w:iCs w:val="0"/>
            <w:smallCaps w:val="0"/>
            <w:strike w:val="0"/>
            <w:color w:val="000000"/>
            <w:sz w:val="24"/>
            <w:szCs w:val="24"/>
            <w:u w:val="none"/>
            <w:shd w:fill="auto" w:val="clear"/>
            <w:vertAlign w:val="baseline"/>
          </w:rPr>
          <m:t xml:space="preserve">[ </m:t>
        </m:r>
        <m:r>
          <w:rPr>
            <w:rFonts w:ascii="Arial" w:cs="Arial" w:eastAsia="Arial" w:hAnsi="Arial"/>
            <w:b w:val="0"/>
            <w:bCs w:val="0"/>
            <w:i w:val="0"/>
            <w:iCs w:val="0"/>
            <w:smallCaps w:val="0"/>
            <w:strike w:val="0"/>
            <w:color w:val="000000"/>
            <w:sz w:val="24"/>
            <w:szCs w:val="24"/>
            <w:u w:val="none"/>
            <w:shd w:fill="auto" w:val="clear"/>
            <w:vertAlign w:val="baseline"/>
          </w:rPr>
          <m:t>⋅</m:t>
        </m:r>
        <m:r>
          <w:rPr>
            <w:rFonts w:ascii="Arial" w:cs="Arial" w:eastAsia="Arial" w:hAnsi="Arial"/>
            <w:b w:val="0"/>
            <w:bCs w:val="0"/>
            <w:i w:val="0"/>
            <w:iCs w:val="0"/>
            <w:smallCaps w:val="0"/>
            <w:strike w:val="0"/>
            <w:color w:val="000000"/>
            <w:sz w:val="24"/>
            <w:szCs w:val="24"/>
            <w:u w:val="none"/>
            <w:shd w:fill="auto" w:val="clear"/>
            <w:vertAlign w:val="baseline"/>
          </w:rPr>
          <m:t xml:space="preserve"> </m:t>
        </m:r>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r>
              <w:rPr>
                <w:rFonts w:ascii="Arial" w:cs="Arial" w:eastAsia="Arial" w:hAnsi="Arial"/>
                <w:b w:val="0"/>
                <w:bCs w:val="0"/>
                <w:i w:val="0"/>
                <w:iCs w:val="0"/>
                <w:smallCaps w:val="0"/>
                <w:strike w:val="0"/>
                <w:color w:val="000000"/>
                <w:sz w:val="24"/>
                <w:szCs w:val="24"/>
                <w:u w:val="none"/>
                <w:shd w:fill="auto" w:val="clear"/>
                <w:vertAlign w:val="baseline"/>
              </w:rPr>
              <m:t xml:space="preserve">]</m:t>
            </m:r>
          </m:e>
          <m:sub>
            <m:r>
              <w:rPr>
                <w:rFonts w:ascii="Arial" w:cs="Arial" w:eastAsia="Arial" w:hAnsi="Arial"/>
                <w:b w:val="0"/>
                <w:bCs w:val="0"/>
                <w:i w:val="0"/>
                <w:iCs w:val="0"/>
                <w:smallCaps w:val="0"/>
                <w:strike w:val="0"/>
                <w:color w:val="000000"/>
                <w:sz w:val="24"/>
                <w:szCs w:val="24"/>
                <w:u w:val="none"/>
                <w:shd w:fill="auto" w:val="clear"/>
                <w:vertAlign w:val="baseline"/>
              </w:rPr>
              <m:t xml:space="preserve">+</m:t>
            </m:r>
          </m:sub>
        </m:sSub>
        <m:r>
          <w:rPr>
            <w:rFonts w:ascii="Arial" w:cs="Arial" w:eastAsia="Arial" w:hAnsi="Arial"/>
            <w:b w:val="0"/>
            <w:bCs w:val="0"/>
            <w:i w:val="0"/>
            <w:iCs w:val="0"/>
            <w:smallCaps w:val="0"/>
            <w:strike w:val="0"/>
            <w:color w:val="000000"/>
            <w:sz w:val="24"/>
            <w:szCs w:val="24"/>
            <w:u w:val="none"/>
            <w:shd w:fill="auto" w:val="clear"/>
            <w:vertAlign w:val="baseline"/>
          </w:rPr>
          <m:t xml:space="preserve">=max(0,</m:t>
        </m:r>
        <m:r>
          <w:rPr>
            <w:rFonts w:ascii="Arial" w:cs="Arial" w:eastAsia="Arial" w:hAnsi="Arial"/>
            <w:b w:val="0"/>
            <w:bCs w:val="0"/>
            <w:i w:val="0"/>
            <w:iCs w:val="0"/>
            <w:smallCaps w:val="0"/>
            <w:strike w:val="0"/>
            <w:color w:val="000000"/>
            <w:sz w:val="24"/>
            <w:szCs w:val="24"/>
            <w:u w:val="none"/>
            <w:shd w:fill="auto" w:val="clear"/>
            <w:vertAlign w:val="baseline"/>
          </w:rPr>
          <m:t>⋅</m:t>
        </m:r>
        <m:r>
          <w:rPr>
            <w:rFonts w:ascii="Arial" w:cs="Arial" w:eastAsia="Arial" w:hAnsi="Arial"/>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keeps only positive violations (Schroff et al., 2015). Minimizing </w:t>
      </w:r>
      <m:oMath>
        <m:r>
          <w:rPr>
            <w:rFonts w:ascii="Arial" w:cs="Arial" w:eastAsia="Arial" w:hAnsi="Arial"/>
            <w:b w:val="0"/>
            <w:bCs w:val="0"/>
            <w:i w:val="0"/>
            <w:iCs w:val="0"/>
            <w:smallCaps w:val="0"/>
            <w:strike w:val="0"/>
            <w:color w:val="000000"/>
            <w:sz w:val="24"/>
            <w:szCs w:val="24"/>
            <w:u w:val="none"/>
            <w:shd w:fill="auto" w:val="clear"/>
            <w:vertAlign w:val="baseline"/>
          </w:rPr>
          <m:t xml:space="preserve">L</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pulls same-font crops together and pushes different-font crops apart by at least </w:t>
      </w:r>
      <m:oMath>
        <m:r>
          <m:t>α</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FaceNet established this on face identity, but it was validated only on clean, photographic faces, not on deformed glyphs. Two further results extend the rationale to the regime here. Huang and Zhou (2022) show that deep networks can decompose complex visual domains into structured feature vectors that support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continuous proximity rankings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rather than hard label buckets, and Umer et al. (2022) provide the optimization backing for tracking structural closeness on high-variance, distorted geometries. A cleaner space still helps: Wang et al. (2024) impose a non-negativity constraint on contrastive features, which yields sparse, axis-aligned embeddings, though their guarantees are also demonstrated on standard benchmarks rather than on typographic deformation.</w:t>
      </w:r>
    </w:p>
    <w:p w:rsidR="00000000" w:rsidDel="00000000" w:rsidP="00000000" w:rsidRDefault="00000000" w:rsidRPr="00000000" w14:paraId="000000F2">
      <w:pPr>
        <w:pStyle w:val="Heading3"/>
        <w:rPr/>
      </w:pPr>
      <w:bookmarkStart w:colFirst="0" w:colLast="0" w:name="_nxuo36tgm6l" w:id="22"/>
      <w:bookmarkEnd w:id="22"/>
      <w:r w:rsidDel="00000000" w:rsidR="00000000" w:rsidRPr="00000000">
        <w:rPr>
          <w:rtl w:val="0"/>
        </w:rPr>
        <w:t xml:space="preserve">3.2.3 Open-Set Recognition and Rejection Scores</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metric embedding still assumes every query belongs to some trained class.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Open-set recognition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removes that assumption: it partitions inputs into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known classes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(fonts seen in training) and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unknown class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(anything else), and must reject the unknown instead of forcing it into a known bucket. The formal hazard is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open-space risk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m:oMath>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r>
              <w:rPr>
                <w:rFonts w:ascii="Arial" w:cs="Arial" w:eastAsia="Arial" w:hAnsi="Arial"/>
                <w:b w:val="0"/>
                <w:bCs w:val="0"/>
                <w:i w:val="0"/>
                <w:iCs w:val="0"/>
                <w:smallCaps w:val="0"/>
                <w:strike w:val="0"/>
                <w:color w:val="000000"/>
                <w:sz w:val="24"/>
                <w:szCs w:val="24"/>
                <w:u w:val="none"/>
                <w:shd w:fill="auto" w:val="clear"/>
                <w:vertAlign w:val="baseline"/>
              </w:rPr>
              <m:t xml:space="preserve">R</m:t>
            </m:r>
          </m:e>
          <m:sub>
            <m:r>
              <w:rPr>
                <w:rFonts w:ascii="Arial" w:cs="Arial" w:eastAsia="Arial" w:hAnsi="Arial"/>
                <w:b w:val="0"/>
                <w:bCs w:val="0"/>
                <w:i w:val="0"/>
                <w:iCs w:val="0"/>
                <w:smallCaps w:val="0"/>
                <w:strike w:val="0"/>
                <w:color w:val="000000"/>
                <w:sz w:val="24"/>
                <w:szCs w:val="24"/>
                <w:u w:val="none"/>
                <w:shd w:fill="auto" w:val="clear"/>
                <w:vertAlign w:val="baseline"/>
              </w:rPr>
              <m:t xml:space="preserve">O</m:t>
            </m:r>
          </m:sub>
        </m:sSub>
        <m:r>
          <w:rPr>
            <w:rFonts w:ascii="Arial" w:cs="Arial" w:eastAsia="Arial" w:hAnsi="Arial"/>
            <w:b w:val="0"/>
            <w:bCs w:val="0"/>
            <w:i w:val="0"/>
            <w:iCs w:val="0"/>
            <w:smallCaps w:val="0"/>
            <w:strike w:val="0"/>
            <w:color w:val="000000"/>
            <w:sz w:val="24"/>
            <w:szCs w:val="24"/>
            <w:u w:val="none"/>
            <w:shd w:fill="auto" w:val="clear"/>
            <w:vertAlign w:val="baseline"/>
          </w:rPr>
          <m:t xml:space="preserve">(f)</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which is roughly the fraction of the large “open space” far from any training example that a recognizer nonetheless labels as a known font. Because a bounded amount of training data cannot fence off an unbounded space, minimizing </w:t>
      </w:r>
      <m:oMath>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r>
              <w:rPr>
                <w:rFonts w:ascii="Arial" w:cs="Arial" w:eastAsia="Arial" w:hAnsi="Arial"/>
                <w:b w:val="0"/>
                <w:bCs w:val="0"/>
                <w:i w:val="0"/>
                <w:iCs w:val="0"/>
                <w:smallCaps w:val="0"/>
                <w:strike w:val="0"/>
                <w:color w:val="000000"/>
                <w:sz w:val="24"/>
                <w:szCs w:val="24"/>
                <w:u w:val="none"/>
                <w:shd w:fill="auto" w:val="clear"/>
                <w:vertAlign w:val="baseline"/>
              </w:rPr>
              <m:t xml:space="preserve">R</m:t>
            </m:r>
          </m:e>
          <m:sub>
            <m:r>
              <w:rPr>
                <w:rFonts w:ascii="Arial" w:cs="Arial" w:eastAsia="Arial" w:hAnsi="Arial"/>
                <w:b w:val="0"/>
                <w:bCs w:val="0"/>
                <w:i w:val="0"/>
                <w:iCs w:val="0"/>
                <w:smallCaps w:val="0"/>
                <w:strike w:val="0"/>
                <w:color w:val="000000"/>
                <w:sz w:val="24"/>
                <w:szCs w:val="24"/>
                <w:u w:val="none"/>
                <w:shd w:fill="auto" w:val="clear"/>
                <w:vertAlign w:val="baseline"/>
              </w:rPr>
              <m:t xml:space="preserve">O</m:t>
            </m:r>
          </m:sub>
        </m:sSub>
        <m:r>
          <w:rPr>
            <w:rFonts w:ascii="Arial" w:cs="Arial" w:eastAsia="Arial" w:hAnsi="Arial"/>
            <w:b w:val="0"/>
            <w:bCs w:val="0"/>
            <w:i w:val="0"/>
            <w:iCs w:val="0"/>
            <w:smallCaps w:val="0"/>
            <w:strike w:val="0"/>
            <w:color w:val="000000"/>
            <w:sz w:val="24"/>
            <w:szCs w:val="24"/>
            <w:u w:val="none"/>
            <w:shd w:fill="auto" w:val="clear"/>
            <w:vertAlign w:val="baseline"/>
          </w:rPr>
          <m:t xml:space="preserve">(f)</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requires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rejection score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scalar that summarizes how confidently an input belongs to any known class), compared against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threshold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below which the input is declared unknown (Lu et al., 2025). Figure 4 depicts this geometry.</w:t>
      </w:r>
    </w:p>
    <w:p w:rsidR="00000000" w:rsidDel="00000000" w:rsidP="00000000" w:rsidRDefault="00000000" w:rsidRPr="00000000" w14:paraId="000000F4">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Figure 4</w:t>
      </w:r>
      <w:r w:rsidDel="00000000" w:rsidR="00000000" w:rsidRPr="00000000">
        <w:rPr>
          <w:rtl w:val="0"/>
        </w:rPr>
      </w:r>
    </w:p>
    <w:p w:rsidR="00000000" w:rsidDel="00000000" w:rsidP="00000000" w:rsidRDefault="00000000" w:rsidRPr="00000000" w14:paraId="000000F5">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Embedding Space with Known-Font Clusters and an Open-Set Rejection Boundary</w:t>
      </w:r>
      <w:r w:rsidDel="00000000" w:rsidR="00000000" w:rsidRPr="00000000">
        <w:rPr>
          <w:rtl w:val="0"/>
        </w:rPr>
      </w:r>
    </w:p>
    <w:p w:rsidR="00000000" w:rsidDel="00000000" w:rsidP="00000000" w:rsidRDefault="00000000" w:rsidRPr="00000000" w14:paraId="000000F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114300" distR="114300">
            <wp:extent cx="5334000" cy="5912458"/>
            <wp:effectExtent b="0" l="0" r="0" t="0"/>
            <wp:docPr descr="Two-dimensional embedding scatter showing compact known-font clusters enclosed by a rejection boundary, with a hallucinated out-of-palette crop falling outside all clusters" id="26" name="image13.png"/>
            <a:graphic>
              <a:graphicData uri="http://schemas.openxmlformats.org/drawingml/2006/picture">
                <pic:pic>
                  <pic:nvPicPr>
                    <pic:cNvPr descr="Two-dimensional embedding scatter showing compact known-font clusters enclosed by a rejection boundary, with a hallucinated out-of-palette crop falling outside all clusters" id="0" name="image13.png"/>
                    <pic:cNvPicPr preferRelativeResize="0"/>
                  </pic:nvPicPr>
                  <pic:blipFill>
                    <a:blip r:embed="rId12"/>
                    <a:srcRect b="0" l="0" r="0" t="0"/>
                    <a:stretch>
                      <a:fillRect/>
                    </a:stretch>
                  </pic:blipFill>
                  <pic:spPr>
                    <a:xfrm>
                      <a:off x="0" y="0"/>
                      <a:ext cx="5334000" cy="5912458"/>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shown in Figure 4, known typefaces form compact clusters while a hallucinated, out-of-palette crop lands in the open region beyond the rejection boundary, which is the case a threshold on the rejection score is meant to catch.</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rejection score can be read at several points in the network. Many scores start from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logits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raw, pre-normalization outputs </w:t>
      </w:r>
      <m:oMath>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r>
              <w:rPr>
                <w:rFonts w:ascii="Arial" w:cs="Arial" w:eastAsia="Arial" w:hAnsi="Arial"/>
                <w:b w:val="0"/>
                <w:bCs w:val="0"/>
                <w:i w:val="0"/>
                <w:iCs w:val="0"/>
                <w:smallCaps w:val="0"/>
                <w:strike w:val="0"/>
                <w:color w:val="000000"/>
                <w:sz w:val="24"/>
                <w:szCs w:val="24"/>
                <w:u w:val="none"/>
                <w:shd w:fill="auto" w:val="clear"/>
                <w:vertAlign w:val="baseline"/>
              </w:rPr>
              <m:t xml:space="preserve">f</m:t>
            </m:r>
          </m:e>
          <m:sub>
            <m:r>
              <w:rPr>
                <w:rFonts w:ascii="Arial" w:cs="Arial" w:eastAsia="Arial" w:hAnsi="Arial"/>
                <w:b w:val="0"/>
                <w:bCs w:val="0"/>
                <w:i w:val="0"/>
                <w:iCs w:val="0"/>
                <w:smallCaps w:val="0"/>
                <w:strike w:val="0"/>
                <w:color w:val="000000"/>
                <w:sz w:val="24"/>
                <w:szCs w:val="24"/>
                <w:u w:val="none"/>
                <w:shd w:fill="auto" w:val="clear"/>
                <w:vertAlign w:val="baseline"/>
              </w:rPr>
              <m:t xml:space="preserve">i</m:t>
            </m:r>
          </m:sub>
        </m:sSub>
        <m:r>
          <w:rPr>
            <w:rFonts w:ascii="Arial" w:cs="Arial" w:eastAsia="Arial" w:hAnsi="Arial"/>
            <w:b w:val="0"/>
            <w:bCs w:val="0"/>
            <w:i w:val="0"/>
            <w:iCs w:val="0"/>
            <w:smallCaps w:val="0"/>
            <w:strike w:val="0"/>
            <w:color w:val="000000"/>
            <w:sz w:val="24"/>
            <w:szCs w:val="24"/>
            <w:u w:val="none"/>
            <w:shd w:fill="auto" w:val="clear"/>
            <w:vertAlign w:val="baseline"/>
          </w:rPr>
          <m:t xml:space="preserve">(x)</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of the classification layer for each class </w:t>
      </w:r>
      <m:oMath>
        <m:r>
          <w:rPr>
            <w:rFonts w:ascii="Arial" w:cs="Arial" w:eastAsia="Arial" w:hAnsi="Arial"/>
            <w:b w:val="0"/>
            <w:bCs w:val="0"/>
            <w:i w:val="0"/>
            <w:iCs w:val="0"/>
            <w:smallCaps w:val="0"/>
            <w:strike w:val="0"/>
            <w:color w:val="000000"/>
            <w:sz w:val="24"/>
            <w:szCs w:val="24"/>
            <w:u w:val="none"/>
            <w:shd w:fill="auto" w:val="clear"/>
            <w:vertAlign w:val="baseline"/>
          </w:rPr>
          <m:t xml:space="preserve">i</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which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softmax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function converts to a probability distribution,</w:t>
      </w:r>
    </w:p>
    <w:p w:rsidR="00000000" w:rsidDel="00000000" w:rsidP="00000000" w:rsidRDefault="00000000" w:rsidRPr="00000000" w14:paraId="000000F9">
      <w:pPr>
        <w:jc w:val="center"/>
        <w:rPr>
          <w:rFonts w:ascii="Arial" w:cs="Arial" w:eastAsia="Arial" w:hAnsi="Arial"/>
          <w:b w:val="0"/>
          <w:bCs w:val="0"/>
          <w:i w:val="0"/>
          <w:iCs w:val="0"/>
          <w:smallCaps w:val="0"/>
          <w:strike w:val="0"/>
          <w:color w:val="000000"/>
          <w:sz w:val="24"/>
          <w:szCs w:val="24"/>
          <w:u w:val="none"/>
          <w:shd w:fill="auto" w:val="clear"/>
          <w:vertAlign w:val="baseline"/>
        </w:rPr>
      </w:pPr>
      <m:oMath>
        <m:r>
          <w:rPr>
            <w:rFonts w:ascii="Arial" w:cs="Arial" w:eastAsia="Arial" w:hAnsi="Arial"/>
            <w:b w:val="0"/>
            <w:bCs w:val="0"/>
            <w:i w:val="0"/>
            <w:iCs w:val="0"/>
            <w:smallCaps w:val="0"/>
            <w:strike w:val="0"/>
            <w:color w:val="000000"/>
            <w:sz w:val="24"/>
            <w:szCs w:val="24"/>
            <w:u w:val="none"/>
            <w:shd w:fill="auto" w:val="clear"/>
            <w:vertAlign w:val="baseline"/>
          </w:rPr>
          <m:t xml:space="preserve">                                                             </m:t>
        </m:r>
        <m:r>
          <w:rPr/>
          <m:t xml:space="preserve"> </m:t>
        </m:r>
        <m:r>
          <w:rPr>
            <w:rFonts w:ascii="Arial" w:cs="Arial" w:eastAsia="Arial" w:hAnsi="Arial"/>
            <w:b w:val="0"/>
            <w:bCs w:val="0"/>
            <w:i w:val="0"/>
            <w:iCs w:val="0"/>
            <w:smallCaps w:val="0"/>
            <w:strike w:val="0"/>
            <w:color w:val="000000"/>
            <w:sz w:val="24"/>
            <w:szCs w:val="24"/>
            <w:u w:val="none"/>
            <w:shd w:fill="auto" w:val="clear"/>
            <w:vertAlign w:val="baseline"/>
          </w:rPr>
          <m:t xml:space="preserve">   </m:t>
        </m:r>
        <m:r>
          <w:rPr>
            <w:rFonts w:ascii="Arial" w:cs="Arial" w:eastAsia="Arial" w:hAnsi="Arial"/>
            <w:b w:val="0"/>
            <w:bCs w:val="0"/>
            <w:i w:val="0"/>
            <w:iCs w:val="0"/>
            <w:smallCaps w:val="0"/>
            <w:strike w:val="0"/>
            <w:color w:val="000000"/>
            <w:sz w:val="24"/>
            <w:szCs w:val="24"/>
            <w:u w:val="none"/>
            <w:shd w:fill="auto" w:val="clear"/>
            <w:vertAlign w:val="baseline"/>
          </w:rPr>
          <m:t>σ</m:t>
        </m:r>
        <m:r>
          <w:rPr>
            <w:rFonts w:ascii="Arial" w:cs="Arial" w:eastAsia="Arial" w:hAnsi="Arial"/>
            <w:b w:val="0"/>
            <w:bCs w:val="0"/>
            <w:i w:val="0"/>
            <w:iCs w:val="0"/>
            <w:smallCaps w:val="0"/>
            <w:strike w:val="0"/>
            <w:color w:val="000000"/>
            <w:sz w:val="24"/>
            <w:szCs w:val="24"/>
            <w:u w:val="none"/>
            <w:shd w:fill="auto" w:val="clear"/>
            <w:vertAlign w:val="baseline"/>
          </w:rPr>
          <m:t xml:space="preserve">(z</m:t>
        </m:r>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r>
              <w:rPr>
                <w:rFonts w:ascii="Arial" w:cs="Arial" w:eastAsia="Arial" w:hAnsi="Arial"/>
                <w:b w:val="0"/>
                <w:bCs w:val="0"/>
                <w:i w:val="0"/>
                <w:iCs w:val="0"/>
                <w:smallCaps w:val="0"/>
                <w:strike w:val="0"/>
                <w:color w:val="000000"/>
                <w:sz w:val="24"/>
                <w:szCs w:val="24"/>
                <w:u w:val="none"/>
                <w:shd w:fill="auto" w:val="clear"/>
                <w:vertAlign w:val="baseline"/>
              </w:rPr>
              <m:t xml:space="preserve">)</m:t>
            </m:r>
          </m:e>
          <m:sub>
            <m:r>
              <w:rPr>
                <w:rFonts w:ascii="Arial" w:cs="Arial" w:eastAsia="Arial" w:hAnsi="Arial"/>
                <w:b w:val="0"/>
                <w:bCs w:val="0"/>
                <w:i w:val="0"/>
                <w:iCs w:val="0"/>
                <w:smallCaps w:val="0"/>
                <w:strike w:val="0"/>
                <w:color w:val="000000"/>
                <w:sz w:val="24"/>
                <w:szCs w:val="24"/>
                <w:u w:val="none"/>
                <w:shd w:fill="auto" w:val="clear"/>
                <w:vertAlign w:val="baseline"/>
              </w:rPr>
              <m:t xml:space="preserve">i</m:t>
            </m:r>
          </m:sub>
        </m:sSub>
        <m:r>
          <w:rPr>
            <w:rFonts w:ascii="Arial" w:cs="Arial" w:eastAsia="Arial" w:hAnsi="Arial"/>
            <w:b w:val="0"/>
            <w:bCs w:val="0"/>
            <w:i w:val="0"/>
            <w:iCs w:val="0"/>
            <w:smallCaps w:val="0"/>
            <w:strike w:val="0"/>
            <w:color w:val="000000"/>
            <w:sz w:val="24"/>
            <w:szCs w:val="24"/>
            <w:u w:val="none"/>
            <w:shd w:fill="auto" w:val="clear"/>
            <w:vertAlign w:val="baseline"/>
          </w:rPr>
          <m:t xml:space="preserve">=</m:t>
        </m:r>
        <m:f>
          <m:fPr>
            <m:ctrlPr>
              <w:rPr>
                <w:rFonts w:ascii="Arial" w:cs="Arial" w:eastAsia="Arial" w:hAnsi="Arial"/>
                <w:b w:val="0"/>
                <w:bCs w:val="0"/>
                <w:i w:val="0"/>
                <w:iCs w:val="0"/>
                <w:smallCaps w:val="0"/>
                <w:strike w:val="0"/>
                <w:color w:val="000000"/>
                <w:sz w:val="24"/>
                <w:szCs w:val="24"/>
                <w:u w:val="none"/>
                <w:shd w:fill="auto" w:val="clear"/>
                <w:vertAlign w:val="baseline"/>
              </w:rPr>
            </m:ctrlPr>
          </m:fPr>
          <m:num>
            <m:sSup>
              <m:sSupPr>
                <m:ctrlPr>
                  <w:rPr>
                    <w:rFonts w:ascii="Arial" w:cs="Arial" w:eastAsia="Arial" w:hAnsi="Arial"/>
                    <w:b w:val="0"/>
                    <w:bCs w:val="0"/>
                    <w:i w:val="0"/>
                    <w:iCs w:val="0"/>
                    <w:smallCaps w:val="0"/>
                    <w:strike w:val="0"/>
                    <w:color w:val="000000"/>
                    <w:sz w:val="24"/>
                    <w:szCs w:val="24"/>
                    <w:u w:val="none"/>
                    <w:shd w:fill="auto" w:val="clear"/>
                    <w:vertAlign w:val="baseline"/>
                  </w:rPr>
                </m:ctrlPr>
              </m:sSupPr>
              <m:e>
                <m:r>
                  <w:rPr>
                    <w:rFonts w:ascii="Arial" w:cs="Arial" w:eastAsia="Arial" w:hAnsi="Arial"/>
                    <w:b w:val="0"/>
                    <w:bCs w:val="0"/>
                    <w:i w:val="0"/>
                    <w:iCs w:val="0"/>
                    <w:smallCaps w:val="0"/>
                    <w:strike w:val="0"/>
                    <w:color w:val="000000"/>
                    <w:sz w:val="24"/>
                    <w:szCs w:val="24"/>
                    <w:u w:val="none"/>
                    <w:shd w:fill="auto" w:val="clear"/>
                    <w:vertAlign w:val="baseline"/>
                  </w:rPr>
                  <m:t xml:space="preserve">e</m:t>
                </m:r>
              </m:e>
              <m:sup>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r>
                      <w:rPr>
                        <w:rFonts w:ascii="Arial" w:cs="Arial" w:eastAsia="Arial" w:hAnsi="Arial"/>
                        <w:b w:val="0"/>
                        <w:bCs w:val="0"/>
                        <w:i w:val="0"/>
                        <w:iCs w:val="0"/>
                        <w:smallCaps w:val="0"/>
                        <w:strike w:val="0"/>
                        <w:color w:val="000000"/>
                        <w:sz w:val="24"/>
                        <w:szCs w:val="24"/>
                        <w:u w:val="none"/>
                        <w:shd w:fill="auto" w:val="clear"/>
                        <w:vertAlign w:val="baseline"/>
                      </w:rPr>
                      <m:t xml:space="preserve">z</m:t>
                    </m:r>
                  </m:e>
                  <m:sub>
                    <m:r>
                      <w:rPr>
                        <w:rFonts w:ascii="Arial" w:cs="Arial" w:eastAsia="Arial" w:hAnsi="Arial"/>
                        <w:b w:val="0"/>
                        <w:bCs w:val="0"/>
                        <w:i w:val="0"/>
                        <w:iCs w:val="0"/>
                        <w:smallCaps w:val="0"/>
                        <w:strike w:val="0"/>
                        <w:color w:val="000000"/>
                        <w:sz w:val="24"/>
                        <w:szCs w:val="24"/>
                        <w:u w:val="none"/>
                        <w:shd w:fill="auto" w:val="clear"/>
                        <w:vertAlign w:val="baseline"/>
                      </w:rPr>
                      <m:t xml:space="preserve">i</m:t>
                    </m:r>
                  </m:sub>
                </m:sSub>
              </m:sup>
            </m:sSup>
          </m:num>
          <m:den>
            <m:nary>
              <m:naryPr>
                <m:chr m:val="∑"/>
                <m:ctrlPr>
                  <w:rPr>
                    <w:rFonts w:ascii="Arial" w:cs="Arial" w:eastAsia="Arial" w:hAnsi="Arial"/>
                    <w:b w:val="0"/>
                    <w:bCs w:val="0"/>
                    <w:i w:val="0"/>
                    <w:iCs w:val="0"/>
                    <w:smallCaps w:val="0"/>
                    <w:strike w:val="0"/>
                    <w:color w:val="000000"/>
                    <w:sz w:val="24"/>
                    <w:szCs w:val="24"/>
                    <w:u w:val="none"/>
                    <w:shd w:fill="auto" w:val="clear"/>
                    <w:vertAlign w:val="baseline"/>
                  </w:rPr>
                </m:ctrlPr>
              </m:naryPr>
              <m:sub>
                <m:r>
                  <w:rPr>
                    <w:rFonts w:ascii="Arial" w:cs="Arial" w:eastAsia="Arial" w:hAnsi="Arial"/>
                    <w:b w:val="0"/>
                    <w:bCs w:val="0"/>
                    <w:i w:val="0"/>
                    <w:iCs w:val="0"/>
                    <w:smallCaps w:val="0"/>
                    <w:strike w:val="0"/>
                    <w:color w:val="000000"/>
                    <w:sz w:val="24"/>
                    <w:szCs w:val="24"/>
                    <w:u w:val="none"/>
                    <w:shd w:fill="auto" w:val="clear"/>
                    <w:vertAlign w:val="baseline"/>
                  </w:rPr>
                  <m:t xml:space="preserve">j</m:t>
                </m:r>
              </m:sub>
              <m:sup/>
            </m:nary>
            <m:sSup>
              <m:sSupPr>
                <m:ctrlPr>
                  <w:rPr>
                    <w:rFonts w:ascii="Arial" w:cs="Arial" w:eastAsia="Arial" w:hAnsi="Arial"/>
                    <w:b w:val="0"/>
                    <w:bCs w:val="0"/>
                    <w:i w:val="0"/>
                    <w:iCs w:val="0"/>
                    <w:smallCaps w:val="0"/>
                    <w:strike w:val="0"/>
                    <w:color w:val="000000"/>
                    <w:sz w:val="24"/>
                    <w:szCs w:val="24"/>
                    <w:u w:val="none"/>
                    <w:shd w:fill="auto" w:val="clear"/>
                    <w:vertAlign w:val="baseline"/>
                  </w:rPr>
                </m:ctrlPr>
              </m:sSupPr>
              <m:e>
                <m:r>
                  <w:rPr>
                    <w:rFonts w:ascii="Arial" w:cs="Arial" w:eastAsia="Arial" w:hAnsi="Arial"/>
                    <w:b w:val="0"/>
                    <w:bCs w:val="0"/>
                    <w:i w:val="0"/>
                    <w:iCs w:val="0"/>
                    <w:smallCaps w:val="0"/>
                    <w:strike w:val="0"/>
                    <w:color w:val="000000"/>
                    <w:sz w:val="24"/>
                    <w:szCs w:val="24"/>
                    <w:u w:val="none"/>
                    <w:shd w:fill="auto" w:val="clear"/>
                    <w:vertAlign w:val="baseline"/>
                  </w:rPr>
                  <m:t xml:space="preserve">e</m:t>
                </m:r>
              </m:e>
              <m:sup>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r>
                      <w:rPr>
                        <w:rFonts w:ascii="Arial" w:cs="Arial" w:eastAsia="Arial" w:hAnsi="Arial"/>
                        <w:b w:val="0"/>
                        <w:bCs w:val="0"/>
                        <w:i w:val="0"/>
                        <w:iCs w:val="0"/>
                        <w:smallCaps w:val="0"/>
                        <w:strike w:val="0"/>
                        <w:color w:val="000000"/>
                        <w:sz w:val="24"/>
                        <w:szCs w:val="24"/>
                        <w:u w:val="none"/>
                        <w:shd w:fill="auto" w:val="clear"/>
                        <w:vertAlign w:val="baseline"/>
                      </w:rPr>
                      <m:t xml:space="preserve">z</m:t>
                    </m:r>
                  </m:e>
                  <m:sub>
                    <m:r>
                      <w:rPr>
                        <w:rFonts w:ascii="Arial" w:cs="Arial" w:eastAsia="Arial" w:hAnsi="Arial"/>
                        <w:b w:val="0"/>
                        <w:bCs w:val="0"/>
                        <w:i w:val="0"/>
                        <w:iCs w:val="0"/>
                        <w:smallCaps w:val="0"/>
                        <w:strike w:val="0"/>
                        <w:color w:val="000000"/>
                        <w:sz w:val="24"/>
                        <w:szCs w:val="24"/>
                        <w:u w:val="none"/>
                        <w:shd w:fill="auto" w:val="clear"/>
                        <w:vertAlign w:val="baseline"/>
                      </w:rPr>
                      <m:t xml:space="preserve">j</m:t>
                    </m:r>
                  </m:sub>
                </m:sSub>
              </m:sup>
            </m:sSup>
          </m:den>
        </m:f>
        <m:r>
          <w:rPr>
            <w:rFonts w:ascii="Arial" w:cs="Arial" w:eastAsia="Arial" w:hAnsi="Arial"/>
            <w:b w:val="0"/>
            <w:bCs w:val="0"/>
            <w:i w:val="0"/>
            <w:iCs w:val="0"/>
            <w:smallCaps w:val="0"/>
            <w:strike w:val="0"/>
            <w:color w:val="000000"/>
            <w:sz w:val="24"/>
            <w:szCs w:val="24"/>
            <w:u w:val="none"/>
            <w:shd w:fill="auto" w:val="clear"/>
            <w:vertAlign w:val="baseline"/>
          </w:rPr>
          <m:t xml:space="preserve">,                                  </m:t>
        </m:r>
        <m:r>
          <w:rPr/>
          <m:t xml:space="preserve">            </m:t>
        </m:r>
        <m:r>
          <w:rPr>
            <w:rFonts w:ascii="Arial" w:cs="Arial" w:eastAsia="Arial" w:hAnsi="Arial"/>
            <w:b w:val="0"/>
            <w:bCs w:val="0"/>
            <w:i w:val="0"/>
            <w:iCs w:val="0"/>
            <w:smallCaps w:val="0"/>
            <w:strike w:val="0"/>
            <w:color w:val="000000"/>
            <w:sz w:val="24"/>
            <w:szCs w:val="24"/>
            <w:u w:val="none"/>
            <w:shd w:fill="auto" w:val="clear"/>
            <w:vertAlign w:val="baseline"/>
          </w:rPr>
          <m:t xml:space="preserve">(7)</m:t>
        </m:r>
      </m:oMath>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where </w:t>
      </w:r>
      <m:oMath>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r>
              <w:rPr>
                <w:rFonts w:ascii="Arial" w:cs="Arial" w:eastAsia="Arial" w:hAnsi="Arial"/>
                <w:b w:val="0"/>
                <w:bCs w:val="0"/>
                <w:i w:val="0"/>
                <w:iCs w:val="0"/>
                <w:smallCaps w:val="0"/>
                <w:strike w:val="0"/>
                <w:color w:val="000000"/>
                <w:sz w:val="24"/>
                <w:szCs w:val="24"/>
                <w:u w:val="none"/>
                <w:shd w:fill="auto" w:val="clear"/>
                <w:vertAlign w:val="baseline"/>
              </w:rPr>
              <m:t xml:space="preserve">z</m:t>
            </m:r>
          </m:e>
          <m:sub>
            <m:r>
              <w:rPr>
                <w:rFonts w:ascii="Arial" w:cs="Arial" w:eastAsia="Arial" w:hAnsi="Arial"/>
                <w:b w:val="0"/>
                <w:bCs w:val="0"/>
                <w:i w:val="0"/>
                <w:iCs w:val="0"/>
                <w:smallCaps w:val="0"/>
                <w:strike w:val="0"/>
                <w:color w:val="000000"/>
                <w:sz w:val="24"/>
                <w:szCs w:val="24"/>
                <w:u w:val="none"/>
                <w:shd w:fill="auto" w:val="clear"/>
                <w:vertAlign w:val="baseline"/>
              </w:rPr>
              <m:t xml:space="preserve">i</m:t>
            </m:r>
          </m:sub>
        </m:sSub>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is the logit for class </w:t>
      </w:r>
      <m:oMath>
        <m:r>
          <w:rPr>
            <w:rFonts w:ascii="Arial" w:cs="Arial" w:eastAsia="Arial" w:hAnsi="Arial"/>
            <w:b w:val="0"/>
            <w:bCs w:val="0"/>
            <w:i w:val="0"/>
            <w:iCs w:val="0"/>
            <w:smallCaps w:val="0"/>
            <w:strike w:val="0"/>
            <w:color w:val="000000"/>
            <w:sz w:val="24"/>
            <w:szCs w:val="24"/>
            <w:u w:val="none"/>
            <w:shd w:fill="auto" w:val="clear"/>
            <w:vertAlign w:val="baseline"/>
          </w:rPr>
          <m:t xml:space="preserve">i</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the denominator sums over all classes so the outputs total one. Softmax confidence alone is a poor rejection score because networks are overconfident off-manifold; the recent literature therefore reads richer signals. Hofmann et al. (2024) compute an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energy score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B">
      <w:pPr>
        <w:jc w:val="center"/>
        <w:rPr>
          <w:rFonts w:ascii="Arial" w:cs="Arial" w:eastAsia="Arial" w:hAnsi="Arial"/>
          <w:b w:val="0"/>
          <w:bCs w:val="0"/>
          <w:i w:val="0"/>
          <w:iCs w:val="0"/>
          <w:smallCaps w:val="0"/>
          <w:strike w:val="0"/>
          <w:color w:val="000000"/>
          <w:sz w:val="24"/>
          <w:szCs w:val="24"/>
          <w:u w:val="none"/>
          <w:shd w:fill="auto" w:val="clear"/>
          <w:vertAlign w:val="baseline"/>
        </w:rPr>
      </w:pPr>
      <m:oMath>
        <m:r>
          <w:rPr>
            <w:rFonts w:ascii="Arial" w:cs="Arial" w:eastAsia="Arial" w:hAnsi="Arial"/>
            <w:b w:val="0"/>
            <w:bCs w:val="0"/>
            <w:i w:val="0"/>
            <w:iCs w:val="0"/>
            <w:smallCaps w:val="0"/>
            <w:strike w:val="0"/>
            <w:color w:val="000000"/>
            <w:sz w:val="24"/>
            <w:szCs w:val="24"/>
            <w:u w:val="none"/>
            <w:shd w:fill="auto" w:val="clear"/>
            <w:vertAlign w:val="baseline"/>
          </w:rPr>
          <m:t xml:space="preserve">                                                    E(x)=−T</m:t>
        </m:r>
        <m:r>
          <w:rPr>
            <w:rFonts w:ascii="Arial" w:cs="Arial" w:eastAsia="Arial" w:hAnsi="Arial"/>
            <w:b w:val="0"/>
            <w:bCs w:val="0"/>
            <w:i w:val="0"/>
            <w:iCs w:val="0"/>
            <w:smallCaps w:val="0"/>
            <w:strike w:val="0"/>
            <w:color w:val="000000"/>
            <w:sz w:val="24"/>
            <w:szCs w:val="24"/>
            <w:u w:val="none"/>
            <w:shd w:fill="auto" w:val="clear"/>
            <w:vertAlign w:val="baseline"/>
          </w:rPr>
          <m:t>⋅</m:t>
        </m:r>
        <m:r>
          <w:rPr>
            <w:rFonts w:ascii="Arial" w:cs="Arial" w:eastAsia="Arial" w:hAnsi="Arial"/>
            <w:b w:val="0"/>
            <w:bCs w:val="0"/>
            <w:i w:val="0"/>
            <w:iCs w:val="0"/>
            <w:smallCaps w:val="0"/>
            <w:strike w:val="0"/>
            <w:color w:val="000000"/>
            <w:sz w:val="24"/>
            <w:szCs w:val="24"/>
            <w:u w:val="none"/>
            <w:shd w:fill="auto" w:val="clear"/>
            <w:vertAlign w:val="baseline"/>
          </w:rPr>
          <m:t xml:space="preserve">log</m:t>
        </m:r>
        <m:nary>
          <m:naryPr>
            <m:chr m:val="∑"/>
            <m:ctrlPr>
              <w:rPr>
                <w:rFonts w:ascii="Arial" w:cs="Arial" w:eastAsia="Arial" w:hAnsi="Arial"/>
                <w:b w:val="0"/>
                <w:bCs w:val="0"/>
                <w:i w:val="0"/>
                <w:iCs w:val="0"/>
                <w:smallCaps w:val="0"/>
                <w:strike w:val="0"/>
                <w:color w:val="000000"/>
                <w:sz w:val="24"/>
                <w:szCs w:val="24"/>
                <w:u w:val="none"/>
                <w:shd w:fill="auto" w:val="clear"/>
                <w:vertAlign w:val="baseline"/>
              </w:rPr>
            </m:ctrlPr>
          </m:naryPr>
          <m:sub>
            <m:r>
              <w:rPr>
                <w:rFonts w:ascii="Arial" w:cs="Arial" w:eastAsia="Arial" w:hAnsi="Arial"/>
                <w:b w:val="0"/>
                <w:bCs w:val="0"/>
                <w:i w:val="0"/>
                <w:iCs w:val="0"/>
                <w:smallCaps w:val="0"/>
                <w:strike w:val="0"/>
                <w:color w:val="000000"/>
                <w:sz w:val="24"/>
                <w:szCs w:val="24"/>
                <w:u w:val="none"/>
                <w:shd w:fill="auto" w:val="clear"/>
                <w:vertAlign w:val="baseline"/>
              </w:rPr>
              <m:t xml:space="preserve">i</m:t>
            </m:r>
          </m:sub>
          <m:sup/>
        </m:nary>
        <m:r>
          <w:rPr>
            <w:rFonts w:ascii="Arial" w:cs="Arial" w:eastAsia="Arial" w:hAnsi="Arial"/>
            <w:b w:val="0"/>
            <w:bCs w:val="0"/>
            <w:i w:val="0"/>
            <w:iCs w:val="0"/>
            <w:smallCaps w:val="0"/>
            <w:strike w:val="0"/>
            <w:color w:val="000000"/>
            <w:sz w:val="24"/>
            <w:szCs w:val="24"/>
            <w:u w:val="none"/>
            <w:shd w:fill="auto" w:val="clear"/>
            <w:vertAlign w:val="baseline"/>
          </w:rPr>
          <m:t xml:space="preserve">exp​</m:t>
        </m:r>
        <m:d>
          <m:dPr>
            <m:begChr m:val="("/>
            <m:endChr m:val=")"/>
            <m:ctrlPr>
              <w:rPr>
                <w:rFonts w:ascii="Arial" w:cs="Arial" w:eastAsia="Arial" w:hAnsi="Arial"/>
                <w:b w:val="0"/>
                <w:bCs w:val="0"/>
                <w:i w:val="0"/>
                <w:iCs w:val="0"/>
                <w:smallCaps w:val="0"/>
                <w:strike w:val="0"/>
                <w:color w:val="000000"/>
                <w:sz w:val="24"/>
                <w:szCs w:val="24"/>
                <w:u w:val="none"/>
                <w:shd w:fill="auto" w:val="clear"/>
                <w:vertAlign w:val="baseline"/>
              </w:rPr>
            </m:ctrlPr>
          </m:dPr>
          <m:e>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r>
                  <w:rPr>
                    <w:rFonts w:ascii="Arial" w:cs="Arial" w:eastAsia="Arial" w:hAnsi="Arial"/>
                    <w:b w:val="0"/>
                    <w:bCs w:val="0"/>
                    <w:i w:val="0"/>
                    <w:iCs w:val="0"/>
                    <w:smallCaps w:val="0"/>
                    <w:strike w:val="0"/>
                    <w:color w:val="000000"/>
                    <w:sz w:val="24"/>
                    <w:szCs w:val="24"/>
                    <w:u w:val="none"/>
                    <w:shd w:fill="auto" w:val="clear"/>
                    <w:vertAlign w:val="baseline"/>
                  </w:rPr>
                  <m:t xml:space="preserve">f</m:t>
                </m:r>
              </m:e>
              <m:sub>
                <m:r>
                  <w:rPr>
                    <w:rFonts w:ascii="Arial" w:cs="Arial" w:eastAsia="Arial" w:hAnsi="Arial"/>
                    <w:b w:val="0"/>
                    <w:bCs w:val="0"/>
                    <w:i w:val="0"/>
                    <w:iCs w:val="0"/>
                    <w:smallCaps w:val="0"/>
                    <w:strike w:val="0"/>
                    <w:color w:val="000000"/>
                    <w:sz w:val="24"/>
                    <w:szCs w:val="24"/>
                    <w:u w:val="none"/>
                    <w:shd w:fill="auto" w:val="clear"/>
                    <w:vertAlign w:val="baseline"/>
                  </w:rPr>
                  <m:t xml:space="preserve">i</m:t>
                </m:r>
              </m:sub>
            </m:sSub>
            <m:r>
              <w:rPr>
                <w:rFonts w:ascii="Arial" w:cs="Arial" w:eastAsia="Arial" w:hAnsi="Arial"/>
                <w:b w:val="0"/>
                <w:bCs w:val="0"/>
                <w:i w:val="0"/>
                <w:iCs w:val="0"/>
                <w:smallCaps w:val="0"/>
                <w:strike w:val="0"/>
                <w:color w:val="000000"/>
                <w:sz w:val="24"/>
                <w:szCs w:val="24"/>
                <w:u w:val="none"/>
                <w:shd w:fill="auto" w:val="clear"/>
                <w:vertAlign w:val="baseline"/>
              </w:rPr>
              <m:t xml:space="preserve">(x)/T</m:t>
            </m:r>
          </m:e>
        </m:d>
        <m:r>
          <w:rPr>
            <w:rFonts w:ascii="Arial" w:cs="Arial" w:eastAsia="Arial" w:hAnsi="Arial"/>
            <w:b w:val="0"/>
            <w:bCs w:val="0"/>
            <w:i w:val="0"/>
            <w:iCs w:val="0"/>
            <w:smallCaps w:val="0"/>
            <w:strike w:val="0"/>
            <w:color w:val="000000"/>
            <w:sz w:val="24"/>
            <w:szCs w:val="24"/>
            <w:u w:val="none"/>
            <w:shd w:fill="auto" w:val="clear"/>
            <w:vertAlign w:val="baseline"/>
          </w:rPr>
          <m:t xml:space="preserve">,                   </m:t>
        </m:r>
        <m:r>
          <w:rPr/>
          <m:t xml:space="preserve">   </m:t>
        </m:r>
        <m:r>
          <w:rPr>
            <w:rFonts w:ascii="Arial" w:cs="Arial" w:eastAsia="Arial" w:hAnsi="Arial"/>
            <w:b w:val="0"/>
            <w:bCs w:val="0"/>
            <w:i w:val="0"/>
            <w:iCs w:val="0"/>
            <w:smallCaps w:val="0"/>
            <w:strike w:val="0"/>
            <w:color w:val="000000"/>
            <w:sz w:val="24"/>
            <w:szCs w:val="24"/>
            <w:u w:val="none"/>
            <w:shd w:fill="auto" w:val="clear"/>
            <w:vertAlign w:val="baseline"/>
          </w:rPr>
          <m:t xml:space="preserve">(8)</m:t>
        </m:r>
      </m:oMath>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where </w:t>
      </w:r>
      <m:oMath>
        <m:r>
          <w:rPr>
            <w:rFonts w:ascii="Arial" w:cs="Arial" w:eastAsia="Arial" w:hAnsi="Arial"/>
            <w:b w:val="0"/>
            <w:bCs w:val="0"/>
            <w:i w:val="0"/>
            <w:iCs w:val="0"/>
            <w:smallCaps w:val="0"/>
            <w:strike w:val="0"/>
            <w:color w:val="000000"/>
            <w:sz w:val="24"/>
            <w:szCs w:val="24"/>
            <w:u w:val="none"/>
            <w:shd w:fill="auto" w:val="clear"/>
            <w:vertAlign w:val="baseline"/>
          </w:rPr>
          <m:t xml:space="preserve">T</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is a temperature constant and the sum runs over class logits; low energy indicates an in-distribution input and high energy flags the unknown, and they sharpen the boundary by mining hard outliers near it. Djurisic et al. (2024) keep the decision in logit space but rescale the whole logit vector by a feature-derived scalar before thresholding, and this requires no retraining. Karunanayake et al. (2025) argue that the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ranking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of the runner-up classes is itself diagnostic, and far more deterministic for known inputs than for unknown ones. This idea maps directly onto a Top-K font shortlist, where the order of the second- and third-place fonts signals a hallucinated glyph. The limitation that ties all four together is that every one of these scores is validated on natural-image out-of-distribution benchmarks (CIFAR, ImageNet). None has been tested on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typographic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out-of-distribution input, the probabilistic warping and variable kerning this thesis targets. Whether these scores transfer to font hallucination over a localized palette is the question the methodology sets out to answer.</w:t>
      </w:r>
    </w:p>
    <w:p w:rsidR="00000000" w:rsidDel="00000000" w:rsidP="00000000" w:rsidRDefault="00000000" w:rsidRPr="00000000" w14:paraId="000000FD">
      <w:pPr>
        <w:pStyle w:val="Heading2"/>
        <w:jc w:val="left"/>
        <w:rPr/>
      </w:pPr>
      <w:bookmarkStart w:colFirst="0" w:colLast="0" w:name="_chu5utcz1x81" w:id="23"/>
      <w:bookmarkEnd w:id="23"/>
      <w:r w:rsidDel="00000000" w:rsidR="00000000" w:rsidRPr="00000000">
        <w:rPr>
          <w:rtl w:val="0"/>
        </w:rPr>
        <w:t xml:space="preserve">3.3 Existing Technologies &amp; Frameworks</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theory of the previous section is realized through concrete software tools and neural architectures. This section surveys the ones the methodology builds on. Because every framework should be judged on both sides, each is paired with what it does well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and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where it falls short on this thesis’s deformed-glyph regime. The tools divide into a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representation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stack (a library, a backbone architecture, a frozen encoder, and a parameter-efficient adaptation method) and a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measurement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stack (structural-similarity metrics), followed by the generative process that produces the input distribution in the first place.</w:t>
      </w:r>
    </w:p>
    <w:p w:rsidR="00000000" w:rsidDel="00000000" w:rsidP="00000000" w:rsidRDefault="00000000" w:rsidRPr="00000000" w14:paraId="000000FF">
      <w:pPr>
        <w:pStyle w:val="Heading3"/>
        <w:rPr/>
      </w:pPr>
      <w:bookmarkStart w:colFirst="0" w:colLast="0" w:name="_37endu7uia0h" w:id="24"/>
      <w:bookmarkEnd w:id="24"/>
      <w:r w:rsidDel="00000000" w:rsidR="00000000" w:rsidRPr="00000000">
        <w:rPr>
          <w:rtl w:val="0"/>
        </w:rPr>
        <w:t xml:space="preserve">3.3.1 PyTorch and the Vision Transformer Backbone</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deep-learning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framework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is a software library that supplies the building blocks (tensor operations, automatic differentiation, and pre-built layers) for defining and training networks.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PyTorch</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is the framework adopted here; its central strength is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dynamic computation graph</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which means the network structure is defined on the fly as code executes, together with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autograd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which automatically computes the gradients that optimization needs. This flexibility makes PyTorch well suited to research prototyping, but it is deliberately domain-agnostic: it provides no built-in typographic priors, so all font-specific structure must be supplied by the model and data the researcher constructs.</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backbone architecture is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Vision Transformer (ViT)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which processes an image not through convolution but by splitting it into a grid of fixed-size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patches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flattening each patch into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patch embedding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vector), and letting the patches interact through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self-attention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Self-attention, introduced by Vaswani et al. (2017), lets every element of a sequence weigh the relevance of every other element. Each patch embedding is projected into three vectors,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query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m:oMath>
        <m:r>
          <w:rPr>
            <w:rFonts w:ascii="Arial" w:cs="Arial" w:eastAsia="Arial" w:hAnsi="Arial"/>
            <w:b w:val="0"/>
            <w:bCs w:val="0"/>
            <w:i w:val="0"/>
            <w:iCs w:val="0"/>
            <w:smallCaps w:val="0"/>
            <w:strike w:val="0"/>
            <w:color w:val="000000"/>
            <w:sz w:val="24"/>
            <w:szCs w:val="24"/>
            <w:u w:val="none"/>
            <w:shd w:fill="auto" w:val="clear"/>
            <w:vertAlign w:val="baseline"/>
          </w:rPr>
          <m:t xml:space="preserve">Q</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key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m:oMath>
        <m:r>
          <w:rPr>
            <w:rFonts w:ascii="Arial" w:cs="Arial" w:eastAsia="Arial" w:hAnsi="Arial"/>
            <w:b w:val="0"/>
            <w:bCs w:val="0"/>
            <w:i w:val="0"/>
            <w:iCs w:val="0"/>
            <w:smallCaps w:val="0"/>
            <w:strike w:val="0"/>
            <w:color w:val="000000"/>
            <w:sz w:val="24"/>
            <w:szCs w:val="24"/>
            <w:u w:val="none"/>
            <w:shd w:fill="auto" w:val="clear"/>
            <w:vertAlign w:val="baseline"/>
          </w:rPr>
          <m:t xml:space="preserve">K</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value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m:oMath>
        <m:r>
          <w:rPr>
            <w:rFonts w:ascii="Arial" w:cs="Arial" w:eastAsia="Arial" w:hAnsi="Arial"/>
            <w:b w:val="0"/>
            <w:bCs w:val="0"/>
            <w:i w:val="0"/>
            <w:iCs w:val="0"/>
            <w:smallCaps w:val="0"/>
            <w:strike w:val="0"/>
            <w:color w:val="000000"/>
            <w:sz w:val="24"/>
            <w:szCs w:val="24"/>
            <w:u w:val="none"/>
            <w:shd w:fill="auto" w:val="clear"/>
            <w:vertAlign w:val="baseline"/>
          </w:rPr>
          <m:t xml:space="preserve">V</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the operation is</w:t>
      </w:r>
    </w:p>
    <w:p w:rsidR="00000000" w:rsidDel="00000000" w:rsidP="00000000" w:rsidRDefault="00000000" w:rsidRPr="00000000" w14:paraId="00000102">
      <w:pPr>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m:oMath>
        <m:r>
          <w:rPr>
            <w:rFonts w:ascii="Arial" w:cs="Arial" w:eastAsia="Arial" w:hAnsi="Arial"/>
            <w:b w:val="0"/>
            <w:bCs w:val="0"/>
            <w:i w:val="0"/>
            <w:iCs w:val="0"/>
            <w:smallCaps w:val="0"/>
            <w:strike w:val="0"/>
            <w:color w:val="000000"/>
            <w:sz w:val="24"/>
            <w:szCs w:val="24"/>
            <w:u w:val="none"/>
            <w:shd w:fill="auto" w:val="clear"/>
            <w:vertAlign w:val="baseline"/>
          </w:rPr>
          <m:t xml:space="preserve">                                 Attention(Q,K,V)=softmax​</m:t>
        </m:r>
        <m:d>
          <m:dPr>
            <m:begChr m:val="("/>
            <m:endChr m:val=")"/>
            <m:ctrlPr>
              <w:rPr>
                <w:rFonts w:ascii="Arial" w:cs="Arial" w:eastAsia="Arial" w:hAnsi="Arial"/>
                <w:b w:val="0"/>
                <w:bCs w:val="0"/>
                <w:i w:val="0"/>
                <w:iCs w:val="0"/>
                <w:smallCaps w:val="0"/>
                <w:strike w:val="0"/>
                <w:color w:val="000000"/>
                <w:sz w:val="24"/>
                <w:szCs w:val="24"/>
                <w:u w:val="none"/>
                <w:shd w:fill="auto" w:val="clear"/>
                <w:vertAlign w:val="baseline"/>
              </w:rPr>
            </m:ctrlPr>
          </m:dPr>
          <m:e>
            <m:f>
              <m:fPr>
                <m:ctrlPr>
                  <w:rPr>
                    <w:rFonts w:ascii="Arial" w:cs="Arial" w:eastAsia="Arial" w:hAnsi="Arial"/>
                    <w:b w:val="0"/>
                    <w:bCs w:val="0"/>
                    <w:i w:val="0"/>
                    <w:iCs w:val="0"/>
                    <w:smallCaps w:val="0"/>
                    <w:strike w:val="0"/>
                    <w:color w:val="000000"/>
                    <w:sz w:val="24"/>
                    <w:szCs w:val="24"/>
                    <w:u w:val="none"/>
                    <w:shd w:fill="auto" w:val="clear"/>
                    <w:vertAlign w:val="baseline"/>
                  </w:rPr>
                </m:ctrlPr>
              </m:fPr>
              <m:num>
                <m:r>
                  <w:rPr>
                    <w:rFonts w:ascii="Arial" w:cs="Arial" w:eastAsia="Arial" w:hAnsi="Arial"/>
                    <w:b w:val="0"/>
                    <w:bCs w:val="0"/>
                    <w:i w:val="0"/>
                    <w:iCs w:val="0"/>
                    <w:smallCaps w:val="0"/>
                    <w:strike w:val="0"/>
                    <w:color w:val="000000"/>
                    <w:sz w:val="24"/>
                    <w:szCs w:val="24"/>
                    <w:u w:val="none"/>
                    <w:shd w:fill="auto" w:val="clear"/>
                    <w:vertAlign w:val="baseline"/>
                  </w:rPr>
                  <m:t xml:space="preserve">Q</m:t>
                </m:r>
                <m:sSup>
                  <m:sSupPr>
                    <m:ctrlPr>
                      <w:rPr>
                        <w:rFonts w:ascii="Arial" w:cs="Arial" w:eastAsia="Arial" w:hAnsi="Arial"/>
                        <w:b w:val="0"/>
                        <w:bCs w:val="0"/>
                        <w:i w:val="0"/>
                        <w:iCs w:val="0"/>
                        <w:smallCaps w:val="0"/>
                        <w:strike w:val="0"/>
                        <w:color w:val="000000"/>
                        <w:sz w:val="24"/>
                        <w:szCs w:val="24"/>
                        <w:u w:val="none"/>
                        <w:shd w:fill="auto" w:val="clear"/>
                        <w:vertAlign w:val="baseline"/>
                      </w:rPr>
                    </m:ctrlPr>
                  </m:sSupPr>
                  <m:e>
                    <m:r>
                      <w:rPr>
                        <w:rFonts w:ascii="Arial" w:cs="Arial" w:eastAsia="Arial" w:hAnsi="Arial"/>
                        <w:b w:val="0"/>
                        <w:bCs w:val="0"/>
                        <w:i w:val="0"/>
                        <w:iCs w:val="0"/>
                        <w:smallCaps w:val="0"/>
                        <w:strike w:val="0"/>
                        <w:color w:val="000000"/>
                        <w:sz w:val="24"/>
                        <w:szCs w:val="24"/>
                        <w:u w:val="none"/>
                        <w:shd w:fill="auto" w:val="clear"/>
                        <w:vertAlign w:val="baseline"/>
                      </w:rPr>
                      <m:t xml:space="preserve">K</m:t>
                    </m:r>
                  </m:e>
                  <m:sup>
                    <m:r>
                      <w:rPr>
                        <w:rFonts w:ascii="Arial" w:cs="Arial" w:eastAsia="Arial" w:hAnsi="Arial"/>
                        <w:b w:val="0"/>
                        <w:bCs w:val="0"/>
                        <w:i w:val="0"/>
                        <w:iCs w:val="0"/>
                        <w:smallCaps w:val="0"/>
                        <w:strike w:val="0"/>
                        <w:color w:val="000000"/>
                        <w:sz w:val="24"/>
                        <w:szCs w:val="24"/>
                        <w:u w:val="none"/>
                        <w:shd w:fill="auto" w:val="clear"/>
                        <w:vertAlign w:val="baseline"/>
                      </w:rPr>
                      <m:t>⊤</m:t>
                    </m:r>
                  </m:sup>
                </m:sSup>
              </m:num>
              <m:den>
                <m:rad>
                  <m:radPr>
                    <m:degHide m:val="1"/>
                    <m:ctrlPr>
                      <w:rPr>
                        <w:rFonts w:ascii="Arial" w:cs="Arial" w:eastAsia="Arial" w:hAnsi="Arial"/>
                        <w:b w:val="0"/>
                        <w:bCs w:val="0"/>
                        <w:i w:val="0"/>
                        <w:iCs w:val="0"/>
                        <w:smallCaps w:val="0"/>
                        <w:strike w:val="0"/>
                        <w:color w:val="000000"/>
                        <w:sz w:val="24"/>
                        <w:szCs w:val="24"/>
                        <w:u w:val="none"/>
                        <w:shd w:fill="auto" w:val="clear"/>
                        <w:vertAlign w:val="baseline"/>
                      </w:rPr>
                    </m:ctrlPr>
                  </m:radPr>
                  <m:e>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r>
                          <w:rPr>
                            <w:rFonts w:ascii="Arial" w:cs="Arial" w:eastAsia="Arial" w:hAnsi="Arial"/>
                            <w:b w:val="0"/>
                            <w:bCs w:val="0"/>
                            <w:i w:val="0"/>
                            <w:iCs w:val="0"/>
                            <w:smallCaps w:val="0"/>
                            <w:strike w:val="0"/>
                            <w:color w:val="000000"/>
                            <w:sz w:val="24"/>
                            <w:szCs w:val="24"/>
                            <w:u w:val="none"/>
                            <w:shd w:fill="auto" w:val="clear"/>
                            <w:vertAlign w:val="baseline"/>
                          </w:rPr>
                          <m:t xml:space="preserve">d</m:t>
                        </m:r>
                      </m:e>
                      <m:sub>
                        <m:r>
                          <w:rPr>
                            <w:rFonts w:ascii="Arial" w:cs="Arial" w:eastAsia="Arial" w:hAnsi="Arial"/>
                            <w:b w:val="0"/>
                            <w:bCs w:val="0"/>
                            <w:i w:val="0"/>
                            <w:iCs w:val="0"/>
                            <w:smallCaps w:val="0"/>
                            <w:strike w:val="0"/>
                            <w:color w:val="000000"/>
                            <w:sz w:val="24"/>
                            <w:szCs w:val="24"/>
                            <w:u w:val="none"/>
                            <w:shd w:fill="auto" w:val="clear"/>
                            <w:vertAlign w:val="baseline"/>
                          </w:rPr>
                          <m:t xml:space="preserve">k</m:t>
                        </m:r>
                      </m:sub>
                    </m:sSub>
                  </m:e>
                </m:rad>
              </m:den>
            </m:f>
          </m:e>
        </m:d>
        <m:r>
          <w:rPr>
            <w:rFonts w:ascii="Arial" w:cs="Arial" w:eastAsia="Arial" w:hAnsi="Arial"/>
            <w:b w:val="0"/>
            <w:bCs w:val="0"/>
            <w:i w:val="0"/>
            <w:iCs w:val="0"/>
            <w:smallCaps w:val="0"/>
            <w:strike w:val="0"/>
            <w:color w:val="000000"/>
            <w:sz w:val="24"/>
            <w:szCs w:val="24"/>
            <w:u w:val="none"/>
            <w:shd w:fill="auto" w:val="clear"/>
            <w:vertAlign w:val="baseline"/>
          </w:rPr>
          <m:t xml:space="preserve">V,                                (9)</m:t>
        </m:r>
      </m:oMath>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where </w:t>
      </w:r>
      <m:oMath>
        <m:r>
          <w:rPr>
            <w:rFonts w:ascii="Arial" w:cs="Arial" w:eastAsia="Arial" w:hAnsi="Arial"/>
            <w:b w:val="0"/>
            <w:bCs w:val="0"/>
            <w:i w:val="0"/>
            <w:iCs w:val="0"/>
            <w:smallCaps w:val="0"/>
            <w:strike w:val="0"/>
            <w:color w:val="000000"/>
            <w:sz w:val="24"/>
            <w:szCs w:val="24"/>
            <w:u w:val="none"/>
            <w:shd w:fill="auto" w:val="clear"/>
            <w:vertAlign w:val="baseline"/>
          </w:rPr>
          <m:t xml:space="preserve">Q</m:t>
        </m:r>
        <m:sSup>
          <m:sSupPr>
            <m:ctrlPr>
              <w:rPr>
                <w:rFonts w:ascii="Arial" w:cs="Arial" w:eastAsia="Arial" w:hAnsi="Arial"/>
                <w:b w:val="0"/>
                <w:bCs w:val="0"/>
                <w:i w:val="0"/>
                <w:iCs w:val="0"/>
                <w:smallCaps w:val="0"/>
                <w:strike w:val="0"/>
                <w:color w:val="000000"/>
                <w:sz w:val="24"/>
                <w:szCs w:val="24"/>
                <w:u w:val="none"/>
                <w:shd w:fill="auto" w:val="clear"/>
                <w:vertAlign w:val="baseline"/>
              </w:rPr>
            </m:ctrlPr>
          </m:sSupPr>
          <m:e>
            <m:r>
              <w:rPr>
                <w:rFonts w:ascii="Arial" w:cs="Arial" w:eastAsia="Arial" w:hAnsi="Arial"/>
                <w:b w:val="0"/>
                <w:bCs w:val="0"/>
                <w:i w:val="0"/>
                <w:iCs w:val="0"/>
                <w:smallCaps w:val="0"/>
                <w:strike w:val="0"/>
                <w:color w:val="000000"/>
                <w:sz w:val="24"/>
                <w:szCs w:val="24"/>
                <w:u w:val="none"/>
                <w:shd w:fill="auto" w:val="clear"/>
                <w:vertAlign w:val="baseline"/>
              </w:rPr>
              <m:t xml:space="preserve">K</m:t>
            </m:r>
          </m:e>
          <m:sup>
            <m:r>
              <w:rPr>
                <w:rFonts w:ascii="Arial" w:cs="Arial" w:eastAsia="Arial" w:hAnsi="Arial"/>
                <w:b w:val="0"/>
                <w:bCs w:val="0"/>
                <w:i w:val="0"/>
                <w:iCs w:val="0"/>
                <w:smallCaps w:val="0"/>
                <w:strike w:val="0"/>
                <w:color w:val="000000"/>
                <w:sz w:val="24"/>
                <w:szCs w:val="24"/>
                <w:u w:val="none"/>
                <w:shd w:fill="auto" w:val="clear"/>
                <w:vertAlign w:val="baseline"/>
              </w:rPr>
              <m:t>⊤</m:t>
            </m:r>
          </m:sup>
        </m:sSup>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scores how well each query matches each key, </w:t>
      </w:r>
      <m:oMath>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r>
              <w:rPr>
                <w:rFonts w:ascii="Arial" w:cs="Arial" w:eastAsia="Arial" w:hAnsi="Arial"/>
                <w:b w:val="0"/>
                <w:bCs w:val="0"/>
                <w:i w:val="0"/>
                <w:iCs w:val="0"/>
                <w:smallCaps w:val="0"/>
                <w:strike w:val="0"/>
                <w:color w:val="000000"/>
                <w:sz w:val="24"/>
                <w:szCs w:val="24"/>
                <w:u w:val="none"/>
                <w:shd w:fill="auto" w:val="clear"/>
                <w:vertAlign w:val="baseline"/>
              </w:rPr>
              <m:t xml:space="preserve">d</m:t>
            </m:r>
          </m:e>
          <m:sub>
            <m:r>
              <w:rPr>
                <w:rFonts w:ascii="Arial" w:cs="Arial" w:eastAsia="Arial" w:hAnsi="Arial"/>
                <w:b w:val="0"/>
                <w:bCs w:val="0"/>
                <w:i w:val="0"/>
                <w:iCs w:val="0"/>
                <w:smallCaps w:val="0"/>
                <w:strike w:val="0"/>
                <w:color w:val="000000"/>
                <w:sz w:val="24"/>
                <w:szCs w:val="24"/>
                <w:u w:val="none"/>
                <w:shd w:fill="auto" w:val="clear"/>
                <w:vertAlign w:val="baseline"/>
              </w:rPr>
              <m:t xml:space="preserve">k</m:t>
            </m:r>
          </m:sub>
        </m:sSub>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is the key dimension whose square root rescales the scores to keep them numerically stable, softmax turns the scores into weights summing to one, and </w:t>
      </w:r>
      <m:oMath>
        <m:r>
          <w:rPr>
            <w:rFonts w:ascii="Arial" w:cs="Arial" w:eastAsia="Arial" w:hAnsi="Arial"/>
            <w:b w:val="0"/>
            <w:bCs w:val="0"/>
            <w:i w:val="0"/>
            <w:iCs w:val="0"/>
            <w:smallCaps w:val="0"/>
            <w:strike w:val="0"/>
            <w:color w:val="000000"/>
            <w:sz w:val="24"/>
            <w:szCs w:val="24"/>
            <w:u w:val="none"/>
            <w:shd w:fill="auto" w:val="clear"/>
            <w:vertAlign w:val="baseline"/>
          </w:rPr>
          <m:t xml:space="preserve">V</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carries the aggregated content. Figure 5 depicts this patch-embedding-and-attention flow.</w:t>
      </w:r>
    </w:p>
    <w:p w:rsidR="00000000" w:rsidDel="00000000" w:rsidP="00000000" w:rsidRDefault="00000000" w:rsidRPr="00000000" w14:paraId="00000104">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Figure 5</w:t>
      </w:r>
      <w:r w:rsidDel="00000000" w:rsidR="00000000" w:rsidRPr="00000000">
        <w:rPr>
          <w:rtl w:val="0"/>
        </w:rPr>
      </w:r>
    </w:p>
    <w:p w:rsidR="00000000" w:rsidDel="00000000" w:rsidP="00000000" w:rsidRDefault="00000000" w:rsidRPr="00000000" w14:paraId="00000105">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Vision Transformer Patch Embedding and Self-Attention</w:t>
      </w:r>
      <w:r w:rsidDel="00000000" w:rsidR="00000000" w:rsidRPr="00000000">
        <w:rPr>
          <w:rtl w:val="0"/>
        </w:rPr>
      </w:r>
    </w:p>
    <w:p w:rsidR="00000000" w:rsidDel="00000000" w:rsidP="00000000" w:rsidRDefault="00000000" w:rsidRPr="00000000" w14:paraId="0000010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-204787</wp:posOffset>
            </wp:positionH>
            <wp:positionV relativeFrom="paragraph">
              <wp:posOffset>85725</wp:posOffset>
            </wp:positionV>
            <wp:extent cx="5795963" cy="3228975"/>
            <wp:effectExtent b="0" l="0" r="0" t="0"/>
            <wp:wrapSquare wrapText="bothSides" distB="0" distT="0" distL="114300" distR="114300"/>
            <wp:docPr id="22" name="image23.png"/>
            <a:graphic>
              <a:graphicData uri="http://schemas.openxmlformats.org/drawingml/2006/picture">
                <pic:pic>
                  <pic:nvPicPr>
                    <pic:cNvPr id="0" name="image23.png"/>
                    <pic:cNvPicPr preferRelativeResize="0"/>
                  </pic:nvPicPr>
                  <pic:blipFill>
                    <a:blip r:embed="rId13"/>
                    <a:srcRect b="0" l="790" r="790" t="0"/>
                    <a:stretch>
                      <a:fillRect/>
                    </a:stretch>
                  </pic:blipFill>
                  <pic:spPr>
                    <a:xfrm>
                      <a:off x="0" y="0"/>
                      <a:ext cx="5795963" cy="3228975"/>
                    </a:xfrm>
                    <a:prstGeom prst="rect"/>
                    <a:ln/>
                  </pic:spPr>
                </pic:pic>
              </a:graphicData>
            </a:graphic>
          </wp:anchor>
        </w:drawing>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Adapted from Vaswani et al. (2017) and Wang, Lv, et al. (2025).</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shown in Figure 5, self-attention links spatially distant patches directly, which is why Wang, Lv, et al. (2025) use a ViT to parse long-range document layout that fixed convolutional receptive fields cannot span. The limitation is twofold: self-attention is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data-hungry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needs large training sets to generalize, and its all-pairs comparison has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quadratic cost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 the number of patches, which makes high-resolution inputs expensive.</w:t>
      </w:r>
    </w:p>
    <w:p w:rsidR="00000000" w:rsidDel="00000000" w:rsidP="00000000" w:rsidRDefault="00000000" w:rsidRPr="00000000" w14:paraId="00000109">
      <w:pPr>
        <w:pStyle w:val="Heading3"/>
        <w:rPr/>
      </w:pPr>
      <w:bookmarkStart w:colFirst="0" w:colLast="0" w:name="_e5p0w2qhmk85" w:id="25"/>
      <w:bookmarkEnd w:id="25"/>
      <w:r w:rsidDel="00000000" w:rsidR="00000000" w:rsidRPr="00000000">
        <w:rPr>
          <w:rtl w:val="0"/>
        </w:rPr>
        <w:t xml:space="preserve">3.3.2 Self-Supervised Frozen Encoders</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Training a ViT from scratch is the data-hungry step this thesis wants to avoid.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DINOv2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(Oquab et al., 2024) is a ViT trained by self-supervised distillation to produce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all-purpose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visual features that transfer to fine-grained classification and retrieval with no fine-tuning. Used as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frozen encoder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with its weights held fixed while only downstream components are trained, it lets the framework read patch-level embeddings from a glyph crop without building a font-specific network from scratch, and Sheikh et al. (2024) show the same frozen-DINO family extract layout structure with no labels at all. Its weakness is that these features are not clean: Darcet et al. (2024) identify high-norm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artifact tokens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that self-supervised ViTs repurpose for internal computation in low-information image regions, which corrupts the feature map. Their fix is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register tokens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(extra dedicated tokens that absorb this internal computation), which restore smooth attention and feature maps. That repair matters directly for glyph crops, whose informative signal is a few thin strokes on empty ground; yet, like the backbone itself, registers are validated only on natural images, never on re-rendered type.</w:t>
      </w:r>
    </w:p>
    <w:p w:rsidR="00000000" w:rsidDel="00000000" w:rsidP="00000000" w:rsidRDefault="00000000" w:rsidRPr="00000000" w14:paraId="0000010B">
      <w:pPr>
        <w:pStyle w:val="Heading3"/>
        <w:rPr/>
      </w:pPr>
      <w:bookmarkStart w:colFirst="0" w:colLast="0" w:name="_mdbn91q6xem" w:id="26"/>
      <w:bookmarkEnd w:id="26"/>
      <w:r w:rsidDel="00000000" w:rsidR="00000000" w:rsidRPr="00000000">
        <w:rPr>
          <w:rtl w:val="0"/>
        </w:rPr>
        <w:t xml:space="preserve">3.3.3 Parameter-Efficient Fine-Tuning</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frozen encoder trades adaptation for economy: its weights never move, so it cannot specialize to type. Full fine-tuning restores that specialization but at prohibitive cost, updating all of the backbone’s parameters (87.2 million for a ViT-B/14) and storing a full copy per task.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Parameter-efficient fine-tuning (PEFT)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is the middle path, adapting a large pre-trained model to a new task by training only a small set of new parameters while the original weights stay frozen. The dominant PEFT method is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Low-Rank Adaptation (LoRA)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which rests on the observation that the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update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model needs for a new task has low intrinsic rank. Rather than learn a full weight-update matrix </w:t>
      </w:r>
      <m:oMath>
        <m:r>
          <m:t>Δ</m:t>
        </m:r>
        <m:r>
          <w:rPr>
            <w:rFonts w:ascii="Arial" w:cs="Arial" w:eastAsia="Arial" w:hAnsi="Arial"/>
            <w:b w:val="0"/>
            <w:bCs w:val="0"/>
            <w:i w:val="0"/>
            <w:iCs w:val="0"/>
            <w:smallCaps w:val="0"/>
            <w:strike w:val="0"/>
            <w:color w:val="000000"/>
            <w:sz w:val="24"/>
            <w:szCs w:val="24"/>
            <w:u w:val="none"/>
            <w:shd w:fill="auto" w:val="clear"/>
            <w:vertAlign w:val="baseline"/>
          </w:rPr>
          <m:t xml:space="preserve">W</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for a layer, LoRA factors it into two thin matrices:</w:t>
      </w:r>
    </w:p>
    <w:p w:rsidR="00000000" w:rsidDel="00000000" w:rsidP="00000000" w:rsidRDefault="00000000" w:rsidRPr="00000000" w14:paraId="0000010D">
      <w:pPr>
        <w:jc w:val="center"/>
        <w:rPr>
          <w:rFonts w:ascii="Arial" w:cs="Arial" w:eastAsia="Arial" w:hAnsi="Arial"/>
          <w:b w:val="0"/>
          <w:bCs w:val="0"/>
          <w:i w:val="0"/>
          <w:iCs w:val="0"/>
          <w:smallCaps w:val="0"/>
          <w:strike w:val="0"/>
          <w:color w:val="000000"/>
          <w:sz w:val="24"/>
          <w:szCs w:val="24"/>
          <w:u w:val="none"/>
          <w:shd w:fill="auto" w:val="clear"/>
          <w:vertAlign w:val="baseline"/>
        </w:rPr>
      </w:pPr>
      <m:oMath>
        <m:sSup>
          <m:sSupPr>
            <m:ctrlPr>
              <w:rPr>
                <w:rFonts w:ascii="Arial" w:cs="Arial" w:eastAsia="Arial" w:hAnsi="Arial"/>
                <w:b w:val="0"/>
                <w:bCs w:val="0"/>
                <w:i w:val="0"/>
                <w:iCs w:val="0"/>
                <w:smallCaps w:val="0"/>
                <w:strike w:val="0"/>
                <w:color w:val="000000"/>
                <w:sz w:val="24"/>
                <w:szCs w:val="24"/>
                <w:u w:val="none"/>
                <w:shd w:fill="auto" w:val="clear"/>
                <w:vertAlign w:val="baseline"/>
              </w:rPr>
            </m:ctrlPr>
          </m:sSupPr>
          <m:e>
            <m:r>
              <w:rPr>
                <w:rFonts w:ascii="Arial" w:cs="Arial" w:eastAsia="Arial" w:hAnsi="Arial"/>
                <w:b w:val="0"/>
                <w:bCs w:val="0"/>
                <w:i w:val="0"/>
                <w:iCs w:val="0"/>
                <w:smallCaps w:val="0"/>
                <w:strike w:val="0"/>
                <w:color w:val="000000"/>
                <w:sz w:val="24"/>
                <w:szCs w:val="24"/>
                <w:u w:val="none"/>
                <w:shd w:fill="auto" w:val="clear"/>
                <w:vertAlign w:val="baseline"/>
              </w:rPr>
              <m:t xml:space="preserve">                                               W</m:t>
            </m:r>
          </m:e>
          <m:sup>
            <m:r>
              <w:rPr>
                <w:rFonts w:ascii="Arial" w:cs="Arial" w:eastAsia="Arial" w:hAnsi="Arial"/>
                <w:b w:val="0"/>
                <w:bCs w:val="0"/>
                <w:i w:val="0"/>
                <w:iCs w:val="0"/>
                <w:smallCaps w:val="0"/>
                <w:strike w:val="0"/>
                <w:color w:val="000000"/>
                <w:sz w:val="24"/>
                <w:szCs w:val="24"/>
                <w:u w:val="none"/>
                <w:shd w:fill="auto" w:val="clear"/>
                <w:vertAlign w:val="baseline"/>
              </w:rPr>
              <m:t xml:space="preserve">′</m:t>
            </m:r>
          </m:sup>
        </m:sSup>
        <m:r>
          <w:rPr>
            <w:rFonts w:ascii="Arial" w:cs="Arial" w:eastAsia="Arial" w:hAnsi="Arial"/>
            <w:b w:val="0"/>
            <w:bCs w:val="0"/>
            <w:i w:val="0"/>
            <w:iCs w:val="0"/>
            <w:smallCaps w:val="0"/>
            <w:strike w:val="0"/>
            <w:color w:val="000000"/>
            <w:sz w:val="24"/>
            <w:szCs w:val="24"/>
            <w:u w:val="none"/>
            <w:shd w:fill="auto" w:val="clear"/>
            <w:vertAlign w:val="baseline"/>
          </w:rPr>
          <m:t xml:space="preserve">=</m:t>
        </m:r>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r>
              <w:rPr>
                <w:rFonts w:ascii="Arial" w:cs="Arial" w:eastAsia="Arial" w:hAnsi="Arial"/>
                <w:b w:val="0"/>
                <w:bCs w:val="0"/>
                <w:i w:val="0"/>
                <w:iCs w:val="0"/>
                <w:smallCaps w:val="0"/>
                <w:strike w:val="0"/>
                <w:color w:val="000000"/>
                <w:sz w:val="24"/>
                <w:szCs w:val="24"/>
                <w:u w:val="none"/>
                <w:shd w:fill="auto" w:val="clear"/>
                <w:vertAlign w:val="baseline"/>
              </w:rPr>
              <m:t xml:space="preserve">W</m:t>
            </m:r>
          </m:e>
          <m:sub>
            <m:r>
              <w:rPr>
                <w:rFonts w:ascii="Arial" w:cs="Arial" w:eastAsia="Arial" w:hAnsi="Arial"/>
                <w:b w:val="0"/>
                <w:bCs w:val="0"/>
                <w:i w:val="0"/>
                <w:iCs w:val="0"/>
                <w:smallCaps w:val="0"/>
                <w:strike w:val="0"/>
                <w:color w:val="000000"/>
                <w:sz w:val="24"/>
                <w:szCs w:val="24"/>
                <w:u w:val="none"/>
                <w:shd w:fill="auto" w:val="clear"/>
                <w:vertAlign w:val="baseline"/>
              </w:rPr>
              <m:t xml:space="preserve">0</m:t>
            </m:r>
          </m:sub>
        </m:sSub>
        <m:r>
          <w:rPr>
            <w:rFonts w:ascii="Arial" w:cs="Arial" w:eastAsia="Arial" w:hAnsi="Arial"/>
            <w:b w:val="0"/>
            <w:bCs w:val="0"/>
            <w:i w:val="0"/>
            <w:iCs w:val="0"/>
            <w:smallCaps w:val="0"/>
            <w:strike w:val="0"/>
            <w:color w:val="000000"/>
            <w:sz w:val="24"/>
            <w:szCs w:val="24"/>
            <w:u w:val="none"/>
            <w:shd w:fill="auto" w:val="clear"/>
            <w:vertAlign w:val="baseline"/>
          </w:rPr>
          <m:t xml:space="preserve">+</m:t>
        </m:r>
        <m:r>
          <w:rPr>
            <w:rFonts w:ascii="Arial" w:cs="Arial" w:eastAsia="Arial" w:hAnsi="Arial"/>
            <w:b w:val="0"/>
            <w:bCs w:val="0"/>
            <w:i w:val="0"/>
            <w:iCs w:val="0"/>
            <w:smallCaps w:val="0"/>
            <w:strike w:val="0"/>
            <w:color w:val="000000"/>
            <w:sz w:val="24"/>
            <w:szCs w:val="24"/>
            <w:u w:val="none"/>
            <w:shd w:fill="auto" w:val="clear"/>
            <w:vertAlign w:val="baseline"/>
          </w:rPr>
          <m:t>Δ</m:t>
        </m:r>
        <m:r>
          <w:rPr>
            <w:rFonts w:ascii="Arial" w:cs="Arial" w:eastAsia="Arial" w:hAnsi="Arial"/>
            <w:b w:val="0"/>
            <w:bCs w:val="0"/>
            <w:i w:val="0"/>
            <w:iCs w:val="0"/>
            <w:smallCaps w:val="0"/>
            <w:strike w:val="0"/>
            <w:color w:val="000000"/>
            <w:sz w:val="24"/>
            <w:szCs w:val="24"/>
            <w:u w:val="none"/>
            <w:shd w:fill="auto" w:val="clear"/>
            <w:vertAlign w:val="baseline"/>
          </w:rPr>
          <m:t xml:space="preserve">W=</m:t>
        </m:r>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r>
              <w:rPr>
                <w:rFonts w:ascii="Arial" w:cs="Arial" w:eastAsia="Arial" w:hAnsi="Arial"/>
                <w:b w:val="0"/>
                <w:bCs w:val="0"/>
                <w:i w:val="0"/>
                <w:iCs w:val="0"/>
                <w:smallCaps w:val="0"/>
                <w:strike w:val="0"/>
                <w:color w:val="000000"/>
                <w:sz w:val="24"/>
                <w:szCs w:val="24"/>
                <w:u w:val="none"/>
                <w:shd w:fill="auto" w:val="clear"/>
                <w:vertAlign w:val="baseline"/>
              </w:rPr>
              <m:t xml:space="preserve">W</m:t>
            </m:r>
          </m:e>
          <m:sub>
            <m:r>
              <w:rPr>
                <w:rFonts w:ascii="Arial" w:cs="Arial" w:eastAsia="Arial" w:hAnsi="Arial"/>
                <w:b w:val="0"/>
                <w:bCs w:val="0"/>
                <w:i w:val="0"/>
                <w:iCs w:val="0"/>
                <w:smallCaps w:val="0"/>
                <w:strike w:val="0"/>
                <w:color w:val="000000"/>
                <w:sz w:val="24"/>
                <w:szCs w:val="24"/>
                <w:u w:val="none"/>
                <w:shd w:fill="auto" w:val="clear"/>
                <w:vertAlign w:val="baseline"/>
              </w:rPr>
              <m:t xml:space="preserve">0</m:t>
            </m:r>
          </m:sub>
        </m:sSub>
        <m:r>
          <w:rPr>
            <w:rFonts w:ascii="Arial" w:cs="Arial" w:eastAsia="Arial" w:hAnsi="Arial"/>
            <w:b w:val="0"/>
            <w:bCs w:val="0"/>
            <w:i w:val="0"/>
            <w:iCs w:val="0"/>
            <w:smallCaps w:val="0"/>
            <w:strike w:val="0"/>
            <w:color w:val="000000"/>
            <w:sz w:val="24"/>
            <w:szCs w:val="24"/>
            <w:u w:val="none"/>
            <w:shd w:fill="auto" w:val="clear"/>
            <w:vertAlign w:val="baseline"/>
          </w:rPr>
          <m:t xml:space="preserve">+</m:t>
        </m:r>
        <m:f>
          <m:fPr>
            <m:ctrlPr>
              <w:rPr>
                <w:rFonts w:ascii="Arial" w:cs="Arial" w:eastAsia="Arial" w:hAnsi="Arial"/>
                <w:b w:val="0"/>
                <w:bCs w:val="0"/>
                <w:i w:val="0"/>
                <w:iCs w:val="0"/>
                <w:smallCaps w:val="0"/>
                <w:strike w:val="0"/>
                <w:color w:val="000000"/>
                <w:sz w:val="24"/>
                <w:szCs w:val="24"/>
                <w:u w:val="none"/>
                <w:shd w:fill="auto" w:val="clear"/>
                <w:vertAlign w:val="baseline"/>
              </w:rPr>
            </m:ctrlPr>
          </m:fPr>
          <m:num>
            <m:r>
              <w:rPr>
                <w:rFonts w:ascii="Arial" w:cs="Arial" w:eastAsia="Arial" w:hAnsi="Arial"/>
                <w:b w:val="0"/>
                <w:bCs w:val="0"/>
                <w:i w:val="0"/>
                <w:iCs w:val="0"/>
                <w:smallCaps w:val="0"/>
                <w:strike w:val="0"/>
                <w:color w:val="000000"/>
                <w:sz w:val="24"/>
                <w:szCs w:val="24"/>
                <w:u w:val="none"/>
                <w:shd w:fill="auto" w:val="clear"/>
                <w:vertAlign w:val="baseline"/>
              </w:rPr>
              <m:t>α</m:t>
            </m:r>
          </m:num>
          <m:den>
            <m:r>
              <w:rPr>
                <w:rFonts w:ascii="Arial" w:cs="Arial" w:eastAsia="Arial" w:hAnsi="Arial"/>
                <w:b w:val="0"/>
                <w:bCs w:val="0"/>
                <w:i w:val="0"/>
                <w:iCs w:val="0"/>
                <w:smallCaps w:val="0"/>
                <w:strike w:val="0"/>
                <w:color w:val="000000"/>
                <w:sz w:val="24"/>
                <w:szCs w:val="24"/>
                <w:u w:val="none"/>
                <w:shd w:fill="auto" w:val="clear"/>
                <w:vertAlign w:val="baseline"/>
              </w:rPr>
              <m:t xml:space="preserve">r</m:t>
            </m:r>
          </m:den>
        </m:f>
        <m:r>
          <w:rPr>
            <w:rFonts w:ascii="Arial" w:cs="Arial" w:eastAsia="Arial" w:hAnsi="Arial"/>
            <w:b w:val="0"/>
            <w:bCs w:val="0"/>
            <w:i w:val="0"/>
            <w:iCs w:val="0"/>
            <w:smallCaps w:val="0"/>
            <w:strike w:val="0"/>
            <w:color w:val="000000"/>
            <w:sz w:val="24"/>
            <w:szCs w:val="24"/>
            <w:u w:val="none"/>
            <w:shd w:fill="auto" w:val="clear"/>
            <w:vertAlign w:val="baseline"/>
          </w:rPr>
          <m:t xml:space="preserve"> BA,                            (10)</m:t>
        </m:r>
      </m:oMath>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where </w:t>
      </w:r>
      <m:oMath>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r>
              <w:rPr>
                <w:rFonts w:ascii="Arial" w:cs="Arial" w:eastAsia="Arial" w:hAnsi="Arial"/>
                <w:b w:val="0"/>
                <w:bCs w:val="0"/>
                <w:i w:val="0"/>
                <w:iCs w:val="0"/>
                <w:smallCaps w:val="0"/>
                <w:strike w:val="0"/>
                <w:color w:val="000000"/>
                <w:sz w:val="24"/>
                <w:szCs w:val="24"/>
                <w:u w:val="none"/>
                <w:shd w:fill="auto" w:val="clear"/>
                <w:vertAlign w:val="baseline"/>
              </w:rPr>
              <m:t xml:space="preserve">W</m:t>
            </m:r>
          </m:e>
          <m:sub>
            <m:r>
              <w:rPr>
                <w:rFonts w:ascii="Arial" w:cs="Arial" w:eastAsia="Arial" w:hAnsi="Arial"/>
                <w:b w:val="0"/>
                <w:bCs w:val="0"/>
                <w:i w:val="0"/>
                <w:iCs w:val="0"/>
                <w:smallCaps w:val="0"/>
                <w:strike w:val="0"/>
                <w:color w:val="000000"/>
                <w:sz w:val="24"/>
                <w:szCs w:val="24"/>
                <w:u w:val="none"/>
                <w:shd w:fill="auto" w:val="clear"/>
                <w:vertAlign w:val="baseline"/>
              </w:rPr>
              <m:t xml:space="preserve">0</m:t>
            </m:r>
          </m:sub>
        </m:sSub>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is the frozen pre-trained weight matrix, </w:t>
      </w:r>
      <m:oMath>
        <m:r>
          <w:rPr>
            <w:rFonts w:ascii="Arial" w:cs="Arial" w:eastAsia="Arial" w:hAnsi="Arial"/>
            <w:b w:val="0"/>
            <w:bCs w:val="0"/>
            <w:i w:val="0"/>
            <w:iCs w:val="0"/>
            <w:smallCaps w:val="0"/>
            <w:strike w:val="0"/>
            <w:color w:val="000000"/>
            <w:sz w:val="24"/>
            <w:szCs w:val="24"/>
            <w:u w:val="none"/>
            <w:shd w:fill="auto" w:val="clear"/>
            <w:vertAlign w:val="baseline"/>
          </w:rPr>
          <m:t xml:space="preserve">A</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w:t>
      </w:r>
      <m:oMath>
        <m:r>
          <w:rPr>
            <w:rFonts w:ascii="Arial" w:cs="Arial" w:eastAsia="Arial" w:hAnsi="Arial"/>
            <w:b w:val="0"/>
            <w:bCs w:val="0"/>
            <w:i w:val="0"/>
            <w:iCs w:val="0"/>
            <w:smallCaps w:val="0"/>
            <w:strike w:val="0"/>
            <w:color w:val="000000"/>
            <w:sz w:val="24"/>
            <w:szCs w:val="24"/>
            <w:u w:val="none"/>
            <w:shd w:fill="auto" w:val="clear"/>
            <w:vertAlign w:val="baseline"/>
          </w:rPr>
          <m:t xml:space="preserve">B</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are the trainable low-rank factors (with </w:t>
      </w:r>
      <m:oMath>
        <m:r>
          <w:rPr>
            <w:rFonts w:ascii="Arial" w:cs="Arial" w:eastAsia="Arial" w:hAnsi="Arial"/>
            <w:b w:val="0"/>
            <w:bCs w:val="0"/>
            <w:i w:val="0"/>
            <w:iCs w:val="0"/>
            <w:smallCaps w:val="0"/>
            <w:strike w:val="0"/>
            <w:color w:val="000000"/>
            <w:sz w:val="24"/>
            <w:szCs w:val="24"/>
            <w:u w:val="none"/>
            <w:shd w:fill="auto" w:val="clear"/>
            <w:vertAlign w:val="baseline"/>
          </w:rPr>
          <m:t xml:space="preserve">A</m:t>
        </m:r>
        <m:r>
          <w:rPr>
            <w:rFonts w:ascii="Arial" w:cs="Arial" w:eastAsia="Arial" w:hAnsi="Arial"/>
            <w:b w:val="0"/>
            <w:bCs w:val="0"/>
            <w:i w:val="0"/>
            <w:iCs w:val="0"/>
            <w:smallCaps w:val="0"/>
            <w:strike w:val="0"/>
            <w:color w:val="000000"/>
            <w:sz w:val="24"/>
            <w:szCs w:val="24"/>
            <w:u w:val="none"/>
            <w:shd w:fill="auto" w:val="clear"/>
            <w:vertAlign w:val="baseline"/>
          </w:rPr>
          <m:t>∈</m:t>
        </m:r>
        <m:sSup>
          <m:sSupPr>
            <m:ctrlPr>
              <w:rPr>
                <w:rFonts w:ascii="Arial" w:cs="Arial" w:eastAsia="Arial" w:hAnsi="Arial"/>
                <w:b w:val="0"/>
                <w:bCs w:val="0"/>
                <w:i w:val="0"/>
                <w:iCs w:val="0"/>
                <w:smallCaps w:val="0"/>
                <w:strike w:val="0"/>
                <w:color w:val="000000"/>
                <w:sz w:val="24"/>
                <w:szCs w:val="24"/>
                <w:u w:val="none"/>
                <w:shd w:fill="auto" w:val="clear"/>
                <w:vertAlign w:val="baseline"/>
              </w:rPr>
            </m:ctrlPr>
          </m:sSupPr>
          <m:e>
            <m:r>
              <w:rPr>
                <w:rFonts w:ascii="Arial" w:cs="Arial" w:eastAsia="Arial" w:hAnsi="Arial"/>
                <w:b w:val="0"/>
                <w:bCs w:val="0"/>
                <w:i w:val="0"/>
                <w:iCs w:val="0"/>
                <w:smallCaps w:val="0"/>
                <w:strike w:val="0"/>
                <w:color w:val="000000"/>
                <w:sz w:val="24"/>
                <w:szCs w:val="24"/>
                <w:u w:val="none"/>
                <w:shd w:fill="auto" w:val="clear"/>
                <w:vertAlign w:val="baseline"/>
              </w:rPr>
              <m:t xml:space="preserve">R</m:t>
            </m:r>
          </m:e>
          <m:sup>
            <m:r>
              <w:rPr>
                <w:rFonts w:ascii="Arial" w:cs="Arial" w:eastAsia="Arial" w:hAnsi="Arial"/>
                <w:b w:val="0"/>
                <w:bCs w:val="0"/>
                <w:i w:val="0"/>
                <w:iCs w:val="0"/>
                <w:smallCaps w:val="0"/>
                <w:strike w:val="0"/>
                <w:color w:val="000000"/>
                <w:sz w:val="24"/>
                <w:szCs w:val="24"/>
                <w:u w:val="none"/>
                <w:shd w:fill="auto" w:val="clear"/>
                <w:vertAlign w:val="baseline"/>
              </w:rPr>
              <m:t xml:space="preserve">r</m:t>
            </m:r>
            <m:r>
              <w:rPr>
                <w:rFonts w:ascii="Arial" w:cs="Arial" w:eastAsia="Arial" w:hAnsi="Arial"/>
                <w:b w:val="0"/>
                <w:bCs w:val="0"/>
                <w:i w:val="0"/>
                <w:iCs w:val="0"/>
                <w:smallCaps w:val="0"/>
                <w:strike w:val="0"/>
                <w:color w:val="000000"/>
                <w:sz w:val="24"/>
                <w:szCs w:val="24"/>
                <w:u w:val="none"/>
                <w:shd w:fill="auto" w:val="clear"/>
                <w:vertAlign w:val="baseline"/>
              </w:rPr>
              <m:t>×</m:t>
            </m:r>
            <m:r>
              <w:rPr>
                <w:rFonts w:ascii="Arial" w:cs="Arial" w:eastAsia="Arial" w:hAnsi="Arial"/>
                <w:b w:val="0"/>
                <w:bCs w:val="0"/>
                <w:i w:val="0"/>
                <w:iCs w:val="0"/>
                <w:smallCaps w:val="0"/>
                <w:strike w:val="0"/>
                <w:color w:val="000000"/>
                <w:sz w:val="24"/>
                <w:szCs w:val="24"/>
                <w:u w:val="none"/>
                <w:shd w:fill="auto" w:val="clear"/>
                <w:vertAlign w:val="baseline"/>
              </w:rPr>
              <m:t xml:space="preserve">k</m:t>
            </m:r>
          </m:sup>
        </m:sSup>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m:oMath>
        <m:r>
          <w:rPr>
            <w:rFonts w:ascii="Arial" w:cs="Arial" w:eastAsia="Arial" w:hAnsi="Arial"/>
            <w:b w:val="0"/>
            <w:bCs w:val="0"/>
            <w:i w:val="0"/>
            <w:iCs w:val="0"/>
            <w:smallCaps w:val="0"/>
            <w:strike w:val="0"/>
            <w:color w:val="000000"/>
            <w:sz w:val="24"/>
            <w:szCs w:val="24"/>
            <w:u w:val="none"/>
            <w:shd w:fill="auto" w:val="clear"/>
            <w:vertAlign w:val="baseline"/>
          </w:rPr>
          <m:t xml:space="preserve">B</m:t>
        </m:r>
        <m:r>
          <w:rPr>
            <w:rFonts w:ascii="Arial" w:cs="Arial" w:eastAsia="Arial" w:hAnsi="Arial"/>
            <w:b w:val="0"/>
            <w:bCs w:val="0"/>
            <w:i w:val="0"/>
            <w:iCs w:val="0"/>
            <w:smallCaps w:val="0"/>
            <w:strike w:val="0"/>
            <w:color w:val="000000"/>
            <w:sz w:val="24"/>
            <w:szCs w:val="24"/>
            <w:u w:val="none"/>
            <w:shd w:fill="auto" w:val="clear"/>
            <w:vertAlign w:val="baseline"/>
          </w:rPr>
          <m:t>∈</m:t>
        </m:r>
        <m:sSup>
          <m:sSupPr>
            <m:ctrlPr>
              <w:rPr>
                <w:rFonts w:ascii="Arial" w:cs="Arial" w:eastAsia="Arial" w:hAnsi="Arial"/>
                <w:b w:val="0"/>
                <w:bCs w:val="0"/>
                <w:i w:val="0"/>
                <w:iCs w:val="0"/>
                <w:smallCaps w:val="0"/>
                <w:strike w:val="0"/>
                <w:color w:val="000000"/>
                <w:sz w:val="24"/>
                <w:szCs w:val="24"/>
                <w:u w:val="none"/>
                <w:shd w:fill="auto" w:val="clear"/>
                <w:vertAlign w:val="baseline"/>
              </w:rPr>
            </m:ctrlPr>
          </m:sSupPr>
          <m:e>
            <m:r>
              <w:rPr>
                <w:rFonts w:ascii="Arial" w:cs="Arial" w:eastAsia="Arial" w:hAnsi="Arial"/>
                <w:b w:val="0"/>
                <w:bCs w:val="0"/>
                <w:i w:val="0"/>
                <w:iCs w:val="0"/>
                <w:smallCaps w:val="0"/>
                <w:strike w:val="0"/>
                <w:color w:val="000000"/>
                <w:sz w:val="24"/>
                <w:szCs w:val="24"/>
                <w:u w:val="none"/>
                <w:shd w:fill="auto" w:val="clear"/>
                <w:vertAlign w:val="baseline"/>
              </w:rPr>
              <m:t xml:space="preserve">R</m:t>
            </m:r>
          </m:e>
          <m:sup>
            <m:r>
              <w:rPr>
                <w:rFonts w:ascii="Arial" w:cs="Arial" w:eastAsia="Arial" w:hAnsi="Arial"/>
                <w:b w:val="0"/>
                <w:bCs w:val="0"/>
                <w:i w:val="0"/>
                <w:iCs w:val="0"/>
                <w:smallCaps w:val="0"/>
                <w:strike w:val="0"/>
                <w:color w:val="000000"/>
                <w:sz w:val="24"/>
                <w:szCs w:val="24"/>
                <w:u w:val="none"/>
                <w:shd w:fill="auto" w:val="clear"/>
                <w:vertAlign w:val="baseline"/>
              </w:rPr>
              <m:t xml:space="preserve">d</m:t>
            </m:r>
            <m:r>
              <w:rPr>
                <w:rFonts w:ascii="Arial" w:cs="Arial" w:eastAsia="Arial" w:hAnsi="Arial"/>
                <w:b w:val="0"/>
                <w:bCs w:val="0"/>
                <w:i w:val="0"/>
                <w:iCs w:val="0"/>
                <w:smallCaps w:val="0"/>
                <w:strike w:val="0"/>
                <w:color w:val="000000"/>
                <w:sz w:val="24"/>
                <w:szCs w:val="24"/>
                <w:u w:val="none"/>
                <w:shd w:fill="auto" w:val="clear"/>
                <w:vertAlign w:val="baseline"/>
              </w:rPr>
              <m:t>×</m:t>
            </m:r>
            <m:r>
              <w:rPr>
                <w:rFonts w:ascii="Arial" w:cs="Arial" w:eastAsia="Arial" w:hAnsi="Arial"/>
                <w:b w:val="0"/>
                <w:bCs w:val="0"/>
                <w:i w:val="0"/>
                <w:iCs w:val="0"/>
                <w:smallCaps w:val="0"/>
                <w:strike w:val="0"/>
                <w:color w:val="000000"/>
                <w:sz w:val="24"/>
                <w:szCs w:val="24"/>
                <w:u w:val="none"/>
                <w:shd w:fill="auto" w:val="clear"/>
                <w:vertAlign w:val="baseline"/>
              </w:rPr>
              <m:t xml:space="preserve">r</m:t>
            </m:r>
          </m:sup>
        </m:sSup>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m:oMath>
        <m:r>
          <w:rPr>
            <w:rFonts w:ascii="Arial" w:cs="Arial" w:eastAsia="Arial" w:hAnsi="Arial"/>
            <w:b w:val="0"/>
            <w:bCs w:val="0"/>
            <w:i w:val="0"/>
            <w:iCs w:val="0"/>
            <w:smallCaps w:val="0"/>
            <w:strike w:val="0"/>
            <w:color w:val="000000"/>
            <w:sz w:val="24"/>
            <w:szCs w:val="24"/>
            <w:u w:val="none"/>
            <w:shd w:fill="auto" w:val="clear"/>
            <w:vertAlign w:val="baseline"/>
          </w:rPr>
          <m:t xml:space="preserve">r</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is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rank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small integer, e.g. </w:t>
      </w:r>
      <m:oMath>
        <m:r>
          <w:rPr>
            <w:rFonts w:ascii="Arial" w:cs="Arial" w:eastAsia="Arial" w:hAnsi="Arial"/>
            <w:b w:val="0"/>
            <w:bCs w:val="0"/>
            <w:i w:val="0"/>
            <w:iCs w:val="0"/>
            <w:smallCaps w:val="0"/>
            <w:strike w:val="0"/>
            <w:color w:val="000000"/>
            <w:sz w:val="24"/>
            <w:szCs w:val="24"/>
            <w:u w:val="none"/>
            <w:shd w:fill="auto" w:val="clear"/>
            <w:vertAlign w:val="baseline"/>
          </w:rPr>
          <m:t xml:space="preserve">r=8</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that bounds how much the update can express), and </w:t>
      </w:r>
      <m:oMath>
        <m:r>
          <m:t>α</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is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scaling factor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that controls the update’s magnitude. Because </w:t>
      </w:r>
      <m:oMath>
        <m:r>
          <w:rPr>
            <w:rFonts w:ascii="Arial" w:cs="Arial" w:eastAsia="Arial" w:hAnsi="Arial"/>
            <w:b w:val="0"/>
            <w:bCs w:val="0"/>
            <w:i w:val="0"/>
            <w:iCs w:val="0"/>
            <w:smallCaps w:val="0"/>
            <w:strike w:val="0"/>
            <w:color w:val="000000"/>
            <w:sz w:val="24"/>
            <w:szCs w:val="24"/>
            <w:u w:val="none"/>
            <w:shd w:fill="auto" w:val="clear"/>
            <w:vertAlign w:val="baseline"/>
          </w:rPr>
          <m:t xml:space="preserve">r</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is far smaller than the layer’s dimensions, the product </w:t>
      </w:r>
      <m:oMath>
        <m:r>
          <w:rPr>
            <w:rFonts w:ascii="Arial" w:cs="Arial" w:eastAsia="Arial" w:hAnsi="Arial"/>
            <w:b w:val="0"/>
            <w:bCs w:val="0"/>
            <w:i w:val="0"/>
            <w:iCs w:val="0"/>
            <w:smallCaps w:val="0"/>
            <w:strike w:val="0"/>
            <w:color w:val="000000"/>
            <w:sz w:val="24"/>
            <w:szCs w:val="24"/>
            <w:u w:val="none"/>
            <w:shd w:fill="auto" w:val="clear"/>
            <w:vertAlign w:val="baseline"/>
          </w:rPr>
          <m:t xml:space="preserve">BA</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reconstructs a full-size update from a tiny number of parameters. Chen et al. (2026) adapt a frozen DINOv2 ViT-B/14 to font classification this way with </w:t>
      </w:r>
      <m:oMath>
        <m:r>
          <w:rPr>
            <w:rFonts w:ascii="Arial" w:cs="Arial" w:eastAsia="Arial" w:hAnsi="Arial"/>
            <w:b w:val="0"/>
            <w:bCs w:val="0"/>
            <w:i w:val="0"/>
            <w:iCs w:val="0"/>
            <w:smallCaps w:val="0"/>
            <w:strike w:val="0"/>
            <w:color w:val="000000"/>
            <w:sz w:val="24"/>
            <w:szCs w:val="24"/>
            <w:u w:val="none"/>
            <w:shd w:fill="auto" w:val="clear"/>
            <w:vertAlign w:val="baseline"/>
          </w:rPr>
          <m:t xml:space="preserve">r=8</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w:t>
      </w:r>
      <m:oMath>
        <m:r>
          <m:t>α</m:t>
        </m:r>
        <m:r>
          <w:rPr>
            <w:rFonts w:ascii="Arial" w:cs="Arial" w:eastAsia="Arial" w:hAnsi="Arial"/>
            <w:b w:val="0"/>
            <w:bCs w:val="0"/>
            <w:i w:val="0"/>
            <w:iCs w:val="0"/>
            <w:smallCaps w:val="0"/>
            <w:strike w:val="0"/>
            <w:color w:val="000000"/>
            <w:sz w:val="24"/>
            <w:szCs w:val="24"/>
            <w:u w:val="none"/>
            <w:shd w:fill="auto" w:val="clear"/>
            <w:vertAlign w:val="baseline"/>
          </w:rPr>
          <m:t xml:space="preserve">=16</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training roughly 150,000 parameters — about 0.2% of the backbone — and reach approximately 86% Top-1 accuracy across 394 Google Font variants, with the trained factors mergeable back into </w:t>
      </w:r>
      <m:oMath>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r>
              <w:rPr>
                <w:rFonts w:ascii="Arial" w:cs="Arial" w:eastAsia="Arial" w:hAnsi="Arial"/>
                <w:b w:val="0"/>
                <w:bCs w:val="0"/>
                <w:i w:val="0"/>
                <w:iCs w:val="0"/>
                <w:smallCaps w:val="0"/>
                <w:strike w:val="0"/>
                <w:color w:val="000000"/>
                <w:sz w:val="24"/>
                <w:szCs w:val="24"/>
                <w:u w:val="none"/>
                <w:shd w:fill="auto" w:val="clear"/>
                <w:vertAlign w:val="baseline"/>
              </w:rPr>
              <m:t xml:space="preserve">W</m:t>
            </m:r>
          </m:e>
          <m:sub>
            <m:r>
              <w:rPr>
                <w:rFonts w:ascii="Arial" w:cs="Arial" w:eastAsia="Arial" w:hAnsi="Arial"/>
                <w:b w:val="0"/>
                <w:bCs w:val="0"/>
                <w:i w:val="0"/>
                <w:iCs w:val="0"/>
                <w:smallCaps w:val="0"/>
                <w:strike w:val="0"/>
                <w:color w:val="000000"/>
                <w:sz w:val="24"/>
                <w:szCs w:val="24"/>
                <w:u w:val="none"/>
                <w:shd w:fill="auto" w:val="clear"/>
                <w:vertAlign w:val="baseline"/>
              </w:rPr>
              <m:t xml:space="preserve">0</m:t>
            </m:r>
          </m:sub>
        </m:sSub>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so inference incurs no added cost. The strength is decisive economy: the frozen backbone preserves its general visual knowledge while a negligible adapter specializes it, avoiding both the compute of full fine-tuning and the label-free ceiling of a purely frozen encoder. The limitations are equally direct and shape this thesis’s design. LoRA adaptation is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supervised and closed-set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Chen et al. train on labeled synthetic renders over a fixed 394-class catalogue — and their model, trained exclusively on pristine synthetic type, is self-reported to fail on photographs and heavily styled graphics; its residual errors concentrate between near-identical weight variants of the same family (family-level accuracy falls to 40.2%), which the authors attribute to detail lost at the 224×224 input resolution. PEFT thus offers a cheap route to a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specialized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typographic encoder, but one whose closed-set, clean-glyph training is the very regime this thesis’s open-set, deformation-robust framing is built to move beyond.</w:t>
      </w:r>
    </w:p>
    <w:p w:rsidR="00000000" w:rsidDel="00000000" w:rsidP="00000000" w:rsidRDefault="00000000" w:rsidRPr="00000000" w14:paraId="0000010F">
      <w:pPr>
        <w:pStyle w:val="Heading3"/>
        <w:rPr/>
      </w:pPr>
      <w:bookmarkStart w:colFirst="0" w:colLast="0" w:name="_pabayyld826z" w:id="27"/>
      <w:bookmarkEnd w:id="27"/>
      <w:r w:rsidDel="00000000" w:rsidR="00000000" w:rsidRPr="00000000">
        <w:rPr>
          <w:rtl w:val="0"/>
        </w:rPr>
        <w:t xml:space="preserve">3.3.4 Structural-Similarity Metrics</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score how well a predicted font matches a crop, the framework needs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structural-similarity metric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measure of perceptual, structural agreement rather than pixel-by-pixel identity. The original one is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Structural Similarity Index (SSIM)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of Wang et al. (2004), which models s</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imilarity as a product of luminance, contrast, and structure terms:</w:t>
      </w:r>
    </w:p>
    <w:p w:rsidR="00000000" w:rsidDel="00000000" w:rsidP="00000000" w:rsidRDefault="00000000" w:rsidRPr="00000000" w14:paraId="00000111">
      <w:pPr>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m:oMath>
        <m:r>
          <w:rPr>
            <w:rFonts w:ascii="Arial" w:cs="Arial" w:eastAsia="Arial" w:hAnsi="Arial"/>
            <w:b w:val="0"/>
            <w:bCs w:val="0"/>
            <w:i w:val="0"/>
            <w:iCs w:val="0"/>
            <w:smallCaps w:val="0"/>
            <w:strike w:val="0"/>
            <w:color w:val="000000"/>
            <w:sz w:val="24"/>
            <w:szCs w:val="24"/>
            <w:u w:val="none"/>
            <w:shd w:fill="auto" w:val="clear"/>
            <w:vertAlign w:val="baseline"/>
          </w:rPr>
          <m:t xml:space="preserve">                                              SSIM(x,y)=</m:t>
        </m:r>
        <m:f>
          <m:fPr>
            <m:ctrlPr>
              <w:rPr>
                <w:rFonts w:ascii="Arial" w:cs="Arial" w:eastAsia="Arial" w:hAnsi="Arial"/>
                <w:b w:val="0"/>
                <w:bCs w:val="0"/>
                <w:i w:val="0"/>
                <w:iCs w:val="0"/>
                <w:smallCaps w:val="0"/>
                <w:strike w:val="0"/>
                <w:color w:val="000000"/>
                <w:sz w:val="24"/>
                <w:szCs w:val="24"/>
                <w:u w:val="none"/>
                <w:shd w:fill="auto" w:val="clear"/>
                <w:vertAlign w:val="baseline"/>
              </w:rPr>
            </m:ctrlPr>
          </m:fPr>
          <m:num>
            <m:r>
              <w:rPr>
                <w:rFonts w:ascii="Arial" w:cs="Arial" w:eastAsia="Arial" w:hAnsi="Arial"/>
                <w:b w:val="0"/>
                <w:bCs w:val="0"/>
                <w:i w:val="0"/>
                <w:iCs w:val="0"/>
                <w:smallCaps w:val="0"/>
                <w:strike w:val="0"/>
                <w:color w:val="000000"/>
                <w:sz w:val="24"/>
                <w:szCs w:val="24"/>
                <w:u w:val="none"/>
                <w:shd w:fill="auto" w:val="clear"/>
                <w:vertAlign w:val="baseline"/>
              </w:rPr>
              <m:t xml:space="preserve">(2</m:t>
            </m:r>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r>
                  <w:rPr>
                    <w:rFonts w:ascii="Arial" w:cs="Arial" w:eastAsia="Arial" w:hAnsi="Arial"/>
                    <w:b w:val="0"/>
                    <w:bCs w:val="0"/>
                    <w:i w:val="0"/>
                    <w:iCs w:val="0"/>
                    <w:smallCaps w:val="0"/>
                    <w:strike w:val="0"/>
                    <w:color w:val="000000"/>
                    <w:sz w:val="24"/>
                    <w:szCs w:val="24"/>
                    <w:u w:val="none"/>
                    <w:shd w:fill="auto" w:val="clear"/>
                    <w:vertAlign w:val="baseline"/>
                  </w:rPr>
                  <m:t>μ</m:t>
                </m:r>
              </m:e>
              <m:sub>
                <m:r>
                  <w:rPr>
                    <w:rFonts w:ascii="Arial" w:cs="Arial" w:eastAsia="Arial" w:hAnsi="Arial"/>
                    <w:b w:val="0"/>
                    <w:bCs w:val="0"/>
                    <w:i w:val="0"/>
                    <w:iCs w:val="0"/>
                    <w:smallCaps w:val="0"/>
                    <w:strike w:val="0"/>
                    <w:color w:val="000000"/>
                    <w:sz w:val="24"/>
                    <w:szCs w:val="24"/>
                    <w:u w:val="none"/>
                    <w:shd w:fill="auto" w:val="clear"/>
                    <w:vertAlign w:val="baseline"/>
                  </w:rPr>
                  <m:t xml:space="preserve">x</m:t>
                </m:r>
              </m:sub>
            </m:sSub>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r>
                  <w:rPr>
                    <w:rFonts w:ascii="Arial" w:cs="Arial" w:eastAsia="Arial" w:hAnsi="Arial"/>
                    <w:b w:val="0"/>
                    <w:bCs w:val="0"/>
                    <w:i w:val="0"/>
                    <w:iCs w:val="0"/>
                    <w:smallCaps w:val="0"/>
                    <w:strike w:val="0"/>
                    <w:color w:val="000000"/>
                    <w:sz w:val="24"/>
                    <w:szCs w:val="24"/>
                    <w:u w:val="none"/>
                    <w:shd w:fill="auto" w:val="clear"/>
                    <w:vertAlign w:val="baseline"/>
                  </w:rPr>
                  <m:t>μ</m:t>
                </m:r>
              </m:e>
              <m:sub>
                <m:r>
                  <w:rPr>
                    <w:rFonts w:ascii="Arial" w:cs="Arial" w:eastAsia="Arial" w:hAnsi="Arial"/>
                    <w:b w:val="0"/>
                    <w:bCs w:val="0"/>
                    <w:i w:val="0"/>
                    <w:iCs w:val="0"/>
                    <w:smallCaps w:val="0"/>
                    <w:strike w:val="0"/>
                    <w:color w:val="000000"/>
                    <w:sz w:val="24"/>
                    <w:szCs w:val="24"/>
                    <w:u w:val="none"/>
                    <w:shd w:fill="auto" w:val="clear"/>
                    <w:vertAlign w:val="baseline"/>
                  </w:rPr>
                  <m:t xml:space="preserve">y</m:t>
                </m:r>
              </m:sub>
            </m:sSub>
            <m:r>
              <w:rPr>
                <w:rFonts w:ascii="Arial" w:cs="Arial" w:eastAsia="Arial" w:hAnsi="Arial"/>
                <w:b w:val="0"/>
                <w:bCs w:val="0"/>
                <w:i w:val="0"/>
                <w:iCs w:val="0"/>
                <w:smallCaps w:val="0"/>
                <w:strike w:val="0"/>
                <w:color w:val="000000"/>
                <w:sz w:val="24"/>
                <w:szCs w:val="24"/>
                <w:u w:val="none"/>
                <w:shd w:fill="auto" w:val="clear"/>
                <w:vertAlign w:val="baseline"/>
              </w:rPr>
              <m:t xml:space="preserve">+</m:t>
            </m:r>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r>
                  <w:rPr>
                    <w:rFonts w:ascii="Arial" w:cs="Arial" w:eastAsia="Arial" w:hAnsi="Arial"/>
                    <w:b w:val="0"/>
                    <w:bCs w:val="0"/>
                    <w:i w:val="0"/>
                    <w:iCs w:val="0"/>
                    <w:smallCaps w:val="0"/>
                    <w:strike w:val="0"/>
                    <w:color w:val="000000"/>
                    <w:sz w:val="24"/>
                    <w:szCs w:val="24"/>
                    <w:u w:val="none"/>
                    <w:shd w:fill="auto" w:val="clear"/>
                    <w:vertAlign w:val="baseline"/>
                  </w:rPr>
                  <m:t xml:space="preserve">C</m:t>
                </m:r>
              </m:e>
              <m:sub>
                <m:r>
                  <w:rPr>
                    <w:rFonts w:ascii="Arial" w:cs="Arial" w:eastAsia="Arial" w:hAnsi="Arial"/>
                    <w:b w:val="0"/>
                    <w:bCs w:val="0"/>
                    <w:i w:val="0"/>
                    <w:iCs w:val="0"/>
                    <w:smallCaps w:val="0"/>
                    <w:strike w:val="0"/>
                    <w:color w:val="000000"/>
                    <w:sz w:val="24"/>
                    <w:szCs w:val="24"/>
                    <w:u w:val="none"/>
                    <w:shd w:fill="auto" w:val="clear"/>
                    <w:vertAlign w:val="baseline"/>
                  </w:rPr>
                  <m:t xml:space="preserve">1</m:t>
                </m:r>
              </m:sub>
            </m:sSub>
            <m:r>
              <w:rPr>
                <w:rFonts w:ascii="Arial" w:cs="Arial" w:eastAsia="Arial" w:hAnsi="Arial"/>
                <w:b w:val="0"/>
                <w:bCs w:val="0"/>
                <w:i w:val="0"/>
                <w:iCs w:val="0"/>
                <w:smallCaps w:val="0"/>
                <w:strike w:val="0"/>
                <w:color w:val="000000"/>
                <w:sz w:val="24"/>
                <w:szCs w:val="24"/>
                <w:u w:val="none"/>
                <w:shd w:fill="auto" w:val="clear"/>
                <w:vertAlign w:val="baseline"/>
              </w:rPr>
              <m:t xml:space="preserve">)(2</m:t>
            </m:r>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r>
                  <w:rPr>
                    <w:rFonts w:ascii="Arial" w:cs="Arial" w:eastAsia="Arial" w:hAnsi="Arial"/>
                    <w:b w:val="0"/>
                    <w:bCs w:val="0"/>
                    <w:i w:val="0"/>
                    <w:iCs w:val="0"/>
                    <w:smallCaps w:val="0"/>
                    <w:strike w:val="0"/>
                    <w:color w:val="000000"/>
                    <w:sz w:val="24"/>
                    <w:szCs w:val="24"/>
                    <w:u w:val="none"/>
                    <w:shd w:fill="auto" w:val="clear"/>
                    <w:vertAlign w:val="baseline"/>
                  </w:rPr>
                  <m:t>σ</m:t>
                </m:r>
              </m:e>
              <m:sub>
                <m:r>
                  <w:rPr>
                    <w:rFonts w:ascii="Arial" w:cs="Arial" w:eastAsia="Arial" w:hAnsi="Arial"/>
                    <w:b w:val="0"/>
                    <w:bCs w:val="0"/>
                    <w:i w:val="0"/>
                    <w:iCs w:val="0"/>
                    <w:smallCaps w:val="0"/>
                    <w:strike w:val="0"/>
                    <w:color w:val="000000"/>
                    <w:sz w:val="24"/>
                    <w:szCs w:val="24"/>
                    <w:u w:val="none"/>
                    <w:shd w:fill="auto" w:val="clear"/>
                    <w:vertAlign w:val="baseline"/>
                  </w:rPr>
                  <m:t xml:space="preserve">xy</m:t>
                </m:r>
              </m:sub>
            </m:sSub>
            <m:r>
              <w:rPr>
                <w:rFonts w:ascii="Arial" w:cs="Arial" w:eastAsia="Arial" w:hAnsi="Arial"/>
                <w:b w:val="0"/>
                <w:bCs w:val="0"/>
                <w:i w:val="0"/>
                <w:iCs w:val="0"/>
                <w:smallCaps w:val="0"/>
                <w:strike w:val="0"/>
                <w:color w:val="000000"/>
                <w:sz w:val="24"/>
                <w:szCs w:val="24"/>
                <w:u w:val="none"/>
                <w:shd w:fill="auto" w:val="clear"/>
                <w:vertAlign w:val="baseline"/>
              </w:rPr>
              <m:t xml:space="preserve">+</m:t>
            </m:r>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r>
                  <w:rPr>
                    <w:rFonts w:ascii="Arial" w:cs="Arial" w:eastAsia="Arial" w:hAnsi="Arial"/>
                    <w:b w:val="0"/>
                    <w:bCs w:val="0"/>
                    <w:i w:val="0"/>
                    <w:iCs w:val="0"/>
                    <w:smallCaps w:val="0"/>
                    <w:strike w:val="0"/>
                    <w:color w:val="000000"/>
                    <w:sz w:val="24"/>
                    <w:szCs w:val="24"/>
                    <w:u w:val="none"/>
                    <w:shd w:fill="auto" w:val="clear"/>
                    <w:vertAlign w:val="baseline"/>
                  </w:rPr>
                  <m:t xml:space="preserve">C</m:t>
                </m:r>
              </m:e>
              <m:sub>
                <m:r>
                  <w:rPr>
                    <w:rFonts w:ascii="Arial" w:cs="Arial" w:eastAsia="Arial" w:hAnsi="Arial"/>
                    <w:b w:val="0"/>
                    <w:bCs w:val="0"/>
                    <w:i w:val="0"/>
                    <w:iCs w:val="0"/>
                    <w:smallCaps w:val="0"/>
                    <w:strike w:val="0"/>
                    <w:color w:val="000000"/>
                    <w:sz w:val="24"/>
                    <w:szCs w:val="24"/>
                    <w:u w:val="none"/>
                    <w:shd w:fill="auto" w:val="clear"/>
                    <w:vertAlign w:val="baseline"/>
                  </w:rPr>
                  <m:t xml:space="preserve">2</m:t>
                </m:r>
              </m:sub>
            </m:sSub>
            <m:r>
              <w:rPr>
                <w:rFonts w:ascii="Arial" w:cs="Arial" w:eastAsia="Arial" w:hAnsi="Arial"/>
                <w:b w:val="0"/>
                <w:bCs w:val="0"/>
                <w:i w:val="0"/>
                <w:iCs w:val="0"/>
                <w:smallCaps w:val="0"/>
                <w:strike w:val="0"/>
                <w:color w:val="000000"/>
                <w:sz w:val="24"/>
                <w:szCs w:val="24"/>
                <w:u w:val="none"/>
                <w:shd w:fill="auto" w:val="clear"/>
                <w:vertAlign w:val="baseline"/>
              </w:rPr>
              <m:t xml:space="preserve">)</m:t>
            </m:r>
          </m:num>
          <m:den>
            <m:r>
              <w:rPr>
                <w:rFonts w:ascii="Arial" w:cs="Arial" w:eastAsia="Arial" w:hAnsi="Arial"/>
                <w:b w:val="0"/>
                <w:bCs w:val="0"/>
                <w:i w:val="0"/>
                <w:iCs w:val="0"/>
                <w:smallCaps w:val="0"/>
                <w:strike w:val="0"/>
                <w:color w:val="000000"/>
                <w:sz w:val="24"/>
                <w:szCs w:val="24"/>
                <w:u w:val="none"/>
                <w:shd w:fill="auto" w:val="clear"/>
                <w:vertAlign w:val="baseline"/>
              </w:rPr>
              <m:t xml:space="preserve">(</m:t>
            </m:r>
            <m:sSubSup>
              <m:sSubSupPr>
                <m:ctrlPr>
                  <w:rPr>
                    <w:rFonts w:ascii="Arial" w:cs="Arial" w:eastAsia="Arial" w:hAnsi="Arial"/>
                    <w:b w:val="0"/>
                    <w:bCs w:val="0"/>
                    <w:i w:val="0"/>
                    <w:iCs w:val="0"/>
                    <w:smallCaps w:val="0"/>
                    <w:strike w:val="0"/>
                    <w:color w:val="000000"/>
                    <w:sz w:val="24"/>
                    <w:szCs w:val="24"/>
                    <w:u w:val="none"/>
                    <w:shd w:fill="auto" w:val="clear"/>
                    <w:vertAlign w:val="baseline"/>
                  </w:rPr>
                </m:ctrlPr>
              </m:sSubSupPr>
              <m:e>
                <m:r>
                  <w:rPr>
                    <w:rFonts w:ascii="Arial" w:cs="Arial" w:eastAsia="Arial" w:hAnsi="Arial"/>
                    <w:b w:val="0"/>
                    <w:bCs w:val="0"/>
                    <w:i w:val="0"/>
                    <w:iCs w:val="0"/>
                    <w:smallCaps w:val="0"/>
                    <w:strike w:val="0"/>
                    <w:color w:val="000000"/>
                    <w:sz w:val="24"/>
                    <w:szCs w:val="24"/>
                    <w:u w:val="none"/>
                    <w:shd w:fill="auto" w:val="clear"/>
                    <w:vertAlign w:val="baseline"/>
                  </w:rPr>
                  <m:t>μ</m:t>
                </m:r>
              </m:e>
              <m:sub>
                <m:r>
                  <w:rPr>
                    <w:rFonts w:ascii="Arial" w:cs="Arial" w:eastAsia="Arial" w:hAnsi="Arial"/>
                    <w:b w:val="0"/>
                    <w:bCs w:val="0"/>
                    <w:i w:val="0"/>
                    <w:iCs w:val="0"/>
                    <w:smallCaps w:val="0"/>
                    <w:strike w:val="0"/>
                    <w:color w:val="000000"/>
                    <w:sz w:val="24"/>
                    <w:szCs w:val="24"/>
                    <w:u w:val="none"/>
                    <w:shd w:fill="auto" w:val="clear"/>
                    <w:vertAlign w:val="baseline"/>
                  </w:rPr>
                  <m:t xml:space="preserve">x</m:t>
                </m:r>
              </m:sub>
              <m:sup>
                <m:r>
                  <w:rPr>
                    <w:rFonts w:ascii="Arial" w:cs="Arial" w:eastAsia="Arial" w:hAnsi="Arial"/>
                    <w:b w:val="0"/>
                    <w:bCs w:val="0"/>
                    <w:i w:val="0"/>
                    <w:iCs w:val="0"/>
                    <w:smallCaps w:val="0"/>
                    <w:strike w:val="0"/>
                    <w:color w:val="000000"/>
                    <w:sz w:val="24"/>
                    <w:szCs w:val="24"/>
                    <w:u w:val="none"/>
                    <w:shd w:fill="auto" w:val="clear"/>
                    <w:vertAlign w:val="baseline"/>
                  </w:rPr>
                  <m:t xml:space="preserve">2</m:t>
                </m:r>
              </m:sup>
            </m:sSubSup>
            <m:r>
              <w:rPr>
                <w:rFonts w:ascii="Arial" w:cs="Arial" w:eastAsia="Arial" w:hAnsi="Arial"/>
                <w:b w:val="0"/>
                <w:bCs w:val="0"/>
                <w:i w:val="0"/>
                <w:iCs w:val="0"/>
                <w:smallCaps w:val="0"/>
                <w:strike w:val="0"/>
                <w:color w:val="000000"/>
                <w:sz w:val="24"/>
                <w:szCs w:val="24"/>
                <w:u w:val="none"/>
                <w:shd w:fill="auto" w:val="clear"/>
                <w:vertAlign w:val="baseline"/>
              </w:rPr>
              <m:t xml:space="preserve">+</m:t>
            </m:r>
            <m:sSubSup>
              <m:sSubSupPr>
                <m:ctrlPr>
                  <w:rPr>
                    <w:rFonts w:ascii="Arial" w:cs="Arial" w:eastAsia="Arial" w:hAnsi="Arial"/>
                    <w:b w:val="0"/>
                    <w:bCs w:val="0"/>
                    <w:i w:val="0"/>
                    <w:iCs w:val="0"/>
                    <w:smallCaps w:val="0"/>
                    <w:strike w:val="0"/>
                    <w:color w:val="000000"/>
                    <w:sz w:val="24"/>
                    <w:szCs w:val="24"/>
                    <w:u w:val="none"/>
                    <w:shd w:fill="auto" w:val="clear"/>
                    <w:vertAlign w:val="baseline"/>
                  </w:rPr>
                </m:ctrlPr>
              </m:sSubSupPr>
              <m:e>
                <m:r>
                  <w:rPr>
                    <w:rFonts w:ascii="Arial" w:cs="Arial" w:eastAsia="Arial" w:hAnsi="Arial"/>
                    <w:b w:val="0"/>
                    <w:bCs w:val="0"/>
                    <w:i w:val="0"/>
                    <w:iCs w:val="0"/>
                    <w:smallCaps w:val="0"/>
                    <w:strike w:val="0"/>
                    <w:color w:val="000000"/>
                    <w:sz w:val="24"/>
                    <w:szCs w:val="24"/>
                    <w:u w:val="none"/>
                    <w:shd w:fill="auto" w:val="clear"/>
                    <w:vertAlign w:val="baseline"/>
                  </w:rPr>
                  <m:t>μ</m:t>
                </m:r>
              </m:e>
              <m:sub>
                <m:r>
                  <w:rPr>
                    <w:rFonts w:ascii="Arial" w:cs="Arial" w:eastAsia="Arial" w:hAnsi="Arial"/>
                    <w:b w:val="0"/>
                    <w:bCs w:val="0"/>
                    <w:i w:val="0"/>
                    <w:iCs w:val="0"/>
                    <w:smallCaps w:val="0"/>
                    <w:strike w:val="0"/>
                    <w:color w:val="000000"/>
                    <w:sz w:val="24"/>
                    <w:szCs w:val="24"/>
                    <w:u w:val="none"/>
                    <w:shd w:fill="auto" w:val="clear"/>
                    <w:vertAlign w:val="baseline"/>
                  </w:rPr>
                  <m:t xml:space="preserve">y</m:t>
                </m:r>
              </m:sub>
              <m:sup>
                <m:r>
                  <w:rPr>
                    <w:rFonts w:ascii="Arial" w:cs="Arial" w:eastAsia="Arial" w:hAnsi="Arial"/>
                    <w:b w:val="0"/>
                    <w:bCs w:val="0"/>
                    <w:i w:val="0"/>
                    <w:iCs w:val="0"/>
                    <w:smallCaps w:val="0"/>
                    <w:strike w:val="0"/>
                    <w:color w:val="000000"/>
                    <w:sz w:val="24"/>
                    <w:szCs w:val="24"/>
                    <w:u w:val="none"/>
                    <w:shd w:fill="auto" w:val="clear"/>
                    <w:vertAlign w:val="baseline"/>
                  </w:rPr>
                  <m:t xml:space="preserve">2</m:t>
                </m:r>
              </m:sup>
            </m:sSubSup>
            <m:r>
              <w:rPr>
                <w:rFonts w:ascii="Arial" w:cs="Arial" w:eastAsia="Arial" w:hAnsi="Arial"/>
                <w:b w:val="0"/>
                <w:bCs w:val="0"/>
                <w:i w:val="0"/>
                <w:iCs w:val="0"/>
                <w:smallCaps w:val="0"/>
                <w:strike w:val="0"/>
                <w:color w:val="000000"/>
                <w:sz w:val="24"/>
                <w:szCs w:val="24"/>
                <w:u w:val="none"/>
                <w:shd w:fill="auto" w:val="clear"/>
                <w:vertAlign w:val="baseline"/>
              </w:rPr>
              <m:t xml:space="preserve">+</m:t>
            </m:r>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r>
                  <w:rPr>
                    <w:rFonts w:ascii="Arial" w:cs="Arial" w:eastAsia="Arial" w:hAnsi="Arial"/>
                    <w:b w:val="0"/>
                    <w:bCs w:val="0"/>
                    <w:i w:val="0"/>
                    <w:iCs w:val="0"/>
                    <w:smallCaps w:val="0"/>
                    <w:strike w:val="0"/>
                    <w:color w:val="000000"/>
                    <w:sz w:val="24"/>
                    <w:szCs w:val="24"/>
                    <w:u w:val="none"/>
                    <w:shd w:fill="auto" w:val="clear"/>
                    <w:vertAlign w:val="baseline"/>
                  </w:rPr>
                  <m:t xml:space="preserve">C</m:t>
                </m:r>
              </m:e>
              <m:sub>
                <m:r>
                  <w:rPr>
                    <w:rFonts w:ascii="Arial" w:cs="Arial" w:eastAsia="Arial" w:hAnsi="Arial"/>
                    <w:b w:val="0"/>
                    <w:bCs w:val="0"/>
                    <w:i w:val="0"/>
                    <w:iCs w:val="0"/>
                    <w:smallCaps w:val="0"/>
                    <w:strike w:val="0"/>
                    <w:color w:val="000000"/>
                    <w:sz w:val="24"/>
                    <w:szCs w:val="24"/>
                    <w:u w:val="none"/>
                    <w:shd w:fill="auto" w:val="clear"/>
                    <w:vertAlign w:val="baseline"/>
                  </w:rPr>
                  <m:t xml:space="preserve">1</m:t>
                </m:r>
              </m:sub>
            </m:sSub>
            <m:r>
              <w:rPr>
                <w:rFonts w:ascii="Arial" w:cs="Arial" w:eastAsia="Arial" w:hAnsi="Arial"/>
                <w:b w:val="0"/>
                <w:bCs w:val="0"/>
                <w:i w:val="0"/>
                <w:iCs w:val="0"/>
                <w:smallCaps w:val="0"/>
                <w:strike w:val="0"/>
                <w:color w:val="000000"/>
                <w:sz w:val="24"/>
                <w:szCs w:val="24"/>
                <w:u w:val="none"/>
                <w:shd w:fill="auto" w:val="clear"/>
                <w:vertAlign w:val="baseline"/>
              </w:rPr>
              <m:t xml:space="preserve">)(</m:t>
            </m:r>
            <m:sSubSup>
              <m:sSubSupPr>
                <m:ctrlPr>
                  <w:rPr>
                    <w:rFonts w:ascii="Arial" w:cs="Arial" w:eastAsia="Arial" w:hAnsi="Arial"/>
                    <w:b w:val="0"/>
                    <w:bCs w:val="0"/>
                    <w:i w:val="0"/>
                    <w:iCs w:val="0"/>
                    <w:smallCaps w:val="0"/>
                    <w:strike w:val="0"/>
                    <w:color w:val="000000"/>
                    <w:sz w:val="24"/>
                    <w:szCs w:val="24"/>
                    <w:u w:val="none"/>
                    <w:shd w:fill="auto" w:val="clear"/>
                    <w:vertAlign w:val="baseline"/>
                  </w:rPr>
                </m:ctrlPr>
              </m:sSubSupPr>
              <m:e>
                <m:r>
                  <w:rPr>
                    <w:rFonts w:ascii="Arial" w:cs="Arial" w:eastAsia="Arial" w:hAnsi="Arial"/>
                    <w:b w:val="0"/>
                    <w:bCs w:val="0"/>
                    <w:i w:val="0"/>
                    <w:iCs w:val="0"/>
                    <w:smallCaps w:val="0"/>
                    <w:strike w:val="0"/>
                    <w:color w:val="000000"/>
                    <w:sz w:val="24"/>
                    <w:szCs w:val="24"/>
                    <w:u w:val="none"/>
                    <w:shd w:fill="auto" w:val="clear"/>
                    <w:vertAlign w:val="baseline"/>
                  </w:rPr>
                  <m:t>σ</m:t>
                </m:r>
              </m:e>
              <m:sub>
                <m:r>
                  <w:rPr>
                    <w:rFonts w:ascii="Arial" w:cs="Arial" w:eastAsia="Arial" w:hAnsi="Arial"/>
                    <w:b w:val="0"/>
                    <w:bCs w:val="0"/>
                    <w:i w:val="0"/>
                    <w:iCs w:val="0"/>
                    <w:smallCaps w:val="0"/>
                    <w:strike w:val="0"/>
                    <w:color w:val="000000"/>
                    <w:sz w:val="24"/>
                    <w:szCs w:val="24"/>
                    <w:u w:val="none"/>
                    <w:shd w:fill="auto" w:val="clear"/>
                    <w:vertAlign w:val="baseline"/>
                  </w:rPr>
                  <m:t xml:space="preserve">x</m:t>
                </m:r>
              </m:sub>
              <m:sup>
                <m:r>
                  <w:rPr>
                    <w:rFonts w:ascii="Arial" w:cs="Arial" w:eastAsia="Arial" w:hAnsi="Arial"/>
                    <w:b w:val="0"/>
                    <w:bCs w:val="0"/>
                    <w:i w:val="0"/>
                    <w:iCs w:val="0"/>
                    <w:smallCaps w:val="0"/>
                    <w:strike w:val="0"/>
                    <w:color w:val="000000"/>
                    <w:sz w:val="24"/>
                    <w:szCs w:val="24"/>
                    <w:u w:val="none"/>
                    <w:shd w:fill="auto" w:val="clear"/>
                    <w:vertAlign w:val="baseline"/>
                  </w:rPr>
                  <m:t xml:space="preserve">2</m:t>
                </m:r>
              </m:sup>
            </m:sSubSup>
            <m:r>
              <w:rPr>
                <w:rFonts w:ascii="Arial" w:cs="Arial" w:eastAsia="Arial" w:hAnsi="Arial"/>
                <w:b w:val="0"/>
                <w:bCs w:val="0"/>
                <w:i w:val="0"/>
                <w:iCs w:val="0"/>
                <w:smallCaps w:val="0"/>
                <w:strike w:val="0"/>
                <w:color w:val="000000"/>
                <w:sz w:val="24"/>
                <w:szCs w:val="24"/>
                <w:u w:val="none"/>
                <w:shd w:fill="auto" w:val="clear"/>
                <w:vertAlign w:val="baseline"/>
              </w:rPr>
              <m:t xml:space="preserve">+</m:t>
            </m:r>
            <m:sSubSup>
              <m:sSubSupPr>
                <m:ctrlPr>
                  <w:rPr>
                    <w:rFonts w:ascii="Arial" w:cs="Arial" w:eastAsia="Arial" w:hAnsi="Arial"/>
                    <w:b w:val="0"/>
                    <w:bCs w:val="0"/>
                    <w:i w:val="0"/>
                    <w:iCs w:val="0"/>
                    <w:smallCaps w:val="0"/>
                    <w:strike w:val="0"/>
                    <w:color w:val="000000"/>
                    <w:sz w:val="24"/>
                    <w:szCs w:val="24"/>
                    <w:u w:val="none"/>
                    <w:shd w:fill="auto" w:val="clear"/>
                    <w:vertAlign w:val="baseline"/>
                  </w:rPr>
                </m:ctrlPr>
              </m:sSubSupPr>
              <m:e>
                <m:r>
                  <w:rPr>
                    <w:rFonts w:ascii="Arial" w:cs="Arial" w:eastAsia="Arial" w:hAnsi="Arial"/>
                    <w:b w:val="0"/>
                    <w:bCs w:val="0"/>
                    <w:i w:val="0"/>
                    <w:iCs w:val="0"/>
                    <w:smallCaps w:val="0"/>
                    <w:strike w:val="0"/>
                    <w:color w:val="000000"/>
                    <w:sz w:val="24"/>
                    <w:szCs w:val="24"/>
                    <w:u w:val="none"/>
                    <w:shd w:fill="auto" w:val="clear"/>
                    <w:vertAlign w:val="baseline"/>
                  </w:rPr>
                  <m:t>σ</m:t>
                </m:r>
              </m:e>
              <m:sub>
                <m:r>
                  <w:rPr>
                    <w:rFonts w:ascii="Arial" w:cs="Arial" w:eastAsia="Arial" w:hAnsi="Arial"/>
                    <w:b w:val="0"/>
                    <w:bCs w:val="0"/>
                    <w:i w:val="0"/>
                    <w:iCs w:val="0"/>
                    <w:smallCaps w:val="0"/>
                    <w:strike w:val="0"/>
                    <w:color w:val="000000"/>
                    <w:sz w:val="24"/>
                    <w:szCs w:val="24"/>
                    <w:u w:val="none"/>
                    <w:shd w:fill="auto" w:val="clear"/>
                    <w:vertAlign w:val="baseline"/>
                  </w:rPr>
                  <m:t xml:space="preserve">y</m:t>
                </m:r>
              </m:sub>
              <m:sup>
                <m:r>
                  <w:rPr>
                    <w:rFonts w:ascii="Arial" w:cs="Arial" w:eastAsia="Arial" w:hAnsi="Arial"/>
                    <w:b w:val="0"/>
                    <w:bCs w:val="0"/>
                    <w:i w:val="0"/>
                    <w:iCs w:val="0"/>
                    <w:smallCaps w:val="0"/>
                    <w:strike w:val="0"/>
                    <w:color w:val="000000"/>
                    <w:sz w:val="24"/>
                    <w:szCs w:val="24"/>
                    <w:u w:val="none"/>
                    <w:shd w:fill="auto" w:val="clear"/>
                    <w:vertAlign w:val="baseline"/>
                  </w:rPr>
                  <m:t xml:space="preserve">2</m:t>
                </m:r>
              </m:sup>
            </m:sSubSup>
            <m:r>
              <w:rPr>
                <w:rFonts w:ascii="Arial" w:cs="Arial" w:eastAsia="Arial" w:hAnsi="Arial"/>
                <w:b w:val="0"/>
                <w:bCs w:val="0"/>
                <w:i w:val="0"/>
                <w:iCs w:val="0"/>
                <w:smallCaps w:val="0"/>
                <w:strike w:val="0"/>
                <w:color w:val="000000"/>
                <w:sz w:val="24"/>
                <w:szCs w:val="24"/>
                <w:u w:val="none"/>
                <w:shd w:fill="auto" w:val="clear"/>
                <w:vertAlign w:val="baseline"/>
              </w:rPr>
              <m:t xml:space="preserve">+</m:t>
            </m:r>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r>
                  <w:rPr>
                    <w:rFonts w:ascii="Arial" w:cs="Arial" w:eastAsia="Arial" w:hAnsi="Arial"/>
                    <w:b w:val="0"/>
                    <w:bCs w:val="0"/>
                    <w:i w:val="0"/>
                    <w:iCs w:val="0"/>
                    <w:smallCaps w:val="0"/>
                    <w:strike w:val="0"/>
                    <w:color w:val="000000"/>
                    <w:sz w:val="24"/>
                    <w:szCs w:val="24"/>
                    <w:u w:val="none"/>
                    <w:shd w:fill="auto" w:val="clear"/>
                    <w:vertAlign w:val="baseline"/>
                  </w:rPr>
                  <m:t xml:space="preserve">C</m:t>
                </m:r>
              </m:e>
              <m:sub>
                <m:r>
                  <w:rPr>
                    <w:rFonts w:ascii="Arial" w:cs="Arial" w:eastAsia="Arial" w:hAnsi="Arial"/>
                    <w:b w:val="0"/>
                    <w:bCs w:val="0"/>
                    <w:i w:val="0"/>
                    <w:iCs w:val="0"/>
                    <w:smallCaps w:val="0"/>
                    <w:strike w:val="0"/>
                    <w:color w:val="000000"/>
                    <w:sz w:val="24"/>
                    <w:szCs w:val="24"/>
                    <w:u w:val="none"/>
                    <w:shd w:fill="auto" w:val="clear"/>
                    <w:vertAlign w:val="baseline"/>
                  </w:rPr>
                  <m:t xml:space="preserve">2</m:t>
                </m:r>
              </m:sub>
            </m:sSub>
            <m:r>
              <w:rPr>
                <w:rFonts w:ascii="Arial" w:cs="Arial" w:eastAsia="Arial" w:hAnsi="Arial"/>
                <w:b w:val="0"/>
                <w:bCs w:val="0"/>
                <w:i w:val="0"/>
                <w:iCs w:val="0"/>
                <w:smallCaps w:val="0"/>
                <w:strike w:val="0"/>
                <w:color w:val="000000"/>
                <w:sz w:val="24"/>
                <w:szCs w:val="24"/>
                <w:u w:val="none"/>
                <w:shd w:fill="auto" w:val="clear"/>
                <w:vertAlign w:val="baseline"/>
              </w:rPr>
              <m:t xml:space="preserve">)</m:t>
            </m:r>
          </m:den>
        </m:f>
        <m:r>
          <w:rPr>
            <w:rFonts w:ascii="Arial" w:cs="Arial" w:eastAsia="Arial" w:hAnsi="Arial"/>
            <w:b w:val="0"/>
            <w:bCs w:val="0"/>
            <w:i w:val="0"/>
            <w:iCs w:val="0"/>
            <w:smallCaps w:val="0"/>
            <w:strike w:val="0"/>
            <w:color w:val="000000"/>
            <w:sz w:val="24"/>
            <w:szCs w:val="24"/>
            <w:u w:val="none"/>
            <w:shd w:fill="auto" w:val="clear"/>
            <w:vertAlign w:val="baseline"/>
          </w:rPr>
          <m:t xml:space="preserve">,                           (11)</m:t>
        </m:r>
      </m:oMath>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where </w:t>
      </w:r>
      <m:oMath>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r>
              <m:t>μ</m:t>
            </m:r>
          </m:e>
          <m:sub>
            <m:r>
              <w:rPr>
                <w:rFonts w:ascii="Arial" w:cs="Arial" w:eastAsia="Arial" w:hAnsi="Arial"/>
                <w:b w:val="0"/>
                <w:bCs w:val="0"/>
                <w:i w:val="0"/>
                <w:iCs w:val="0"/>
                <w:smallCaps w:val="0"/>
                <w:strike w:val="0"/>
                <w:color w:val="000000"/>
                <w:sz w:val="24"/>
                <w:szCs w:val="24"/>
                <w:u w:val="none"/>
                <w:shd w:fill="auto" w:val="clear"/>
                <w:vertAlign w:val="baseline"/>
              </w:rPr>
              <m:t xml:space="preserve">x</m:t>
            </m:r>
          </m:sub>
        </m:sSub>
        <m:r>
          <w:rPr>
            <w:rFonts w:ascii="Arial" w:cs="Arial" w:eastAsia="Arial" w:hAnsi="Arial"/>
            <w:b w:val="0"/>
            <w:bCs w:val="0"/>
            <w:i w:val="0"/>
            <w:iCs w:val="0"/>
            <w:smallCaps w:val="0"/>
            <w:strike w:val="0"/>
            <w:color w:val="000000"/>
            <w:sz w:val="24"/>
            <w:szCs w:val="24"/>
            <w:u w:val="none"/>
            <w:shd w:fill="auto" w:val="clear"/>
            <w:vertAlign w:val="baseline"/>
          </w:rPr>
          <m:t xml:space="preserve">,</m:t>
        </m:r>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r>
              <w:rPr>
                <w:rFonts w:ascii="Arial" w:cs="Arial" w:eastAsia="Arial" w:hAnsi="Arial"/>
                <w:b w:val="0"/>
                <w:bCs w:val="0"/>
                <w:i w:val="0"/>
                <w:iCs w:val="0"/>
                <w:smallCaps w:val="0"/>
                <w:strike w:val="0"/>
                <w:color w:val="000000"/>
                <w:sz w:val="24"/>
                <w:szCs w:val="24"/>
                <w:u w:val="none"/>
                <w:shd w:fill="auto" w:val="clear"/>
                <w:vertAlign w:val="baseline"/>
              </w:rPr>
              <m:t>μ</m:t>
            </m:r>
          </m:e>
          <m:sub>
            <m:r>
              <w:rPr>
                <w:rFonts w:ascii="Arial" w:cs="Arial" w:eastAsia="Arial" w:hAnsi="Arial"/>
                <w:b w:val="0"/>
                <w:bCs w:val="0"/>
                <w:i w:val="0"/>
                <w:iCs w:val="0"/>
                <w:smallCaps w:val="0"/>
                <w:strike w:val="0"/>
                <w:color w:val="000000"/>
                <w:sz w:val="24"/>
                <w:szCs w:val="24"/>
                <w:u w:val="none"/>
                <w:shd w:fill="auto" w:val="clear"/>
                <w:vertAlign w:val="baseline"/>
              </w:rPr>
              <m:t xml:space="preserve">y</m:t>
            </m:r>
          </m:sub>
        </m:sSub>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are the mean intensities of the two image windows </w:t>
      </w:r>
      <m:oMath>
        <m:r>
          <w:rPr>
            <w:rFonts w:ascii="Arial" w:cs="Arial" w:eastAsia="Arial" w:hAnsi="Arial"/>
            <w:b w:val="0"/>
            <w:bCs w:val="0"/>
            <w:i w:val="0"/>
            <w:iCs w:val="0"/>
            <w:smallCaps w:val="0"/>
            <w:strike w:val="0"/>
            <w:color w:val="000000"/>
            <w:sz w:val="24"/>
            <w:szCs w:val="24"/>
            <w:u w:val="none"/>
            <w:shd w:fill="auto" w:val="clear"/>
            <w:vertAlign w:val="baseline"/>
          </w:rPr>
          <m:t xml:space="preserve">x</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w:t>
      </w:r>
      <m:oMath>
        <m:r>
          <w:rPr>
            <w:rFonts w:ascii="Arial" w:cs="Arial" w:eastAsia="Arial" w:hAnsi="Arial"/>
            <w:b w:val="0"/>
            <w:bCs w:val="0"/>
            <w:i w:val="0"/>
            <w:iCs w:val="0"/>
            <w:smallCaps w:val="0"/>
            <w:strike w:val="0"/>
            <w:color w:val="000000"/>
            <w:sz w:val="24"/>
            <w:szCs w:val="24"/>
            <w:u w:val="none"/>
            <w:shd w:fill="auto" w:val="clear"/>
            <w:vertAlign w:val="baseline"/>
          </w:rPr>
          <m:t xml:space="preserve">y</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m:oMath>
        <m:sSubSup>
          <m:sSubSupPr>
            <m:ctrlPr>
              <w:rPr>
                <w:rFonts w:ascii="Arial" w:cs="Arial" w:eastAsia="Arial" w:hAnsi="Arial"/>
                <w:b w:val="0"/>
                <w:bCs w:val="0"/>
                <w:i w:val="0"/>
                <w:iCs w:val="0"/>
                <w:smallCaps w:val="0"/>
                <w:strike w:val="0"/>
                <w:color w:val="000000"/>
                <w:sz w:val="24"/>
                <w:szCs w:val="24"/>
                <w:u w:val="none"/>
                <w:shd w:fill="auto" w:val="clear"/>
                <w:vertAlign w:val="baseline"/>
              </w:rPr>
            </m:ctrlPr>
          </m:sSubSupPr>
          <m:e>
            <m:r>
              <m:t>σ</m:t>
            </m:r>
          </m:e>
          <m:sub>
            <m:r>
              <w:rPr>
                <w:rFonts w:ascii="Arial" w:cs="Arial" w:eastAsia="Arial" w:hAnsi="Arial"/>
                <w:b w:val="0"/>
                <w:bCs w:val="0"/>
                <w:i w:val="0"/>
                <w:iCs w:val="0"/>
                <w:smallCaps w:val="0"/>
                <w:strike w:val="0"/>
                <w:color w:val="000000"/>
                <w:sz w:val="24"/>
                <w:szCs w:val="24"/>
                <w:u w:val="none"/>
                <w:shd w:fill="auto" w:val="clear"/>
                <w:vertAlign w:val="baseline"/>
              </w:rPr>
              <m:t xml:space="preserve">x</m:t>
            </m:r>
          </m:sub>
          <m:sup>
            <m:r>
              <w:rPr>
                <w:rFonts w:ascii="Arial" w:cs="Arial" w:eastAsia="Arial" w:hAnsi="Arial"/>
                <w:b w:val="0"/>
                <w:bCs w:val="0"/>
                <w:i w:val="0"/>
                <w:iCs w:val="0"/>
                <w:smallCaps w:val="0"/>
                <w:strike w:val="0"/>
                <w:color w:val="000000"/>
                <w:sz w:val="24"/>
                <w:szCs w:val="24"/>
                <w:u w:val="none"/>
                <w:shd w:fill="auto" w:val="clear"/>
                <w:vertAlign w:val="baseline"/>
              </w:rPr>
              <m:t xml:space="preserve">2</m:t>
            </m:r>
          </m:sup>
        </m:sSubSup>
        <m:r>
          <w:rPr>
            <w:rFonts w:ascii="Arial" w:cs="Arial" w:eastAsia="Arial" w:hAnsi="Arial"/>
            <w:b w:val="0"/>
            <w:bCs w:val="0"/>
            <w:i w:val="0"/>
            <w:iCs w:val="0"/>
            <w:smallCaps w:val="0"/>
            <w:strike w:val="0"/>
            <w:color w:val="000000"/>
            <w:sz w:val="24"/>
            <w:szCs w:val="24"/>
            <w:u w:val="none"/>
            <w:shd w:fill="auto" w:val="clear"/>
            <w:vertAlign w:val="baseline"/>
          </w:rPr>
          <m:t xml:space="preserve">,</m:t>
        </m:r>
        <m:sSubSup>
          <m:sSubSupPr>
            <m:ctrlPr>
              <w:rPr>
                <w:rFonts w:ascii="Arial" w:cs="Arial" w:eastAsia="Arial" w:hAnsi="Arial"/>
                <w:b w:val="0"/>
                <w:bCs w:val="0"/>
                <w:i w:val="0"/>
                <w:iCs w:val="0"/>
                <w:smallCaps w:val="0"/>
                <w:strike w:val="0"/>
                <w:color w:val="000000"/>
                <w:sz w:val="24"/>
                <w:szCs w:val="24"/>
                <w:u w:val="none"/>
                <w:shd w:fill="auto" w:val="clear"/>
                <w:vertAlign w:val="baseline"/>
              </w:rPr>
            </m:ctrlPr>
          </m:sSubSupPr>
          <m:e>
            <m:r>
              <w:rPr>
                <w:rFonts w:ascii="Arial" w:cs="Arial" w:eastAsia="Arial" w:hAnsi="Arial"/>
                <w:b w:val="0"/>
                <w:bCs w:val="0"/>
                <w:i w:val="0"/>
                <w:iCs w:val="0"/>
                <w:smallCaps w:val="0"/>
                <w:strike w:val="0"/>
                <w:color w:val="000000"/>
                <w:sz w:val="24"/>
                <w:szCs w:val="24"/>
                <w:u w:val="none"/>
                <w:shd w:fill="auto" w:val="clear"/>
                <w:vertAlign w:val="baseline"/>
              </w:rPr>
              <m:t>σ</m:t>
            </m:r>
          </m:e>
          <m:sub>
            <m:r>
              <w:rPr>
                <w:rFonts w:ascii="Arial" w:cs="Arial" w:eastAsia="Arial" w:hAnsi="Arial"/>
                <w:b w:val="0"/>
                <w:bCs w:val="0"/>
                <w:i w:val="0"/>
                <w:iCs w:val="0"/>
                <w:smallCaps w:val="0"/>
                <w:strike w:val="0"/>
                <w:color w:val="000000"/>
                <w:sz w:val="24"/>
                <w:szCs w:val="24"/>
                <w:u w:val="none"/>
                <w:shd w:fill="auto" w:val="clear"/>
                <w:vertAlign w:val="baseline"/>
              </w:rPr>
              <m:t xml:space="preserve">y</m:t>
            </m:r>
          </m:sub>
          <m:sup>
            <m:r>
              <w:rPr>
                <w:rFonts w:ascii="Arial" w:cs="Arial" w:eastAsia="Arial" w:hAnsi="Arial"/>
                <w:b w:val="0"/>
                <w:bCs w:val="0"/>
                <w:i w:val="0"/>
                <w:iCs w:val="0"/>
                <w:smallCaps w:val="0"/>
                <w:strike w:val="0"/>
                <w:color w:val="000000"/>
                <w:sz w:val="24"/>
                <w:szCs w:val="24"/>
                <w:u w:val="none"/>
                <w:shd w:fill="auto" w:val="clear"/>
                <w:vertAlign w:val="baseline"/>
              </w:rPr>
              <m:t xml:space="preserve">2</m:t>
            </m:r>
          </m:sup>
        </m:sSubSup>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their variances, </w:t>
      </w:r>
      <m:oMath>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r>
              <m:t>σ</m:t>
            </m:r>
          </m:e>
          <m:sub>
            <m:r>
              <w:rPr>
                <w:rFonts w:ascii="Arial" w:cs="Arial" w:eastAsia="Arial" w:hAnsi="Arial"/>
                <w:b w:val="0"/>
                <w:bCs w:val="0"/>
                <w:i w:val="0"/>
                <w:iCs w:val="0"/>
                <w:smallCaps w:val="0"/>
                <w:strike w:val="0"/>
                <w:color w:val="000000"/>
                <w:sz w:val="24"/>
                <w:szCs w:val="24"/>
                <w:u w:val="none"/>
                <w:shd w:fill="auto" w:val="clear"/>
                <w:vertAlign w:val="baseline"/>
              </w:rPr>
              <m:t xml:space="preserve">xy</m:t>
            </m:r>
          </m:sub>
        </m:sSub>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their covariance, and </w:t>
      </w:r>
      <m:oMath>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r>
              <w:rPr>
                <w:rFonts w:ascii="Arial" w:cs="Arial" w:eastAsia="Arial" w:hAnsi="Arial"/>
                <w:b w:val="0"/>
                <w:bCs w:val="0"/>
                <w:i w:val="0"/>
                <w:iCs w:val="0"/>
                <w:smallCaps w:val="0"/>
                <w:strike w:val="0"/>
                <w:color w:val="000000"/>
                <w:sz w:val="24"/>
                <w:szCs w:val="24"/>
                <w:u w:val="none"/>
                <w:shd w:fill="auto" w:val="clear"/>
                <w:vertAlign w:val="baseline"/>
              </w:rPr>
              <m:t xml:space="preserve">C</m:t>
            </m:r>
          </m:e>
          <m:sub>
            <m:r>
              <w:rPr>
                <w:rFonts w:ascii="Arial" w:cs="Arial" w:eastAsia="Arial" w:hAnsi="Arial"/>
                <w:b w:val="0"/>
                <w:bCs w:val="0"/>
                <w:i w:val="0"/>
                <w:iCs w:val="0"/>
                <w:smallCaps w:val="0"/>
                <w:strike w:val="0"/>
                <w:color w:val="000000"/>
                <w:sz w:val="24"/>
                <w:szCs w:val="24"/>
                <w:u w:val="none"/>
                <w:shd w:fill="auto" w:val="clear"/>
                <w:vertAlign w:val="baseline"/>
              </w:rPr>
              <m:t xml:space="preserve">1</m:t>
            </m:r>
          </m:sub>
        </m:sSub>
        <m:r>
          <w:rPr>
            <w:rFonts w:ascii="Arial" w:cs="Arial" w:eastAsia="Arial" w:hAnsi="Arial"/>
            <w:b w:val="0"/>
            <w:bCs w:val="0"/>
            <w:i w:val="0"/>
            <w:iCs w:val="0"/>
            <w:smallCaps w:val="0"/>
            <w:strike w:val="0"/>
            <w:color w:val="000000"/>
            <w:sz w:val="24"/>
            <w:szCs w:val="24"/>
            <w:u w:val="none"/>
            <w:shd w:fill="auto" w:val="clear"/>
            <w:vertAlign w:val="baseline"/>
          </w:rPr>
          <m:t xml:space="preserve">,</m:t>
        </m:r>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r>
              <w:rPr>
                <w:rFonts w:ascii="Arial" w:cs="Arial" w:eastAsia="Arial" w:hAnsi="Arial"/>
                <w:b w:val="0"/>
                <w:bCs w:val="0"/>
                <w:i w:val="0"/>
                <w:iCs w:val="0"/>
                <w:smallCaps w:val="0"/>
                <w:strike w:val="0"/>
                <w:color w:val="000000"/>
                <w:sz w:val="24"/>
                <w:szCs w:val="24"/>
                <w:u w:val="none"/>
                <w:shd w:fill="auto" w:val="clear"/>
                <w:vertAlign w:val="baseline"/>
              </w:rPr>
              <m:t xml:space="preserve">C</m:t>
            </m:r>
          </m:e>
          <m:sub>
            <m:r>
              <w:rPr>
                <w:rFonts w:ascii="Arial" w:cs="Arial" w:eastAsia="Arial" w:hAnsi="Arial"/>
                <w:b w:val="0"/>
                <w:bCs w:val="0"/>
                <w:i w:val="0"/>
                <w:iCs w:val="0"/>
                <w:smallCaps w:val="0"/>
                <w:strike w:val="0"/>
                <w:color w:val="000000"/>
                <w:sz w:val="24"/>
                <w:szCs w:val="24"/>
                <w:u w:val="none"/>
                <w:shd w:fill="auto" w:val="clear"/>
                <w:vertAlign w:val="baseline"/>
              </w:rPr>
              <m:t xml:space="preserve">2</m:t>
            </m:r>
          </m:sub>
        </m:sSub>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small constants that prevent division by zero. SSIM is interpretable and computationally light, but classical pixel-SSIM collapses under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geometric misalignment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(when the two images are warped or shifted relative to each other), which is the normal case for a hallucinated glyph. Figure 6 illustrates the re-render-and-compare protocol this metric serves.</w:t>
      </w:r>
    </w:p>
    <w:p w:rsidR="00000000" w:rsidDel="00000000" w:rsidP="00000000" w:rsidRDefault="00000000" w:rsidRPr="00000000" w14:paraId="00000113">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Figure 6</w:t>
      </w:r>
      <w:r w:rsidDel="00000000" w:rsidR="00000000" w:rsidRPr="00000000">
        <w:rPr>
          <w:rtl w:val="0"/>
        </w:rPr>
      </w:r>
    </w:p>
    <w:p w:rsidR="00000000" w:rsidDel="00000000" w:rsidP="00000000" w:rsidRDefault="00000000" w:rsidRPr="00000000" w14:paraId="00000114">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commentRangeStart w:id="8"/>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Structural-Similarity Re-Render-and-Compare Pipeline</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11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-157067</wp:posOffset>
            </wp:positionH>
            <wp:positionV relativeFrom="paragraph">
              <wp:posOffset>85725</wp:posOffset>
            </wp:positionV>
            <wp:extent cx="5643468" cy="2056147"/>
            <wp:effectExtent b="0" l="0" r="0" t="0"/>
            <wp:wrapSquare wrapText="bothSides" distB="0" distT="0" distL="114300" distR="114300"/>
            <wp:docPr id="21" name="image25.png"/>
            <a:graphic>
              <a:graphicData uri="http://schemas.openxmlformats.org/drawingml/2006/picture">
                <pic:pic>
                  <pic:nvPicPr>
                    <pic:cNvPr id="0" name="image25.png"/>
                    <pic:cNvPicPr preferRelativeResize="0"/>
                  </pic:nvPicPr>
                  <pic:blipFill>
                    <a:blip r:embed="rId14"/>
                    <a:srcRect b="816" l="0" r="0" t="816"/>
                    <a:stretch>
                      <a:fillRect/>
                    </a:stretch>
                  </pic:blipFill>
                  <pic:spPr>
                    <a:xfrm>
                      <a:off x="0" y="0"/>
                      <a:ext cx="5643468" cy="2056147"/>
                    </a:xfrm>
                    <a:prstGeom prst="rect"/>
                    <a:ln/>
                  </pic:spPr>
                </pic:pic>
              </a:graphicData>
            </a:graphic>
          </wp:anchor>
        </w:drawing>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shown in Figure 6, the predicted typeface is re-rendered and scored against the input crop, which is where classical SSIM’s alignment assumption breaks. Two deep successors address this: Zhang et al. (2024) compute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DeepSSIM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over deep feature maps with an attention-calibration step, which keeps the score valid under geometric misalignment, and Li et al. (2025) build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SAMScore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on segmentation-model embeddings to measure whether a transformed image preserves source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content structure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Both are deformation-robust in principle, but both were validated on natural-image translation tasks, never on re-rendered glyphs. That untested transfer is what this thesis must confront.</w:t>
      </w:r>
    </w:p>
    <w:p w:rsidR="00000000" w:rsidDel="00000000" w:rsidP="00000000" w:rsidRDefault="00000000" w:rsidRPr="00000000" w14:paraId="00000117">
      <w:pPr>
        <w:pStyle w:val="Heading3"/>
        <w:rPr/>
      </w:pPr>
      <w:bookmarkStart w:colFirst="0" w:colLast="0" w:name="_2lfv7okv7zgn" w:id="28"/>
      <w:bookmarkEnd w:id="28"/>
      <w:r w:rsidDel="00000000" w:rsidR="00000000" w:rsidRPr="00000000">
        <w:rPr>
          <w:rtl w:val="0"/>
        </w:rPr>
        <w:t xml:space="preserve">3.3.5 Latent Diffusion as the Generative Source</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Finally, the input distribution itself originates from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latent diffusion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class of generative models that synthesize images by iteratively denoising a compressed latent representation. Kondo et al. (2024) show that interpolating in this latent space natively emits novel, unclassified glyph geometries with fluid visual traits, which is peer-reviewed evidence that typographic deformation is intrinsic to the model class. Its strength as a generator is its weakness for this thesis: the process is uncontrolled with respect to font identity and produces glyphs that belong to no catalogued typeface. Diffusion is therefore the source of the problem this framework must handle, not a solution to it. That is why the thesis treats its deformed output as the input distribution, which the following chapter’s pipeline is built to handle.</w:t>
      </w:r>
    </w:p>
    <w:p w:rsidR="00000000" w:rsidDel="00000000" w:rsidP="00000000" w:rsidRDefault="00000000" w:rsidRPr="00000000" w14:paraId="00000119">
      <w:pPr>
        <w:pStyle w:val="Heading2"/>
        <w:jc w:val="left"/>
        <w:rPr/>
      </w:pPr>
      <w:bookmarkStart w:colFirst="0" w:colLast="0" w:name="_39bhvdqi9zzw" w:id="29"/>
      <w:bookmarkEnd w:id="29"/>
      <w:r w:rsidDel="00000000" w:rsidR="00000000" w:rsidRPr="00000000">
        <w:rPr>
          <w:rtl w:val="0"/>
        </w:rPr>
        <w:t xml:space="preserve">3.4 Problem Context</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Having assembled the concepts, theory, and tooling, this section states why no existing solution suffices on the input distribution this thesis targets: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in-the-wild GenAI crop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fragment of text lifted from a generative-AI image whose glyphs are probabilistically deformed rather than pristine. Each mature tool works well on the distribution it was built for and fails on this one.</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Classical OCR and closed-boundary layout analysis are the first casualty. Ponnuru et al. (2024) digitize smudged, handwritten prescriptions at a 98% accuracy baseline, which shows that traditional pipelines handle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environmental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noise on anatomically correct text with ease; but their adaptive-thresholding and bounding-box machinery presupposes rigid glyph geometry, which the topological warping of hallucinated type dissolves. The DeepFont-style font-classify baseline established in Section 3.2 fails for a different reason: trained on clean synthetic glyphs, it is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pristine over-fit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(tuned so tightly to geometrically exact vectors that deformed input falls off its learned manifold) and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closed-set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(it assumes every query belongs to a catalogued class and is therefore forced to return some known font even when the true typeface is absent). The measurement tools inherit the same brittleness: classical pixel-SSIM (Section 3.4) demands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pixel registration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 exact per-pixel correspondence between the two images, which warped, re-kerned glyphs break outright. A general vision-language model is no escape either; Li, Song, et al. (2025) show that state-of-the-art VLMs get lost in font recognition, derailed by the word’s semantic content instead of reading its visual texture. Even the closest typographic precedent falls short: the L2@k and cos@k font-fidelity metrics of Jiang et al. (2025), computed over the very Storia-AI classifier this thesis adopts as its baseline, assume an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undeformed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input glyph and so cannot faithfully score a hallucinated crop. That the deformation is endemic rather than incidental is settled by Liu et al. (2024), who find that an uncorrected generative pipeline renders text correctly less than 20% of the time, which is the empirical size of the problem this thesis exploits.</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These failures converge on a single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consolidated gap</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No existing framework couples an attention-isolated text crop → a deformation-robust, frozen-ViT metric embedding → open-set font-identity ranking with a calibrated Top-K over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localized open-set palette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top 50 to 100 Google Fonts) on the GenAI-deformed input distribution. Figure 7 previews the end-to-end framework this thesis assembles to fill that gap.</w:t>
      </w:r>
    </w:p>
    <w:p w:rsidR="00000000" w:rsidDel="00000000" w:rsidP="00000000" w:rsidRDefault="00000000" w:rsidRPr="00000000" w14:paraId="0000011D">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Figure 7</w:t>
      </w:r>
      <w:r w:rsidDel="00000000" w:rsidR="00000000" w:rsidRPr="00000000">
        <w:rPr>
          <w:rtl w:val="0"/>
        </w:rPr>
      </w:r>
    </w:p>
    <w:p w:rsidR="00000000" w:rsidDel="00000000" w:rsidP="00000000" w:rsidRDefault="00000000" w:rsidRPr="00000000" w14:paraId="0000011E">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End-to-End Architecture of the Proposed Font-Style Recognition Framework</w:t>
      </w:r>
      <w:r w:rsidDel="00000000" w:rsidR="00000000" w:rsidRPr="00000000">
        <w:rPr>
          <w:rtl w:val="0"/>
        </w:rPr>
      </w:r>
    </w:p>
    <w:p w:rsidR="00000000" w:rsidDel="00000000" w:rsidP="00000000" w:rsidRDefault="00000000" w:rsidRPr="00000000" w14:paraId="0000011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114300" distR="114300">
            <wp:extent cx="5334000" cy="6733568"/>
            <wp:effectExtent b="0" l="0" r="0" t="0"/>
            <wp:docPr id="27" name="image29.png"/>
            <a:graphic>
              <a:graphicData uri="http://schemas.openxmlformats.org/drawingml/2006/picture">
                <pic:pic>
                  <pic:nvPicPr>
                    <pic:cNvPr id="0" name="image29.png"/>
                    <pic:cNvPicPr preferRelativeResize="0"/>
                  </pic:nvPicPr>
                  <pic:blipFill>
                    <a:blip r:embed="rId15"/>
                    <a:srcRect b="10" l="0" r="0" t="10"/>
                    <a:stretch>
                      <a:fillRect/>
                    </a:stretch>
                  </pic:blipFill>
                  <pic:spPr>
                    <a:xfrm>
                      <a:off x="0" y="0"/>
                      <a:ext cx="5334000" cy="6733568"/>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shown in Figure 7, an isolated crop flows through the frozen-ViT encoder into a metric embedding, where an open-set rejection score and a calibrated Top-K produce a ranked shortlist over the localized Google-Fonts palette. This is the coupling that the preceding tools, taken one at a time, leave unbuilt.</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Having established the typographic, deep-learning, metric-learning, and open-set foundations, along with the specific technical gap they leave open, the next chapter details the synthetic-degradation pipeline that manufactures deformed training data, the model architecture that embeds and ranks each crop, and the evaluation protocol that measures the framework against a human-proxy baseline.</w:t>
      </w:r>
    </w:p>
    <w:p w:rsidR="00000000" w:rsidDel="00000000" w:rsidP="00000000" w:rsidRDefault="00000000" w:rsidRPr="00000000" w14:paraId="00000122">
      <w:pPr>
        <w:rPr/>
      </w:pPr>
      <w:r w:rsidDel="00000000" w:rsidR="00000000" w:rsidRPr="00000000">
        <w:br w:type="page"/>
      </w:r>
      <w:r w:rsidDel="00000000" w:rsidR="00000000" w:rsidRPr="00000000">
        <w:rPr>
          <w:rtl w:val="0"/>
        </w:rPr>
      </w:r>
    </w:p>
    <w:p w:rsidR="00000000" w:rsidDel="00000000" w:rsidP="00000000" w:rsidRDefault="00000000" w:rsidRPr="00000000" w14:paraId="00000123">
      <w:pPr>
        <w:pStyle w:val="Heading1"/>
        <w:jc w:val="center"/>
        <w:rPr/>
      </w:pPr>
      <w:commentRangeStart w:id="9"/>
      <w:r w:rsidDel="00000000" w:rsidR="00000000" w:rsidRPr="00000000">
        <w:rPr>
          <w:rtl w:val="0"/>
        </w:rPr>
        <w:t xml:space="preserve">CHAPTER 4</w:t>
        <w:br w:type="textWrapping"/>
        <w:t xml:space="preserve">METHODOLOGY</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124">
      <w:pPr>
        <w:pStyle w:val="Heading2"/>
        <w:jc w:val="left"/>
        <w:rPr/>
      </w:pPr>
      <w:r w:rsidDel="00000000" w:rsidR="00000000" w:rsidRPr="00000000">
        <w:rPr>
          <w:rtl w:val="0"/>
        </w:rPr>
        <w:t xml:space="preserve">4.1 Research Environment and Respondents</w:t>
      </w:r>
    </w:p>
    <w:p w:rsidR="00000000" w:rsidDel="00000000" w:rsidP="00000000" w:rsidRDefault="00000000" w:rsidRPr="00000000" w14:paraId="00000125">
      <w:pPr>
        <w:spacing w:after="180" w:before="180" w:lineRule="auto"/>
        <w:ind w:firstLine="720"/>
        <w:jc w:val="both"/>
        <w:rPr/>
      </w:pPr>
      <w:r w:rsidDel="00000000" w:rsidR="00000000" w:rsidRPr="00000000">
        <w:rPr>
          <w:rtl w:val="0"/>
        </w:rPr>
        <w:t xml:space="preserve">This study is conducted entirely in a computational environment. It does not survey a human population. Instead, it studies typographic artifacts: the units of analysis are </w:t>
      </w:r>
      <w:r w:rsidDel="00000000" w:rsidR="00000000" w:rsidRPr="00000000">
        <w:rPr>
          <w:i w:val="1"/>
          <w:iCs w:val="1"/>
          <w:rtl w:val="0"/>
        </w:rPr>
        <w:t xml:space="preserve">fonts</w:t>
      </w:r>
      <w:r w:rsidDel="00000000" w:rsidR="00000000" w:rsidRPr="00000000">
        <w:rPr>
          <w:rtl w:val="0"/>
        </w:rPr>
        <w:t xml:space="preserve"> and the </w:t>
      </w:r>
      <w:r w:rsidDel="00000000" w:rsidR="00000000" w:rsidRPr="00000000">
        <w:rPr>
          <w:i w:val="1"/>
          <w:iCs w:val="1"/>
          <w:rtl w:val="0"/>
        </w:rPr>
        <w:t xml:space="preserve">rendered text-crop images</w:t>
      </w:r>
      <w:r w:rsidDel="00000000" w:rsidR="00000000" w:rsidRPr="00000000">
        <w:rPr>
          <w:rtl w:val="0"/>
        </w:rPr>
        <w:t xml:space="preserve"> derived from them. The study addresses typographic hallucination in generative AI images, and no clean, labeled corpus of such hallucinated text exists at the scale a metric-learning model needs. The researchers therefore generate the primary dataset themselves, from a curated open-source font palette, instead of downloading one ready-made. This follows the precedent of DeepFont, which also built a targeted synthetic dataset of rendered glyphs to train a deep visual font recognizer (Wang et al., 2015).</w:t>
      </w:r>
    </w:p>
    <w:p w:rsidR="00000000" w:rsidDel="00000000" w:rsidP="00000000" w:rsidRDefault="00000000" w:rsidRPr="00000000" w14:paraId="00000126">
      <w:pPr>
        <w:pStyle w:val="Heading3"/>
        <w:rPr/>
      </w:pPr>
      <w:r w:rsidDel="00000000" w:rsidR="00000000" w:rsidRPr="00000000">
        <w:rPr>
          <w:rtl w:val="0"/>
        </w:rPr>
        <w:t xml:space="preserve">4.1.1 Digital Source and Trusted Environment</w:t>
      </w:r>
    </w:p>
    <w:p w:rsidR="00000000" w:rsidDel="00000000" w:rsidP="00000000" w:rsidRDefault="00000000" w:rsidRPr="00000000" w14:paraId="00000127">
      <w:pPr>
        <w:spacing w:after="180" w:before="180" w:lineRule="auto"/>
        <w:ind w:firstLine="720"/>
        <w:jc w:val="both"/>
        <w:rPr/>
      </w:pPr>
      <w:r w:rsidDel="00000000" w:rsidR="00000000" w:rsidRPr="00000000">
        <w:rPr>
          <w:rtl w:val="0"/>
        </w:rPr>
        <w:t xml:space="preserve">The font palette comes from Google Fonts (https://fonts.google.com; source repository https://github.com/google/fonts), the open-source typeface library maintained by Google LLC. Google Fonts is a trusted environment for three reasons. First, its typefaces are released under permissive open licenses, predominantly the SIL Open Font License. Every typeface can therefore be freely rendered, degraded, and redistributed, without the licensing restrictions that commercial font catalogues carry. Second, the collection is curated and version-controlled. Each typeface has a stable identity and a traceable history, which a reproducible dataset requires. Third, these typefaces are among the most widely used on the web. A model trained on them therefore maps hallucinated text back onto a palette that designers can actually reuse for free. From this library the study selects the top 50 to 100 fonts, following the platform’s own popularity ranking and chosen to span the four structural family classes established in Section 3.2.1: serif, sans-serif, display, and monospace.</w:t>
      </w:r>
    </w:p>
    <w:p w:rsidR="00000000" w:rsidDel="00000000" w:rsidP="00000000" w:rsidRDefault="00000000" w:rsidRPr="00000000" w14:paraId="00000128">
      <w:pPr>
        <w:spacing w:after="180" w:before="180" w:lineRule="auto"/>
        <w:ind w:firstLine="720"/>
        <w:jc w:val="both"/>
        <w:rPr/>
      </w:pPr>
      <w:r w:rsidDel="00000000" w:rsidR="00000000" w:rsidRPr="00000000">
        <w:rPr>
          <w:rtl w:val="0"/>
        </w:rPr>
        <w:t xml:space="preserve">The palette is deliberately small, and the decision rests on both the design of the framework and the published evidence on large catalogues. On the design side: the system performs open-set recognition, in which the set of known fonts is intentionally finite and every input outside that set is routed to an “unknown” verdict. The space of possible fonts is effectively unbounded and cannot be enumerated (Lu et al., 2025). A small, well-chosen known set is therefore the premise of the design, not a limitation of it. On the evidence side: enlarging a font catalogue buys coverage, but not robustness. The Storia-AI classifier covers 3,474 fonts, the largest reference embedding in the field, yet it still overfits to pristine glyphs and breaks down under generative deformation (Jiang et al., 2025). Chen et al. (2026) observed the same pattern at a smaller scale: expanding their model to 394 font variants dropped family-level accuracy to 40.2%, because most of the added fonts were near-identical weight variants that the model constantly confused with one another. A curated palette that leaves out such near-duplicates avoids this failure directly. Trimming the palette also excludes the typographic long tail of rare and ornamental faces. Those faces are the hardest to recognize and the ones diffusion models hallucinate most severely (Zhuang et al., 2025). A smaller palette additionally keeps the number of training images per font high, because a fixed rendering budget spread over fewer classes yields more examples of each. Finally, the study’s reconstruction goal only requires the fonts designers actually reuse, and the popularity ranking surfaces exactly those.</w:t>
      </w:r>
    </w:p>
    <w:p w:rsidR="00000000" w:rsidDel="00000000" w:rsidP="00000000" w:rsidRDefault="00000000" w:rsidRPr="00000000" w14:paraId="00000129">
      <w:pPr>
        <w:spacing w:after="180" w:before="180" w:lineRule="auto"/>
        <w:ind w:firstLine="720"/>
        <w:jc w:val="both"/>
        <w:rPr/>
      </w:pPr>
      <w:r w:rsidDel="00000000" w:rsidR="00000000" w:rsidRPr="00000000">
        <w:rPr>
          <w:rtl w:val="0"/>
        </w:rPr>
        <w:t xml:space="preserve">A second, external repository defines the study’s comparative baseline: Storia-AI’s Google Font Classifier (the font-classify/ sandbox), a pre-trained classifier over 3,474 Google Fonts. It was chosen because it is the field’s reference embedding for font identity, adopted as the fidelity backbone in recent typographic work (Jiang et al., 2025). Benchmarking against it lets the study show, on a recognized standard, how weights fitted to pristine glyphs degrade when the input is deformed by generative AI.</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pPr>
      <w:r w:rsidDel="00000000" w:rsidR="00000000" w:rsidRPr="00000000">
        <w:rPr>
          <w:rtl w:val="0"/>
        </w:rPr>
      </w:r>
    </w:p>
    <w:p w:rsidR="00000000" w:rsidDel="00000000" w:rsidP="00000000" w:rsidRDefault="00000000" w:rsidRPr="00000000" w14:paraId="0000012B">
      <w:pPr>
        <w:pStyle w:val="Heading3"/>
        <w:rPr/>
      </w:pPr>
      <w:r w:rsidDel="00000000" w:rsidR="00000000" w:rsidRPr="00000000">
        <w:rPr>
          <w:rtl w:val="0"/>
        </w:rPr>
        <w:t xml:space="preserve">4.1.2 Respondents: The Entities Being Studied</w:t>
      </w:r>
    </w:p>
    <w:p w:rsidR="00000000" w:rsidDel="00000000" w:rsidP="00000000" w:rsidRDefault="00000000" w:rsidRPr="00000000" w14:paraId="0000012C">
      <w:pPr>
        <w:spacing w:after="180" w:before="180" w:lineRule="auto"/>
        <w:ind w:firstLine="720"/>
        <w:jc w:val="both"/>
        <w:rPr/>
      </w:pPr>
      <w:r w:rsidDel="00000000" w:rsidR="00000000" w:rsidRPr="00000000">
        <w:rPr>
          <w:rtl w:val="0"/>
        </w:rPr>
        <w:t xml:space="preserve">Because the data concern non-human objects, there are no human respondents in the primary sense. The entities being studied are of two linked kinds:</w:t>
      </w:r>
    </w:p>
    <w:p w:rsidR="00000000" w:rsidDel="00000000" w:rsidP="00000000" w:rsidRDefault="00000000" w:rsidRPr="00000000" w14:paraId="0000012D">
      <w:pPr>
        <w:numPr>
          <w:ilvl w:val="0"/>
          <w:numId w:val="10"/>
        </w:numPr>
        <w:ind w:left="720" w:hanging="360"/>
        <w:jc w:val="both"/>
      </w:pPr>
      <w:r w:rsidDel="00000000" w:rsidR="00000000" w:rsidRPr="00000000">
        <w:rPr>
          <w:b w:val="1"/>
          <w:bCs w:val="1"/>
          <w:rtl w:val="0"/>
        </w:rPr>
        <w:t xml:space="preserve">Fonts (typefaces).</w:t>
      </w:r>
      <w:r w:rsidDel="00000000" w:rsidR="00000000" w:rsidRPr="00000000">
        <w:rPr>
          <w:rtl w:val="0"/>
        </w:rPr>
        <w:t xml:space="preserve"> The 50 to 100 selected Google Fonts are the population of typographic identities the system must recognize. Each font is one class label in the recognition problem. Each is characterized by the measurable structural traits defined in Chapter 3: x-height, terminal form, stroke contrast, and counter shape.</w:t>
      </w:r>
    </w:p>
    <w:p w:rsidR="00000000" w:rsidDel="00000000" w:rsidP="00000000" w:rsidRDefault="00000000" w:rsidRPr="00000000" w14:paraId="0000012E">
      <w:pPr>
        <w:numPr>
          <w:ilvl w:val="0"/>
          <w:numId w:val="10"/>
        </w:numPr>
        <w:ind w:left="720" w:hanging="360"/>
        <w:jc w:val="both"/>
      </w:pPr>
      <w:r w:rsidDel="00000000" w:rsidR="00000000" w:rsidRPr="00000000">
        <w:rPr>
          <w:b w:val="1"/>
          <w:bCs w:val="1"/>
          <w:rtl w:val="0"/>
        </w:rPr>
        <w:t xml:space="preserve">Rendered text-crop images.</w:t>
      </w:r>
      <w:r w:rsidDel="00000000" w:rsidR="00000000" w:rsidRPr="00000000">
        <w:rPr>
          <w:rtl w:val="0"/>
        </w:rPr>
        <w:t xml:space="preserve"> From each font, the pipeline renders clean word crops and then applies the degradation operator of Section 3.2.3 to produce hallucinated variants. These grayscale image crops, standardized to a fixed input resolution (Section 4.3.1), are the individual “profiles” the model actually consumes. Each degraded crop is one instance, and its ground-truth label is the font it was rendered from.</w:t>
      </w:r>
    </w:p>
    <w:p w:rsidR="00000000" w:rsidDel="00000000" w:rsidP="00000000" w:rsidRDefault="00000000" w:rsidRPr="00000000" w14:paraId="0000012F">
      <w:pPr>
        <w:spacing w:after="180" w:before="180" w:lineRule="auto"/>
        <w:ind w:firstLine="720"/>
        <w:jc w:val="both"/>
        <w:rPr/>
      </w:pPr>
      <w:r w:rsidDel="00000000" w:rsidR="00000000" w:rsidRPr="00000000">
        <w:rPr>
          <w:rtl w:val="0"/>
        </w:rPr>
        <w:t xml:space="preserve">The </w:t>
      </w:r>
      <w:r w:rsidDel="00000000" w:rsidR="00000000" w:rsidRPr="00000000">
        <w:rPr>
          <w:b w:val="1"/>
          <w:bCs w:val="1"/>
          <w:rtl w:val="0"/>
        </w:rPr>
        <w:t xml:space="preserve">unit of analysis is the isolated text crop</w:t>
      </w:r>
      <w:r w:rsidDel="00000000" w:rsidR="00000000" w:rsidRPr="00000000">
        <w:rPr>
          <w:rtl w:val="0"/>
        </w:rPr>
        <w:t xml:space="preserve">, not the full image. A real deployment receives a whole generative-AI image, which may contain several pieces of text in different fonts. An upstream step must therefore locate and cut out each piece before recognition can begin. That localization is handled by a standard off-the-shelf text detector, and it is treated as a boundary of the study rather than a contribution: this study does not train, tune, or evaluate the localizer, and it reports no detection metrics. Every crop the localizer emits is classified independently by the recognition engine, and that engine is where the thesis’s contribution lies. Fixing the crop as the unit of analysis keeps the dataset, the metrics of Section 4.2, and the human-proxy baseline all defined at the same level.</w:t>
      </w:r>
    </w:p>
    <w:p w:rsidR="00000000" w:rsidDel="00000000" w:rsidP="00000000" w:rsidRDefault="00000000" w:rsidRPr="00000000" w14:paraId="00000130">
      <w:pPr>
        <w:spacing w:after="180" w:before="180" w:lineRule="auto"/>
        <w:ind w:firstLine="720"/>
        <w:jc w:val="both"/>
        <w:rPr/>
      </w:pPr>
      <w:r w:rsidDel="00000000" w:rsidR="00000000" w:rsidRPr="00000000">
        <w:rPr>
          <w:rtl w:val="0"/>
        </w:rPr>
        <w:t xml:space="preserve">A small human element enters only at the evaluation stage, and strictly as a benchmark rather than a study population. A three-person consensus panel establishes a human-proxy ground truth over a held-out set of 100 real generative-AI text boxes. This panel provides the accuracy floor against which the automated system is compared (Section 4.10); its composition and screening criteria are specified there. The raters are practicing typography and design professionals, and gathering them for a supervised, face-to-face labeling session would be impractical. The panel therefore works in a </w:t>
      </w:r>
      <w:r w:rsidDel="00000000" w:rsidR="00000000" w:rsidRPr="00000000">
        <w:rPr>
          <w:b w:val="1"/>
          <w:bCs w:val="1"/>
          <w:rtl w:val="0"/>
        </w:rPr>
        <w:t xml:space="preserve">remote, asynchronous online environment</w:t>
      </w:r>
      <w:r w:rsidDel="00000000" w:rsidR="00000000" w:rsidRPr="00000000">
        <w:rPr>
          <w:rtl w:val="0"/>
        </w:rPr>
        <w:t xml:space="preserve">: each rater completes the rating exercise independently through a web-based form, at their own pace, with no shared session and no contact between raters. This distributed setup protects rater independence by construction, because no rater can see another’s judgments before submitting. It also keeps the environment reproducible, because every rater receives the identical instrument over the identical set of crops. The administration of the form is detailed in Section 4.2.3. Apart from this panel, the study’s respondents are entirely typographic artifacts.</w:t>
      </w:r>
    </w:p>
    <w:p w:rsidR="00000000" w:rsidDel="00000000" w:rsidP="00000000" w:rsidRDefault="00000000" w:rsidRPr="00000000" w14:paraId="00000131">
      <w:pPr>
        <w:pStyle w:val="Heading2"/>
        <w:jc w:val="left"/>
        <w:rPr/>
      </w:pPr>
      <w:r w:rsidDel="00000000" w:rsidR="00000000" w:rsidRPr="00000000">
        <w:rPr>
          <w:rtl w:val="0"/>
        </w:rPr>
        <w:t xml:space="preserve">4.2 Research Instrument or Sources of Data</w:t>
      </w:r>
    </w:p>
    <w:p w:rsidR="00000000" w:rsidDel="00000000" w:rsidP="00000000" w:rsidRDefault="00000000" w:rsidRPr="00000000" w14:paraId="00000132">
      <w:pPr>
        <w:spacing w:after="180" w:before="180" w:lineRule="auto"/>
        <w:ind w:firstLine="720"/>
        <w:jc w:val="both"/>
        <w:rPr/>
      </w:pPr>
      <w:r w:rsidDel="00000000" w:rsidR="00000000" w:rsidRPr="00000000">
        <w:rPr>
          <w:rtl w:val="0"/>
        </w:rPr>
        <w:t xml:space="preserve">This study works on typographic artifacts rather than human respondents, so its “instruments” are not questionnaires or surveys. They are the software apparatus that manufactures, measures, and adjudicates the data. Four instruments are used:</w:t>
      </w:r>
    </w:p>
    <w:p w:rsidR="00000000" w:rsidDel="00000000" w:rsidP="00000000" w:rsidRDefault="00000000" w:rsidRPr="00000000" w14:paraId="00000133">
      <w:pPr>
        <w:numPr>
          <w:ilvl w:val="0"/>
          <w:numId w:val="11"/>
        </w:numPr>
        <w:spacing w:after="36" w:before="36" w:lineRule="auto"/>
        <w:ind w:left="720" w:hanging="360"/>
      </w:pPr>
      <w:commentRangeStart w:id="10"/>
      <w:r w:rsidDel="00000000" w:rsidR="00000000" w:rsidRPr="00000000">
        <w:rPr>
          <w:b w:val="1"/>
          <w:bCs w:val="1"/>
          <w:rtl w:val="0"/>
        </w:rPr>
        <w:t xml:space="preserve">Synthetic-data generation pipeline</w:t>
      </w:r>
      <w:r w:rsidDel="00000000" w:rsidR="00000000" w:rsidRPr="00000000">
        <w:rPr>
          <w:rtl w:val="0"/>
        </w:rPr>
        <w:t xml:space="preserve"> (researcher-made): produces the training and validation corpus (Section 4.2.1).</w:t>
      </w:r>
    </w:p>
    <w:p w:rsidR="00000000" w:rsidDel="00000000" w:rsidP="00000000" w:rsidRDefault="00000000" w:rsidRPr="00000000" w14:paraId="00000134">
      <w:pPr>
        <w:numPr>
          <w:ilvl w:val="0"/>
          <w:numId w:val="11"/>
        </w:numPr>
        <w:spacing w:after="36" w:before="36" w:lineRule="auto"/>
        <w:ind w:left="720" w:hanging="360"/>
      </w:pPr>
      <w:r w:rsidDel="00000000" w:rsidR="00000000" w:rsidRPr="00000000">
        <w:rPr>
          <w:b w:val="1"/>
          <w:bCs w:val="1"/>
          <w:rtl w:val="0"/>
        </w:rPr>
        <w:t xml:space="preserve">Standardized evaluation metrics</w:t>
      </w:r>
      <w:r w:rsidDel="00000000" w:rsidR="00000000" w:rsidRPr="00000000">
        <w:rPr>
          <w:rtl w:val="0"/>
        </w:rPr>
        <w:t xml:space="preserve">: score the model’s output against published protocols (Section 4.2.2).</w:t>
      </w:r>
    </w:p>
    <w:p w:rsidR="00000000" w:rsidDel="00000000" w:rsidP="00000000" w:rsidRDefault="00000000" w:rsidRPr="00000000" w14:paraId="00000135">
      <w:pPr>
        <w:numPr>
          <w:ilvl w:val="0"/>
          <w:numId w:val="11"/>
        </w:numPr>
        <w:spacing w:after="36" w:before="36" w:lineRule="auto"/>
        <w:ind w:left="720" w:hanging="360"/>
      </w:pPr>
      <w:r w:rsidDel="00000000" w:rsidR="00000000" w:rsidRPr="00000000">
        <w:rPr>
          <w:b w:val="1"/>
          <w:bCs w:val="1"/>
          <w:rtl w:val="0"/>
        </w:rPr>
        <w:t xml:space="preserve">Human-proxy consensus rubric</w:t>
      </w:r>
      <w:r w:rsidDel="00000000" w:rsidR="00000000" w:rsidRPr="00000000">
        <w:rPr>
          <w:rtl w:val="0"/>
        </w:rPr>
        <w:t xml:space="preserve"> (researcher-made): the rating instrument through which a three-person expert panel fixes ground truth on real generative crops (Section 4.2.3).</w:t>
      </w:r>
    </w:p>
    <w:p w:rsidR="00000000" w:rsidDel="00000000" w:rsidP="00000000" w:rsidRDefault="00000000" w:rsidRPr="00000000" w14:paraId="00000136">
      <w:pPr>
        <w:numPr>
          <w:ilvl w:val="0"/>
          <w:numId w:val="11"/>
        </w:numPr>
        <w:spacing w:after="36" w:before="36" w:lineRule="auto"/>
        <w:ind w:left="720" w:hanging="360"/>
      </w:pPr>
      <w:r w:rsidDel="00000000" w:rsidR="00000000" w:rsidRPr="00000000">
        <w:rPr>
          <w:b w:val="1"/>
          <w:bCs w:val="1"/>
          <w:rtl w:val="0"/>
        </w:rPr>
        <w:t xml:space="preserve">Web application</w:t>
      </w:r>
      <w:r w:rsidDel="00000000" w:rsidR="00000000" w:rsidRPr="00000000">
        <w:rPr>
          <w:rtl w:val="0"/>
        </w:rPr>
        <w:t xml:space="preserve">: exercises the trained model interactively, in real time (Section 4.2.4).</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137">
      <w:pPr>
        <w:spacing w:after="180" w:before="180" w:lineRule="auto"/>
        <w:ind w:firstLine="720"/>
        <w:jc w:val="both"/>
        <w:rPr/>
      </w:pPr>
      <w:r w:rsidDel="00000000" w:rsidR="00000000" w:rsidRPr="00000000">
        <w:rPr>
          <w:rtl w:val="0"/>
        </w:rPr>
        <w:t xml:space="preserve">The first three supply and assess data; the fourth is the interactive artifact through which the system is demonstrated and stress-tested.</w:t>
      </w:r>
    </w:p>
    <w:p w:rsidR="00000000" w:rsidDel="00000000" w:rsidP="00000000" w:rsidRDefault="00000000" w:rsidRPr="00000000" w14:paraId="00000138">
      <w:pPr>
        <w:pStyle w:val="Heading3"/>
        <w:rPr/>
      </w:pPr>
      <w:r w:rsidDel="00000000" w:rsidR="00000000" w:rsidRPr="00000000">
        <w:rPr>
          <w:rtl w:val="0"/>
        </w:rPr>
        <w:t xml:space="preserve">4.2.1 Synthetic-Data Generation Pipeline (Researcher-Made)</w:t>
      </w:r>
    </w:p>
    <w:p w:rsidR="00000000" w:rsidDel="00000000" w:rsidP="00000000" w:rsidRDefault="00000000" w:rsidRPr="00000000" w14:paraId="00000139">
      <w:pPr>
        <w:spacing w:after="180" w:before="180" w:lineRule="auto"/>
        <w:ind w:firstLine="720"/>
        <w:jc w:val="both"/>
        <w:rPr/>
      </w:pPr>
      <w:r w:rsidDel="00000000" w:rsidR="00000000" w:rsidRPr="00000000">
        <w:rPr>
          <w:rtl w:val="0"/>
        </w:rPr>
        <w:t xml:space="preserve">The primary instrument is a rendering-and-degradation pipeline built by the researchers. Its purpose is to generate a large, fully labeled corpus of text-crop images, a corpus with no in-the-wild equivalent at the scale metric learning requires. It follows the synthetic-corpus precedent of DeepFont (Wang et al., 2015) and the more recent DINOv2-based font pipeline of Chen et al. (2026). The pipeline has two stages. The rendering stage draws clean word crops from the selected Google Fonts palette. The degradation stage applies the operator </w:t>
      </w:r>
      <m:oMath>
        <m:r>
          <w:rPr/>
          <m:t xml:space="preserve">D</m:t>
        </m:r>
      </m:oMath>
      <w:r w:rsidDel="00000000" w:rsidR="00000000" w:rsidRPr="00000000">
        <w:rPr>
          <w:rtl w:val="0"/>
        </w:rPr>
        <w:t xml:space="preserve"> defined in Section 3.2.3 (elastic warp, Gaussian blur and noise, and kerning jitter) to turn each clean crop into a hallucinated look-alike.</w:t>
      </w:r>
    </w:p>
    <w:p w:rsidR="00000000" w:rsidDel="00000000" w:rsidP="00000000" w:rsidRDefault="00000000" w:rsidRPr="00000000" w14:paraId="0000013A">
      <w:pPr>
        <w:spacing w:after="180" w:before="180" w:lineRule="auto"/>
        <w:ind w:firstLine="720"/>
        <w:jc w:val="both"/>
        <w:rPr/>
      </w:pPr>
      <w:r w:rsidDel="00000000" w:rsidR="00000000" w:rsidRPr="00000000">
        <w:rPr>
          <w:rtl w:val="0"/>
        </w:rPr>
        <w:t xml:space="preserve">The pipeline is valid to the extent that its manufactured deformations resemble the deformations found in real text-to-image output. This is its </w:t>
      </w:r>
      <w:r w:rsidDel="00000000" w:rsidR="00000000" w:rsidRPr="00000000">
        <w:rPr>
          <w:b w:val="1"/>
          <w:bCs w:val="1"/>
          <w:rtl w:val="0"/>
        </w:rPr>
        <w:t xml:space="preserve">construct validity</w:t>
      </w:r>
      <w:r w:rsidDel="00000000" w:rsidR="00000000" w:rsidRPr="00000000">
        <w:rPr>
          <w:rtl w:val="0"/>
        </w:rPr>
        <w:t xml:space="preserve">, and it rests on the correspondence between the degradation parameters and the failure mechanisms the generative literature documents: cross-character attention smearing (Gillani et al., 2025), multi-instance entanglement (Du et al., 2025), and continuous latent-manifold mutation (Kondo et al., 2024). Its </w:t>
      </w:r>
      <w:r w:rsidDel="00000000" w:rsidR="00000000" w:rsidRPr="00000000">
        <w:rPr>
          <w:b w:val="1"/>
          <w:bCs w:val="1"/>
          <w:rtl w:val="0"/>
        </w:rPr>
        <w:t xml:space="preserve">reliability</w:t>
      </w:r>
      <w:r w:rsidDel="00000000" w:rsidR="00000000" w:rsidRPr="00000000">
        <w:rPr>
          <w:rtl w:val="0"/>
        </w:rPr>
        <w:t xml:space="preserve"> is procedural. Rendering and degradation are deterministic once the random seed is fixed, so any crop in the dataset can be regenerated bit-for-bit, and the degradation intensity of every image is logged alongside it. The pipeline is researcher-made rather than a standardized dataset, but its determinism means any third party who runs the same code with the same seed obtains the same data.</w:t>
      </w:r>
    </w:p>
    <w:p w:rsidR="00000000" w:rsidDel="00000000" w:rsidP="00000000" w:rsidRDefault="00000000" w:rsidRPr="00000000" w14:paraId="0000013B">
      <w:pPr>
        <w:pStyle w:val="Heading3"/>
        <w:rPr/>
      </w:pPr>
      <w:r w:rsidDel="00000000" w:rsidR="00000000" w:rsidRPr="00000000">
        <w:rPr>
          <w:rtl w:val="0"/>
        </w:rPr>
        <w:t xml:space="preserve">4.2.2 Standardized Evaluation Metrics</w:t>
      </w:r>
    </w:p>
    <w:p w:rsidR="00000000" w:rsidDel="00000000" w:rsidP="00000000" w:rsidRDefault="00000000" w:rsidRPr="00000000" w14:paraId="0000013C">
      <w:pPr>
        <w:spacing w:after="180" w:before="180" w:lineRule="auto"/>
        <w:ind w:firstLine="720"/>
        <w:jc w:val="both"/>
        <w:rPr/>
      </w:pPr>
      <w:r w:rsidDel="00000000" w:rsidR="00000000" w:rsidRPr="00000000">
        <w:rPr>
          <w:rtl w:val="0"/>
        </w:rPr>
        <w:t xml:space="preserve">The model is scored with four metrics, all taken from the published literature rather than invented for this study, so their validity is already established. The first measures recognition accuracy: how often the true font appears in the model’s top one and top three guesses, the </w:t>
      </w:r>
      <w:r w:rsidDel="00000000" w:rsidR="00000000" w:rsidRPr="00000000">
        <w:rPr>
          <w:b w:val="1"/>
          <w:bCs w:val="1"/>
          <w:rtl w:val="0"/>
        </w:rPr>
        <w:t xml:space="preserve">Top-1 and Top-3 (Top-K) protocol</w:t>
      </w:r>
      <w:r w:rsidDel="00000000" w:rsidR="00000000" w:rsidRPr="00000000">
        <w:rPr>
          <w:rtl w:val="0"/>
        </w:rPr>
        <w:t xml:space="preserve"> that DeepFont made the field standard (Wang et al., 2015). The second measures visual closeness. The predicted font is re-rendered with the same text, and the re-rendering is compared against the input crop using </w:t>
      </w:r>
      <w:r w:rsidDel="00000000" w:rsidR="00000000" w:rsidRPr="00000000">
        <w:rPr>
          <w:b w:val="1"/>
          <w:bCs w:val="1"/>
          <w:rtl w:val="0"/>
        </w:rPr>
        <w:t xml:space="preserve">structural similarity</w:t>
      </w:r>
      <w:r w:rsidDel="00000000" w:rsidR="00000000" w:rsidRPr="00000000">
        <w:rPr>
          <w:rtl w:val="0"/>
        </w:rPr>
        <w:t xml:space="preserve">: the classical SSIM of Wang et al. (2004), plus its modern successors DeepSSIM (Zhang et al., 2024) and SAMScore (Li, Chen, et al., 2025), which stay reliable when the two images are warped out of alignment. That is exactly the condition hallucinated text creates. The third quantifies confidence: </w:t>
      </w:r>
      <w:r w:rsidDel="00000000" w:rsidR="00000000" w:rsidRPr="00000000">
        <w:rPr>
          <w:b w:val="1"/>
          <w:bCs w:val="1"/>
          <w:rtl w:val="0"/>
        </w:rPr>
        <w:t xml:space="preserve">rank-calibrated conformal prediction</w:t>
      </w:r>
      <w:r w:rsidDel="00000000" w:rsidR="00000000" w:rsidRPr="00000000">
        <w:rPr>
          <w:rtl w:val="0"/>
        </w:rPr>
        <w:t xml:space="preserve"> (Shi et al., 2024; Ding et al., 2025) turns the shortlist into a prediction set with a formal statistical guarantee of containing the true font. The fourth weighs how bad each error is. The </w:t>
      </w:r>
      <w:r w:rsidDel="00000000" w:rsidR="00000000" w:rsidRPr="00000000">
        <w:rPr>
          <w:b w:val="1"/>
          <w:bCs w:val="1"/>
          <w:rtl w:val="0"/>
        </w:rPr>
        <w:t xml:space="preserve">embedding-centroid cosine severity index</w:t>
      </w:r>
      <w:r w:rsidDel="00000000" w:rsidR="00000000" w:rsidRPr="00000000">
        <w:rPr>
          <w:rtl w:val="0"/>
        </w:rPr>
        <w:t xml:space="preserve"> of Chen et al. (2026) measures how far, in style terms, a wrong answer lands from the right one, so that a near-miss within the same typographic family is distinguished from a cross-family blunder. Because all four instruments come from peer-reviewed sources, their validity and reliability are inherited from the literature rather than re-established here.</w:t>
      </w:r>
    </w:p>
    <w:p w:rsidR="00000000" w:rsidDel="00000000" w:rsidP="00000000" w:rsidRDefault="00000000" w:rsidRPr="00000000" w14:paraId="0000013D">
      <w:pPr>
        <w:pStyle w:val="Heading3"/>
        <w:rPr/>
      </w:pPr>
      <w:r w:rsidDel="00000000" w:rsidR="00000000" w:rsidRPr="00000000">
        <w:rPr>
          <w:rtl w:val="0"/>
        </w:rPr>
        <w:t xml:space="preserve">4.2.3 Human-Proxy Consensus Rubric (Researcher-Made)</w:t>
      </w:r>
    </w:p>
    <w:p w:rsidR="00000000" w:rsidDel="00000000" w:rsidP="00000000" w:rsidRDefault="00000000" w:rsidRPr="00000000" w14:paraId="0000013E">
      <w:pPr>
        <w:spacing w:after="180" w:before="180" w:lineRule="auto"/>
        <w:ind w:firstLine="720"/>
        <w:jc w:val="both"/>
        <w:rPr/>
      </w:pPr>
      <w:commentRangeStart w:id="11"/>
      <w:r w:rsidDel="00000000" w:rsidR="00000000" w:rsidRPr="00000000">
        <w:rPr>
          <w:rtl w:val="0"/>
        </w:rPr>
        <w:t xml:space="preserve">Real generative crops carry no font metadata, so something must fix their ground truth. That something is a researcher-made rating instrument, administered to a three-person expert panel.</w:t>
      </w:r>
    </w:p>
    <w:p w:rsidR="00000000" w:rsidDel="00000000" w:rsidP="00000000" w:rsidRDefault="00000000" w:rsidRPr="00000000" w14:paraId="0000013F">
      <w:pPr>
        <w:spacing w:after="180" w:before="180" w:lineRule="auto"/>
        <w:ind w:firstLine="720"/>
        <w:jc w:val="both"/>
        <w:rPr/>
      </w:pPr>
      <w:r w:rsidDel="00000000" w:rsidR="00000000" w:rsidRPr="00000000">
        <w:rPr>
          <w:b w:val="1"/>
          <w:bCs w:val="1"/>
          <w:rtl w:val="0"/>
        </w:rPr>
        <w:t xml:space="preserve">How the instrument is delivered.</w:t>
      </w:r>
      <w:r w:rsidDel="00000000" w:rsidR="00000000" w:rsidRPr="00000000">
        <w:rPr>
          <w:rtl w:val="0"/>
        </w:rPr>
        <w:t xml:space="preserve"> The rating exercise runs asynchronously as a web-based form rather than in a supervised session (the remote environment justified in Section 4.1). Each crop is shown individually, beside a reference sheet of the entire palette rendered as labeled specimens. Raters therefore match each crop against a fixed, visible option set instead of recalling fonts from memory. Each rater works at their own pace, blind to the other raters and blind to the model’s predictions, which guards against anchoring. The form’s two screens (an instructions page and the per-crop rating item) are reproduced in the appendices. The layout is deliberately platform-neutral, so any standard web-form service can deliver it without altering the instrument.</w:t>
      </w:r>
    </w:p>
    <w:p w:rsidR="00000000" w:rsidDel="00000000" w:rsidP="00000000" w:rsidRDefault="00000000" w:rsidRPr="00000000" w14:paraId="00000140">
      <w:pPr>
        <w:spacing w:after="180" w:before="180" w:lineRule="auto"/>
        <w:ind w:firstLine="720"/>
        <w:jc w:val="both"/>
        <w:rPr/>
      </w:pPr>
      <w:r w:rsidDel="00000000" w:rsidR="00000000" w:rsidRPr="00000000">
        <w:rPr>
          <w:b w:val="1"/>
          <w:bCs w:val="1"/>
          <w:rtl w:val="0"/>
        </w:rPr>
        <w:t xml:space="preserve">What each rater judges.</w:t>
      </w:r>
      <w:r w:rsidDel="00000000" w:rsidR="00000000" w:rsidRPr="00000000">
        <w:rPr>
          <w:rtl w:val="0"/>
        </w:rPr>
        <w:t xml:space="preserve"> For each of the [N = 100] real generative-AI text boxes, the rater makes two required judgments. The first is the font label: the closest palette font, or an “unknown / hallucinated” verdict when no palette font matches. A label becomes ground truth only when at least two of the three raters agree. The second is a coherence judgment: does the crop appear to be set in one typeface throughout, or in more than one? A “cannot tell” option is available, and the same blind protocol and two-of-three consensus rule apply. This second question serves a specific purpose. It turns the single-typeface assumption of Section 4.4.2 from a premise into a measured quantity, the actual prevalence of font-incoherent text in real generative output, and its consensus answers double as the ground truth against which the pipeline’s homogeneity check is validated (Section 4.10.2).</w:t>
      </w:r>
    </w:p>
    <w:p w:rsidR="00000000" w:rsidDel="00000000" w:rsidP="00000000" w:rsidRDefault="00000000" w:rsidRPr="00000000" w14:paraId="00000141">
      <w:pPr>
        <w:spacing w:after="180" w:before="180" w:lineRule="auto"/>
        <w:ind w:firstLine="720"/>
        <w:jc w:val="both"/>
        <w:rPr/>
      </w:pPr>
      <w:r w:rsidDel="00000000" w:rsidR="00000000" w:rsidRPr="00000000">
        <w:rPr>
          <w:b w:val="1"/>
          <w:bCs w:val="1"/>
          <w:rtl w:val="0"/>
        </w:rPr>
        <w:t xml:space="preserve">Validity and reliability.</w:t>
      </w:r>
      <w:r w:rsidDel="00000000" w:rsidR="00000000" w:rsidRPr="00000000">
        <w:rPr>
          <w:rtl w:val="0"/>
        </w:rPr>
        <w:t xml:space="preserve"> The instrument’s </w:t>
      </w:r>
      <w:r w:rsidDel="00000000" w:rsidR="00000000" w:rsidRPr="00000000">
        <w:rPr>
          <w:b w:val="1"/>
          <w:bCs w:val="1"/>
          <w:rtl w:val="0"/>
        </w:rPr>
        <w:t xml:space="preserve">content validity</w:t>
      </w:r>
      <w:r w:rsidDel="00000000" w:rsidR="00000000" w:rsidRPr="00000000">
        <w:rPr>
          <w:rtl w:val="0"/>
        </w:rPr>
        <w:t xml:space="preserve"> comes from the panel’s expertise: raters are screened for typographic training, under criteria specified in Section 4.10. Its </w:t>
      </w:r>
      <w:r w:rsidDel="00000000" w:rsidR="00000000" w:rsidRPr="00000000">
        <w:rPr>
          <w:b w:val="1"/>
          <w:bCs w:val="1"/>
          <w:rtl w:val="0"/>
        </w:rPr>
        <w:t xml:space="preserve">reliability</w:t>
      </w:r>
      <w:r w:rsidDel="00000000" w:rsidR="00000000" w:rsidRPr="00000000">
        <w:rPr>
          <w:rtl w:val="0"/>
        </w:rPr>
        <w:t xml:space="preserve"> is quantified by inter-rater agreement, reported as a Fleiss’ </w:t>
      </w:r>
      <m:oMath>
        <m:r>
          <m:t>κ</m:t>
        </m:r>
      </m:oMath>
      <w:r w:rsidDel="00000000" w:rsidR="00000000" w:rsidRPr="00000000">
        <w:rPr>
          <w:rtl w:val="0"/>
        </w:rPr>
        <w:t xml:space="preserve"> of [κ = X.XX] once the rating exercise has run. The two-of-three consensus rule is the instrument’s built-in safeguard against any single rater’s idiosyncrasy.</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142">
      <w:pPr>
        <w:pStyle w:val="Heading3"/>
        <w:rPr/>
      </w:pPr>
      <w:r w:rsidDel="00000000" w:rsidR="00000000" w:rsidRPr="00000000">
        <w:rPr>
          <w:rtl w:val="0"/>
        </w:rPr>
        <w:t xml:space="preserve">4.2.4 Web Application (Interactive Testing Instrument)</w:t>
      </w:r>
    </w:p>
    <w:p w:rsidR="00000000" w:rsidDel="00000000" w:rsidP="00000000" w:rsidRDefault="00000000" w:rsidRPr="00000000" w14:paraId="00000143">
      <w:pPr>
        <w:spacing w:after="180" w:before="180" w:lineRule="auto"/>
        <w:ind w:firstLine="720"/>
        <w:jc w:val="both"/>
        <w:rPr/>
      </w:pPr>
      <w:r w:rsidDel="00000000" w:rsidR="00000000" w:rsidRPr="00000000">
        <w:rPr>
          <w:rtl w:val="0"/>
        </w:rPr>
        <w:t xml:space="preserve">The fourth instrument is a web application built on top of the trained model, so that the system can be exercised in real time rather than only in batch evaluation. A user uploads a generative-AI image through the browser, the backend runs the inference engine, and the interface returns the Top-K Google Fonts shortlist or an “unknown” verdict. The application accepts raster images in PNG (.png), JPEG (.jpg, .jpeg), or WebP (.webp) format, up to 10 MB. These are the formats current text-to-image generators export, and the forms in which their output circulates as screenshots and web re-shares. Vector formats such as SVG are refused, because typographic hallucination is a raster artifact with no vector equivalent. Animated and photographic formats (GIF, HEIC) fall outside the study’s scope of directly generated still images. The instrument serves two methodological purposes. It is the demonstration artifact that the build-method evaluation of Section 4.10 requires. It is also a qualitative probe: it surfaces failure cases on ad hoc, in-the-wild inputs that the fixed test set may not contain. Its design, framework choices, and development process are detailed in Sections 4.5 through 4.8.</w:t>
      </w:r>
    </w:p>
    <w:p w:rsidR="00000000" w:rsidDel="00000000" w:rsidP="00000000" w:rsidRDefault="00000000" w:rsidRPr="00000000" w14:paraId="00000144">
      <w:pPr>
        <w:pStyle w:val="Heading2"/>
        <w:jc w:val="left"/>
        <w:rPr/>
      </w:pPr>
      <w:r w:rsidDel="00000000" w:rsidR="00000000" w:rsidRPr="00000000">
        <w:rPr>
          <w:rtl w:val="0"/>
        </w:rPr>
        <w:t xml:space="preserve">4.3 Research Procedure</w:t>
      </w:r>
    </w:p>
    <w:p w:rsidR="00000000" w:rsidDel="00000000" w:rsidP="00000000" w:rsidRDefault="00000000" w:rsidRPr="00000000" w14:paraId="00000145">
      <w:pPr>
        <w:spacing w:after="180" w:before="180" w:lineRule="auto"/>
        <w:ind w:firstLine="720"/>
        <w:jc w:val="both"/>
        <w:rPr/>
      </w:pPr>
      <w:r w:rsidDel="00000000" w:rsidR="00000000" w:rsidRPr="00000000">
        <w:rPr>
          <w:rtl w:val="0"/>
        </w:rPr>
        <w:t xml:space="preserve">This section specifies how the data are gathered and treated. Section 4.3.1 defines the dataset schema, the variables, and the properties of the image and text data. Section 4.3.2 describes the preprocessing, augmentation, and adaptation applied before training, and closes with the validation strategy that guards against overfitting.</w:t>
      </w:r>
    </w:p>
    <w:p w:rsidR="00000000" w:rsidDel="00000000" w:rsidP="00000000" w:rsidRDefault="00000000" w:rsidRPr="00000000" w14:paraId="00000146">
      <w:pPr>
        <w:pStyle w:val="Heading3"/>
        <w:rPr/>
      </w:pPr>
      <w:r w:rsidDel="00000000" w:rsidR="00000000" w:rsidRPr="00000000">
        <w:rPr>
          <w:rtl w:val="0"/>
        </w:rPr>
        <w:t xml:space="preserve">4.3.1 Gathering of Data</w:t>
      </w:r>
    </w:p>
    <w:p w:rsidR="00000000" w:rsidDel="00000000" w:rsidP="00000000" w:rsidRDefault="00000000" w:rsidRPr="00000000" w14:paraId="00000147">
      <w:pPr>
        <w:spacing w:after="180" w:before="180" w:lineRule="auto"/>
        <w:ind w:firstLine="720"/>
        <w:jc w:val="both"/>
        <w:rPr/>
      </w:pPr>
      <w:r w:rsidDel="00000000" w:rsidR="00000000" w:rsidRPr="00000000">
        <w:rPr>
          <w:b w:val="1"/>
          <w:bCs w:val="1"/>
          <w:rtl w:val="0"/>
        </w:rPr>
        <w:t xml:space="preserve">Data schema.</w:t>
      </w:r>
      <w:r w:rsidDel="00000000" w:rsidR="00000000" w:rsidRPr="00000000">
        <w:rPr>
          <w:rtl w:val="0"/>
        </w:rPr>
        <w:t xml:space="preserve"> The corpus is a table of image instances, one row per rendered crop, with the fields listed in Table 1. Each row pairs an image file with the metadata needed to train on it, stratify it, and audit it afterward.</w:t>
      </w:r>
      <w:r w:rsidDel="00000000" w:rsidR="00000000" w:rsidRPr="00000000">
        <w:rPr>
          <w:rtl w:val="0"/>
        </w:rPr>
      </w:r>
    </w:p>
    <w:p w:rsidR="00000000" w:rsidDel="00000000" w:rsidP="00000000" w:rsidRDefault="00000000" w:rsidRPr="00000000" w14:paraId="00000148">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Table 1</w:t>
      </w:r>
      <w:r w:rsidDel="00000000" w:rsidR="00000000" w:rsidRPr="00000000">
        <w:rPr>
          <w:rtl w:val="0"/>
        </w:rPr>
      </w:r>
    </w:p>
    <w:p w:rsidR="00000000" w:rsidDel="00000000" w:rsidP="00000000" w:rsidRDefault="00000000" w:rsidRPr="00000000" w14:paraId="00000149">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Schema of the Synthetic Text-Crop Dataset</w:t>
      </w:r>
      <w:r w:rsidDel="00000000" w:rsidR="00000000" w:rsidRPr="00000000">
        <w:rPr>
          <w:rtl w:val="0"/>
        </w:rPr>
      </w:r>
    </w:p>
    <w:tbl>
      <w:tblPr>
        <w:tblStyle w:val="Table1"/>
        <w:tblW w:w="8730.0" w:type="dxa"/>
        <w:jc w:val="left"/>
        <w:tblInd w:w="-108.0" w:type="dxa"/>
        <w:tblBorders>
          <w:top w:color="000000" w:space="0" w:sz="0" w:val="nil"/>
          <w:bottom w:color="000000" w:space="0" w:sz="0" w:val="nil"/>
        </w:tblBorders>
        <w:tblLayout w:type="fixed"/>
        <w:tblLook w:val="0020"/>
      </w:tblPr>
      <w:tblGrid>
        <w:gridCol w:w="2130"/>
        <w:gridCol w:w="1830"/>
        <w:gridCol w:w="4770"/>
        <w:tblGridChange w:id="0">
          <w:tblGrid>
            <w:gridCol w:w="2130"/>
            <w:gridCol w:w="1830"/>
            <w:gridCol w:w="4770"/>
          </w:tblGrid>
        </w:tblGridChange>
      </w:tblGrid>
      <w:tr>
        <w:trPr>
          <w:cantSplit w:val="0"/>
          <w:tblHeader w:val="1"/>
        </w:trPr>
        <w:tc>
          <w:tcPr>
            <w:tcBorders>
              <w:top w:color="000000" w:space="0" w:sz="4" w:val="single"/>
              <w:bottom w:color="000000" w:space="0" w:sz="4" w:val="single"/>
            </w:tcBorders>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Field</w:t>
            </w:r>
          </w:p>
        </w:tc>
        <w:tc>
          <w:tcPr>
            <w:tcBorders>
              <w:top w:color="000000" w:space="0" w:sz="4" w:val="single"/>
              <w:bottom w:color="000000" w:space="0" w:sz="4" w:val="single"/>
            </w:tcBorders>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Type</w:t>
            </w:r>
          </w:p>
        </w:tc>
        <w:tc>
          <w:tcPr>
            <w:tcBorders>
              <w:top w:color="000000" w:space="0" w:sz="4" w:val="single"/>
              <w:bottom w:color="000000" w:space="0" w:sz="4" w:val="single"/>
            </w:tcBorders>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Description</w:t>
            </w:r>
          </w:p>
        </w:tc>
      </w:tr>
      <w:tr>
        <w:trPr>
          <w:cantSplit w:val="0"/>
          <w:tblHeader w:val="0"/>
        </w:trPr>
        <w:tc>
          <w:tcPr>
            <w:tcBorders>
              <w:top w:color="000000" w:space="0" w:sz="4" w:val="single"/>
            </w:tcBorders>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image_id</w:t>
            </w:r>
          </w:p>
        </w:tc>
        <w:tc>
          <w:tcPr>
            <w:tcBorders>
              <w:top w:color="000000" w:space="0" w:sz="4" w:val="single"/>
            </w:tcBorders>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string</w:t>
            </w:r>
          </w:p>
        </w:tc>
        <w:tc>
          <w:tcPr>
            <w:tcBorders>
              <w:top w:color="000000" w:space="0" w:sz="4" w:val="single"/>
            </w:tcBorders>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Unique identifier for the crop</w:t>
            </w:r>
          </w:p>
        </w:tc>
      </w:tr>
      <w:tr>
        <w:trPr>
          <w:cantSplit w:val="0"/>
          <w:tblHeader w:val="0"/>
        </w:trPr>
        <w:tc>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image_path</w:t>
            </w:r>
          </w:p>
        </w:tc>
        <w:tc>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string</w:t>
            </w:r>
          </w:p>
        </w:tc>
        <w:tc>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Path to the rendered PNG</w:t>
            </w:r>
          </w:p>
        </w:tc>
      </w:tr>
      <w:tr>
        <w:trPr>
          <w:cantSplit w:val="0"/>
          <w:tblHeader w:val="0"/>
        </w:trPr>
        <w:tc>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font_id</w:t>
            </w:r>
          </w:p>
        </w:tc>
        <w:tc>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categorical</w:t>
            </w:r>
          </w:p>
        </w:tc>
        <w:tc>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Google Fonts family and weight (the class label)</w:t>
            </w:r>
          </w:p>
        </w:tc>
      </w:tr>
      <w:tr>
        <w:trPr>
          <w:cantSplit w:val="0"/>
          <w:tblHeader w:val="0"/>
        </w:trPr>
        <w:tc>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family_class</w:t>
            </w:r>
          </w:p>
        </w:tc>
        <w:tc>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categorical</w:t>
            </w:r>
          </w:p>
        </w:tc>
        <w:tc>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Serif, Sans-serif, Display, or Monospace</w:t>
            </w:r>
          </w:p>
        </w:tc>
      </w:tr>
      <w:tr>
        <w:trPr>
          <w:cantSplit w:val="0"/>
          <w:tblHeader w:val="0"/>
        </w:trPr>
        <w:tc>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word_text</w:t>
            </w:r>
          </w:p>
        </w:tc>
        <w:tc>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string</w:t>
            </w:r>
          </w:p>
        </w:tc>
        <w:tc>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rendered English word(s)</w:t>
            </w:r>
          </w:p>
        </w:tc>
      </w:tr>
      <w:tr>
        <w:trPr>
          <w:cantSplit w:val="0"/>
          <w:tblHeader w:val="0"/>
        </w:trPr>
        <w:tc>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warp_level</w:t>
            </w:r>
          </w:p>
        </w:tc>
        <w:tc>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float</w:t>
            </w:r>
          </w:p>
        </w:tc>
        <w:tc>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Elastic-warp intensity </w:t>
            </w:r>
            <m:oMath>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r>
                    <m:t>θ</m:t>
                  </m:r>
                </m:e>
                <m:sub>
                  <m:r>
                    <w:rPr>
                      <w:rFonts w:ascii="Arial" w:cs="Arial" w:eastAsia="Arial" w:hAnsi="Arial"/>
                      <w:b w:val="0"/>
                      <w:bCs w:val="0"/>
                      <w:i w:val="0"/>
                      <w:iCs w:val="0"/>
                      <w:smallCaps w:val="0"/>
                      <w:strike w:val="0"/>
                      <w:color w:val="000000"/>
                      <w:sz w:val="24"/>
                      <w:szCs w:val="24"/>
                      <w:u w:val="none"/>
                      <w:shd w:fill="auto" w:val="clear"/>
                      <w:vertAlign w:val="baseline"/>
                    </w:rPr>
                    <m:t xml:space="preserve">warp</m:t>
                  </m:r>
                </m:sub>
              </m:sSub>
            </m:oMath>
            <w:r w:rsidDel="00000000" w:rsidR="00000000" w:rsidRPr="00000000">
              <w:rPr>
                <w:rtl w:val="0"/>
              </w:rPr>
            </w:r>
          </w:p>
        </w:tc>
      </w:tr>
      <w:tr>
        <w:trPr>
          <w:cantSplit w:val="0"/>
          <w:tblHeader w:val="0"/>
        </w:trPr>
        <w:tc>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blur_level</w:t>
            </w:r>
          </w:p>
        </w:tc>
        <w:tc>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float</w:t>
            </w:r>
          </w:p>
        </w:tc>
        <w:tc>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Gaussian blur/noise intensity </w:t>
            </w:r>
            <m:oMath>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r>
                    <m:t>θ</m:t>
                  </m:r>
                </m:e>
                <m:sub>
                  <m:r>
                    <w:rPr>
                      <w:rFonts w:ascii="Arial" w:cs="Arial" w:eastAsia="Arial" w:hAnsi="Arial"/>
                      <w:b w:val="0"/>
                      <w:bCs w:val="0"/>
                      <w:i w:val="0"/>
                      <w:iCs w:val="0"/>
                      <w:smallCaps w:val="0"/>
                      <w:strike w:val="0"/>
                      <w:color w:val="000000"/>
                      <w:sz w:val="24"/>
                      <w:szCs w:val="24"/>
                      <w:u w:val="none"/>
                      <w:shd w:fill="auto" w:val="clear"/>
                      <w:vertAlign w:val="baseline"/>
                    </w:rPr>
                    <m:t xml:space="preserve">blur</m:t>
                  </m:r>
                </m:sub>
              </m:sSub>
            </m:oMath>
            <w:r w:rsidDel="00000000" w:rsidR="00000000" w:rsidRPr="00000000">
              <w:rPr>
                <w:rtl w:val="0"/>
              </w:rPr>
            </w:r>
          </w:p>
        </w:tc>
      </w:tr>
    </w:tbl>
    <w:p w:rsidR="00000000" w:rsidDel="00000000" w:rsidP="00000000" w:rsidRDefault="00000000" w:rsidRPr="00000000" w14:paraId="00000162">
      <w:pPr>
        <w:keepNext w:val="1"/>
        <w:spacing w:after="180" w:before="180" w:lineRule="auto"/>
        <w:jc w:val="both"/>
        <w:rPr/>
      </w:pPr>
      <w:r w:rsidDel="00000000" w:rsidR="00000000" w:rsidRPr="00000000">
        <w:rPr>
          <w:b w:val="1"/>
          <w:bCs w:val="1"/>
          <w:rtl w:val="0"/>
        </w:rPr>
        <w:t xml:space="preserve">Table 1</w:t>
      </w:r>
      <w:r w:rsidDel="00000000" w:rsidR="00000000" w:rsidRPr="00000000">
        <w:rPr>
          <w:rtl w:val="0"/>
        </w:rPr>
        <w:t xml:space="preserve"> (continued)</w:t>
      </w:r>
    </w:p>
    <w:tbl>
      <w:tblPr>
        <w:tblStyle w:val="Table2"/>
        <w:tblW w:w="8730.0" w:type="dxa"/>
        <w:jc w:val="left"/>
        <w:tblInd w:w="-108.0" w:type="dxa"/>
        <w:tblBorders>
          <w:top w:color="000000" w:space="0" w:sz="0" w:val="nil"/>
          <w:bottom w:color="000000" w:space="0" w:sz="0" w:val="nil"/>
        </w:tblBorders>
        <w:tblLayout w:type="fixed"/>
        <w:tblLook w:val="0020"/>
      </w:tblPr>
      <w:tblGrid>
        <w:gridCol w:w="2130"/>
        <w:gridCol w:w="1830"/>
        <w:gridCol w:w="4770"/>
        <w:tblGridChange w:id="0">
          <w:tblGrid>
            <w:gridCol w:w="2130"/>
            <w:gridCol w:w="1830"/>
            <w:gridCol w:w="4770"/>
          </w:tblGrid>
        </w:tblGridChange>
      </w:tblGrid>
      <w:tr>
        <w:trPr>
          <w:cantSplit w:val="0"/>
          <w:tblHeader w:val="1"/>
        </w:trPr>
        <w:tc>
          <w:tcPr>
            <w:tcBorders>
              <w:top w:color="000000" w:space="0" w:sz="4" w:val="single"/>
              <w:bottom w:color="000000" w:space="0" w:sz="4" w:val="single"/>
            </w:tcBorders>
          </w:tcPr>
          <w:p w:rsidR="00000000" w:rsidDel="00000000" w:rsidP="00000000" w:rsidRDefault="00000000" w:rsidRPr="00000000" w14:paraId="00000163">
            <w:pPr>
              <w:spacing w:after="36" w:before="36" w:lineRule="auto"/>
              <w:rPr/>
            </w:pPr>
            <w:r w:rsidDel="00000000" w:rsidR="00000000" w:rsidRPr="00000000">
              <w:rPr>
                <w:rtl w:val="0"/>
              </w:rPr>
              <w:t xml:space="preserve">Field</w:t>
            </w:r>
          </w:p>
        </w:tc>
        <w:tc>
          <w:tcPr>
            <w:tcBorders>
              <w:top w:color="000000" w:space="0" w:sz="4" w:val="single"/>
              <w:bottom w:color="000000" w:space="0" w:sz="4" w:val="single"/>
            </w:tcBorders>
          </w:tcPr>
          <w:p w:rsidR="00000000" w:rsidDel="00000000" w:rsidP="00000000" w:rsidRDefault="00000000" w:rsidRPr="00000000" w14:paraId="00000164">
            <w:pPr>
              <w:spacing w:after="36" w:before="36" w:lineRule="auto"/>
              <w:rPr/>
            </w:pPr>
            <w:r w:rsidDel="00000000" w:rsidR="00000000" w:rsidRPr="00000000">
              <w:rPr>
                <w:rtl w:val="0"/>
              </w:rPr>
              <w:t xml:space="preserve">Type</w:t>
            </w:r>
          </w:p>
        </w:tc>
        <w:tc>
          <w:tcPr>
            <w:tcBorders>
              <w:top w:color="000000" w:space="0" w:sz="4" w:val="single"/>
              <w:bottom w:color="000000" w:space="0" w:sz="4" w:val="single"/>
            </w:tcBorders>
          </w:tcPr>
          <w:p w:rsidR="00000000" w:rsidDel="00000000" w:rsidP="00000000" w:rsidRDefault="00000000" w:rsidRPr="00000000" w14:paraId="00000165">
            <w:pPr>
              <w:spacing w:after="36" w:before="36" w:lineRule="auto"/>
              <w:rPr/>
            </w:pPr>
            <w:r w:rsidDel="00000000" w:rsidR="00000000" w:rsidRPr="00000000">
              <w:rPr>
                <w:rtl w:val="0"/>
              </w:rPr>
              <w:t xml:space="preserve">Description</w:t>
            </w:r>
          </w:p>
        </w:tc>
      </w:tr>
      <w:tr>
        <w:trPr>
          <w:cantSplit w:val="0"/>
          <w:tblHeader w:val="1"/>
        </w:trPr>
        <w:tc>
          <w:tcPr/>
          <w:p w:rsidR="00000000" w:rsidDel="00000000" w:rsidP="00000000" w:rsidRDefault="00000000" w:rsidRPr="00000000" w14:paraId="00000166">
            <w:pPr>
              <w:spacing w:after="36" w:before="36" w:lineRule="auto"/>
              <w:rPr/>
            </w:pPr>
            <w:r w:rsidDel="00000000" w:rsidR="00000000" w:rsidRPr="00000000">
              <w:rPr>
                <w:rtl w:val="0"/>
              </w:rPr>
              <w:t xml:space="preserve">kern_level</w:t>
            </w:r>
          </w:p>
        </w:tc>
        <w:tc>
          <w:tcPr/>
          <w:p w:rsidR="00000000" w:rsidDel="00000000" w:rsidP="00000000" w:rsidRDefault="00000000" w:rsidRPr="00000000" w14:paraId="00000167">
            <w:pPr>
              <w:spacing w:after="36" w:before="36" w:lineRule="auto"/>
              <w:rPr/>
            </w:pPr>
            <w:r w:rsidDel="00000000" w:rsidR="00000000" w:rsidRPr="00000000">
              <w:rPr>
                <w:rtl w:val="0"/>
              </w:rPr>
              <w:t xml:space="preserve">float</w:t>
            </w:r>
          </w:p>
        </w:tc>
        <w:tc>
          <w:tcPr/>
          <w:p w:rsidR="00000000" w:rsidDel="00000000" w:rsidP="00000000" w:rsidRDefault="00000000" w:rsidRPr="00000000" w14:paraId="00000168">
            <w:pPr>
              <w:spacing w:after="36" w:before="36" w:lineRule="auto"/>
              <w:rPr/>
            </w:pPr>
            <w:r w:rsidDel="00000000" w:rsidR="00000000" w:rsidRPr="00000000">
              <w:rPr>
                <w:rtl w:val="0"/>
              </w:rPr>
              <w:t xml:space="preserve">Kerning-jitter intensity </w:t>
            </w:r>
            <m:oMath>
              <m:sSub>
                <m:sSubPr>
                  <m:ctrlPr>
                    <w:rPr/>
                  </m:ctrlPr>
                </m:sSubPr>
                <m:e>
                  <m:r>
                    <m:t>θ</m:t>
                  </m:r>
                </m:e>
                <m:sub>
                  <m:r>
                    <w:rPr/>
                    <m:t xml:space="preserve">kern</m:t>
                  </m:r>
                </m:sub>
              </m:sSub>
            </m:oMath>
            <w:r w:rsidDel="00000000" w:rsidR="00000000" w:rsidRPr="00000000">
              <w:rPr>
                <w:rtl w:val="0"/>
              </w:rPr>
            </w:r>
          </w:p>
        </w:tc>
      </w:tr>
      <w:tr>
        <w:trPr>
          <w:cantSplit w:val="0"/>
          <w:tblHeader w:val="1"/>
        </w:trPr>
        <w:tc>
          <w:tcPr/>
          <w:p w:rsidR="00000000" w:rsidDel="00000000" w:rsidP="00000000" w:rsidRDefault="00000000" w:rsidRPr="00000000" w14:paraId="00000169">
            <w:pPr>
              <w:spacing w:after="36" w:before="36" w:lineRule="auto"/>
              <w:rPr/>
            </w:pPr>
            <w:r w:rsidDel="00000000" w:rsidR="00000000" w:rsidRPr="00000000">
              <w:rPr>
                <w:rtl w:val="0"/>
              </w:rPr>
              <w:t xml:space="preserve">split</w:t>
            </w:r>
          </w:p>
        </w:tc>
        <w:tc>
          <w:tcPr/>
          <w:p w:rsidR="00000000" w:rsidDel="00000000" w:rsidP="00000000" w:rsidRDefault="00000000" w:rsidRPr="00000000" w14:paraId="0000016A">
            <w:pPr>
              <w:spacing w:after="36" w:before="36" w:lineRule="auto"/>
              <w:rPr/>
            </w:pPr>
            <w:r w:rsidDel="00000000" w:rsidR="00000000" w:rsidRPr="00000000">
              <w:rPr>
                <w:rtl w:val="0"/>
              </w:rPr>
              <w:t xml:space="preserve">categorical</w:t>
            </w:r>
          </w:p>
        </w:tc>
        <w:tc>
          <w:tcPr/>
          <w:p w:rsidR="00000000" w:rsidDel="00000000" w:rsidP="00000000" w:rsidRDefault="00000000" w:rsidRPr="00000000" w14:paraId="0000016B">
            <w:pPr>
              <w:spacing w:after="36" w:before="36" w:lineRule="auto"/>
              <w:rPr/>
            </w:pPr>
            <w:r w:rsidDel="00000000" w:rsidR="00000000" w:rsidRPr="00000000">
              <w:rPr>
                <w:rtl w:val="0"/>
              </w:rPr>
              <w:t xml:space="preserve">train, validation, or test</w:t>
            </w:r>
          </w:p>
        </w:tc>
      </w:tr>
      <w:tr>
        <w:trPr>
          <w:cantSplit w:val="0"/>
          <w:tblHeader w:val="1"/>
        </w:trPr>
        <w:tc>
          <w:tcPr>
            <w:tcBorders>
              <w:bottom w:color="000000" w:space="0" w:sz="4" w:val="single"/>
            </w:tcBorders>
          </w:tcPr>
          <w:p w:rsidR="00000000" w:rsidDel="00000000" w:rsidP="00000000" w:rsidRDefault="00000000" w:rsidRPr="00000000" w14:paraId="0000016C">
            <w:pPr>
              <w:spacing w:after="36" w:before="36" w:lineRule="auto"/>
              <w:rPr/>
            </w:pPr>
            <w:r w:rsidDel="00000000" w:rsidR="00000000" w:rsidRPr="00000000">
              <w:rPr>
                <w:rtl w:val="0"/>
              </w:rPr>
              <w:t xml:space="preserve">seed</w:t>
            </w:r>
          </w:p>
        </w:tc>
        <w:tc>
          <w:tcPr>
            <w:tcBorders>
              <w:bottom w:color="000000" w:space="0" w:sz="4" w:val="single"/>
            </w:tcBorders>
          </w:tcPr>
          <w:p w:rsidR="00000000" w:rsidDel="00000000" w:rsidP="00000000" w:rsidRDefault="00000000" w:rsidRPr="00000000" w14:paraId="0000016D">
            <w:pPr>
              <w:spacing w:after="36" w:before="36" w:lineRule="auto"/>
              <w:rPr/>
            </w:pPr>
            <w:r w:rsidDel="00000000" w:rsidR="00000000" w:rsidRPr="00000000">
              <w:rPr>
                <w:rtl w:val="0"/>
              </w:rPr>
              <w:t xml:space="preserve">integer</w:t>
            </w:r>
          </w:p>
        </w:tc>
        <w:tc>
          <w:tcPr>
            <w:tcBorders>
              <w:bottom w:color="000000" w:space="0" w:sz="4" w:val="single"/>
            </w:tcBorders>
          </w:tcPr>
          <w:p w:rsidR="00000000" w:rsidDel="00000000" w:rsidP="00000000" w:rsidRDefault="00000000" w:rsidRPr="00000000" w14:paraId="0000016E">
            <w:pPr>
              <w:spacing w:after="36" w:before="36" w:lineRule="auto"/>
              <w:rPr/>
            </w:pPr>
            <w:r w:rsidDel="00000000" w:rsidR="00000000" w:rsidRPr="00000000">
              <w:rPr>
                <w:rtl w:val="0"/>
              </w:rPr>
              <w:t xml:space="preserve">Random seed for exact regeneration</w:t>
            </w:r>
          </w:p>
        </w:tc>
      </w:tr>
    </w:tbl>
    <w:p w:rsidR="00000000" w:rsidDel="00000000" w:rsidP="00000000" w:rsidRDefault="00000000" w:rsidRPr="00000000" w14:paraId="0000016F">
      <w:pPr>
        <w:spacing w:after="180" w:before="180" w:lineRule="auto"/>
        <w:ind w:firstLine="720"/>
        <w:jc w:val="both"/>
        <w:rPr/>
      </w:pPr>
      <w:r w:rsidDel="00000000" w:rsidR="00000000" w:rsidRPr="00000000">
        <w:rPr>
          <w:i w:val="1"/>
          <w:iCs w:val="1"/>
          <w:rtl w:val="0"/>
        </w:rPr>
        <w:t xml:space="preserve">Note.</w:t>
      </w:r>
      <w:r w:rsidDel="00000000" w:rsidR="00000000" w:rsidRPr="00000000">
        <w:rPr>
          <w:rtl w:val="0"/>
        </w:rPr>
        <w:t xml:space="preserve"> The three degradation-level fields record the parameters of the operator </w:t>
      </w:r>
      <m:oMath>
        <m:r>
          <w:rPr/>
          <m:t xml:space="preserve">D</m:t>
        </m:r>
      </m:oMath>
      <w:r w:rsidDel="00000000" w:rsidR="00000000" w:rsidRPr="00000000">
        <w:rPr>
          <w:rtl w:val="0"/>
        </w:rPr>
        <w:t xml:space="preserve"> from Section 3.2.3, so each crop’s deformation is reproducible and can be analyzed after the fact.</w:t>
      </w:r>
    </w:p>
    <w:p w:rsidR="00000000" w:rsidDel="00000000" w:rsidP="00000000" w:rsidRDefault="00000000" w:rsidRPr="00000000" w14:paraId="00000170">
      <w:pPr>
        <w:spacing w:after="180" w:before="180" w:lineRule="auto"/>
        <w:ind w:firstLine="720"/>
        <w:jc w:val="both"/>
        <w:rPr/>
      </w:pPr>
      <w:r w:rsidDel="00000000" w:rsidR="00000000" w:rsidRPr="00000000">
        <w:rPr>
          <w:b w:val="1"/>
          <w:bCs w:val="1"/>
          <w:rtl w:val="0"/>
        </w:rPr>
        <w:t xml:space="preserve">Variables.</w:t>
      </w:r>
      <w:r w:rsidDel="00000000" w:rsidR="00000000" w:rsidRPr="00000000">
        <w:rPr>
          <w:rtl w:val="0"/>
        </w:rPr>
        <w:t xml:space="preserve"> The independent variables are the pixels of the rendered crop and, at a controlled level above them, the three degradation parameters (</w:t>
      </w:r>
      <m:oMath>
        <m:sSub>
          <m:sSubPr>
            <m:ctrlPr>
              <w:rPr/>
            </m:ctrlPr>
          </m:sSubPr>
          <m:e>
            <m:r>
              <m:t>θ</m:t>
            </m:r>
          </m:e>
          <m:sub>
            <m:r>
              <w:rPr/>
              <m:t xml:space="preserve">warp</m:t>
            </m:r>
          </m:sub>
        </m:sSub>
      </m:oMath>
      <w:r w:rsidDel="00000000" w:rsidR="00000000" w:rsidRPr="00000000">
        <w:rPr>
          <w:rtl w:val="0"/>
        </w:rPr>
        <w:t xml:space="preserve">, </w:t>
      </w:r>
      <m:oMath>
        <m:sSub>
          <m:sSubPr>
            <m:ctrlPr>
              <w:rPr/>
            </m:ctrlPr>
          </m:sSubPr>
          <m:e>
            <m:r>
              <m:t>θ</m:t>
            </m:r>
          </m:e>
          <m:sub>
            <m:r>
              <w:rPr/>
              <m:t xml:space="preserve">blur</m:t>
            </m:r>
          </m:sub>
        </m:sSub>
      </m:oMath>
      <w:r w:rsidDel="00000000" w:rsidR="00000000" w:rsidRPr="00000000">
        <w:rPr>
          <w:rtl w:val="0"/>
        </w:rPr>
        <w:t xml:space="preserve">, </w:t>
      </w:r>
      <m:oMath>
        <m:sSub>
          <m:sSubPr>
            <m:ctrlPr>
              <w:rPr/>
            </m:ctrlPr>
          </m:sSubPr>
          <m:e>
            <m:r>
              <m:t>θ</m:t>
            </m:r>
          </m:e>
          <m:sub>
            <m:r>
              <w:rPr/>
              <m:t xml:space="preserve">kern</m:t>
            </m:r>
          </m:sub>
        </m:sSub>
      </m:oMath>
      <w:r w:rsidDel="00000000" w:rsidR="00000000" w:rsidRPr="00000000">
        <w:rPr>
          <w:rtl w:val="0"/>
        </w:rPr>
        <w:t xml:space="preserve">) that the pipeline manipulates systematically, together with the categorical family_class factor used to analyze errors. The dependent variable is the font class label: one of the 50 to 100 palette fonts, plus the open-set “unknown” outcome for crops that belong to no palette font. Three secondary outcomes are measured from the model: the Top-K rank of the true font, the structural-distance score between the input and the re-rendered prediction, and the open-set rejection score.</w:t>
      </w:r>
    </w:p>
    <w:p w:rsidR="00000000" w:rsidDel="00000000" w:rsidP="00000000" w:rsidRDefault="00000000" w:rsidRPr="00000000" w14:paraId="00000171">
      <w:pPr>
        <w:spacing w:after="180" w:before="180" w:lineRule="auto"/>
        <w:ind w:firstLine="720"/>
        <w:jc w:val="both"/>
        <w:rPr/>
      </w:pPr>
      <w:r w:rsidDel="00000000" w:rsidR="00000000" w:rsidRPr="00000000">
        <w:rPr>
          <w:b w:val="1"/>
          <w:bCs w:val="1"/>
          <w:rtl w:val="0"/>
        </w:rPr>
        <w:t xml:space="preserve">Image properties.</w:t>
      </w:r>
      <w:r w:rsidDel="00000000" w:rsidR="00000000" w:rsidRPr="00000000">
        <w:rPr>
          <w:rtl w:val="0"/>
        </w:rPr>
        <w:t xml:space="preserve"> Crops are rendered at 1024 px and downsampled to a fixed 224 × 224 input. This matches the DINOv2 ViT-B/14 backbone and the resolution used by Chen et al. (2026). Foreground and background colors are randomized during rendering, with a minimum luminance contrast of 80 (the Chen et al. precedent). The randomization serves two purposes: it prevents the model from learning color as a shortcut, and it mirrors the varied coloring of real generative text. Each crop is then reduced to single-channel luminance and replicated across three channels for ImageNet-normalized input. The encoder therefore reads grayscale structure, even though the renders it trains on vary in color. Text alignment is jittered between left, center, and right; lines wrap with roughly 20% probability; and about 575 images are rendered per font variant as the per-class volume baseline.</w:t>
      </w:r>
    </w:p>
    <w:p w:rsidR="00000000" w:rsidDel="00000000" w:rsidP="00000000" w:rsidRDefault="00000000" w:rsidRPr="00000000" w14:paraId="00000172">
      <w:pPr>
        <w:spacing w:after="180" w:before="180" w:lineRule="auto"/>
        <w:ind w:firstLine="720"/>
        <w:jc w:val="both"/>
        <w:rPr/>
      </w:pPr>
      <w:r w:rsidDel="00000000" w:rsidR="00000000" w:rsidRPr="00000000">
        <w:rPr>
          <w:b w:val="1"/>
          <w:bCs w:val="1"/>
          <w:rtl w:val="0"/>
        </w:rPr>
        <w:t xml:space="preserve">Text properties.</w:t>
      </w:r>
      <w:r w:rsidDel="00000000" w:rsidR="00000000" w:rsidRPr="00000000">
        <w:rPr>
          <w:rtl w:val="0"/>
        </w:rPr>
        <w:t xml:space="preserve"> The rendered strings are English (Latin script), drawn from a fixed list of common words. Using a fixed shared word list means the words themselves carry no information about the font, so the model cannot learn to associate vocabulary with typeface. Each crop carries one to three words, which keeps the visual field dominated by letterform structure rather than long-line layout.</w:t>
      </w:r>
    </w:p>
    <w:p w:rsidR="00000000" w:rsidDel="00000000" w:rsidP="00000000" w:rsidRDefault="00000000" w:rsidRPr="00000000" w14:paraId="00000173">
      <w:pPr>
        <w:spacing w:after="180" w:before="180" w:lineRule="auto"/>
        <w:ind w:firstLine="720"/>
        <w:jc w:val="both"/>
        <w:rPr/>
      </w:pPr>
      <w:r w:rsidDel="00000000" w:rsidR="00000000" w:rsidRPr="00000000">
        <w:rPr>
          <w:b w:val="1"/>
          <w:bCs w:val="1"/>
          <w:rtl w:val="0"/>
        </w:rPr>
        <w:t xml:space="preserve">Extension beyond the precedent.</w:t>
      </w:r>
      <w:r w:rsidDel="00000000" w:rsidR="00000000" w:rsidRPr="00000000">
        <w:rPr>
          <w:rtl w:val="0"/>
        </w:rPr>
        <w:t xml:space="preserve"> Chen et al.’s (2026) augmentation is pristine-noise only: clean renders plus Gaussian noise (</w:t>
      </w:r>
      <m:oMath>
        <m:r>
          <m:t>σ</m:t>
        </m:r>
        <m:r>
          <w:rPr/>
          <m:t xml:space="preserve">=25.5</m:t>
        </m:r>
      </m:oMath>
      <w:r w:rsidDel="00000000" w:rsidR="00000000" w:rsidRPr="00000000">
        <w:rPr>
          <w:rtl w:val="0"/>
        </w:rPr>
        <w:t xml:space="preserve">). This study’s data contribution is to add the hallucination-specific degradation operator </w:t>
      </w:r>
      <m:oMath>
        <m:r>
          <w:rPr/>
          <m:t xml:space="preserve">D</m:t>
        </m:r>
      </m:oMath>
      <w:r w:rsidDel="00000000" w:rsidR="00000000" w:rsidRPr="00000000">
        <w:rPr>
          <w:rtl w:val="0"/>
        </w:rPr>
        <w:t xml:space="preserve"> (elastic warp, kerning jitter, and cross-character smear) that their closed-set pipeline lacks. The corpus therefore covers the probabilistic glyph deformation that defines the target regime, which clean renders under noise never reach.</w:t>
      </w:r>
    </w:p>
    <w:p w:rsidR="00000000" w:rsidDel="00000000" w:rsidP="00000000" w:rsidRDefault="00000000" w:rsidRPr="00000000" w14:paraId="00000174">
      <w:pPr>
        <w:spacing w:after="180" w:before="180" w:lineRule="auto"/>
        <w:ind w:firstLine="720"/>
        <w:jc w:val="both"/>
        <w:rPr/>
      </w:pPr>
      <w:r w:rsidDel="00000000" w:rsidR="00000000" w:rsidRPr="00000000">
        <w:rPr>
          <w:b w:val="1"/>
          <w:bCs w:val="1"/>
          <w:rtl w:val="0"/>
        </w:rPr>
        <w:t xml:space="preserve">The real-generative evaluation set.</w:t>
      </w:r>
      <w:r w:rsidDel="00000000" w:rsidR="00000000" w:rsidRPr="00000000">
        <w:rPr>
          <w:rtl w:val="0"/>
        </w:rPr>
        <w:t xml:space="preserve"> A second, smaller body of data is </w:t>
      </w:r>
      <w:r w:rsidDel="00000000" w:rsidR="00000000" w:rsidRPr="00000000">
        <w:rPr>
          <w:i w:val="1"/>
          <w:iCs w:val="1"/>
          <w:rtl w:val="0"/>
        </w:rPr>
        <w:t xml:space="preserve">collected rather than rendered</w:t>
      </w:r>
      <w:r w:rsidDel="00000000" w:rsidR="00000000" w:rsidRPr="00000000">
        <w:rPr>
          <w:rtl w:val="0"/>
        </w:rPr>
        <w:t xml:space="preserve">. Its purpose is to test the trained model on genuine in-the-wild deformation, not on the study’s own synthetic operator. It consists of [N = 100] text crops isolated from real images produced by current text-to-image generators such as DALL·E, Midjourney, and Stable Diffusion, the tools whose typographic hallucination motivates the study. Each source image passes through the same off-the-shelf localizer used at deployment (Section 4.1), and every text box the localizer emits becomes one evaluation crop. The unit of analysis is therefore identical to the synthetic corpus. These crops carry no embedded font metadata, so their ground-truth labels are fixed by the human-proxy panel (Section 4.2.3). The set is held out from training entirely (Section 4.3.2).</w:t>
      </w:r>
    </w:p>
    <w:p w:rsidR="00000000" w:rsidDel="00000000" w:rsidP="00000000" w:rsidRDefault="00000000" w:rsidRPr="00000000" w14:paraId="00000175">
      <w:pPr>
        <w:spacing w:after="180" w:before="180" w:lineRule="auto"/>
        <w:ind w:firstLine="720"/>
        <w:jc w:val="both"/>
        <w:rPr/>
      </w:pPr>
      <w:r w:rsidDel="00000000" w:rsidR="00000000" w:rsidRPr="00000000">
        <w:rPr>
          <w:b w:val="1"/>
          <w:bCs w:val="1"/>
          <w:rtl w:val="0"/>
        </w:rPr>
        <w:t xml:space="preserve">Selecting the crops.</w:t>
      </w:r>
      <w:r w:rsidDel="00000000" w:rsidR="00000000" w:rsidRPr="00000000">
        <w:rPr>
          <w:rtl w:val="0"/>
        </w:rPr>
        <w:t xml:space="preserve"> The [N = 100] crops are sampled </w:t>
      </w:r>
      <w:r w:rsidDel="00000000" w:rsidR="00000000" w:rsidRPr="00000000">
        <w:rPr>
          <w:i w:val="1"/>
          <w:iCs w:val="1"/>
          <w:rtl w:val="0"/>
        </w:rPr>
        <w:t xml:space="preserve">purposively rather than at random</w:t>
      </w:r>
      <w:r w:rsidDel="00000000" w:rsidR="00000000" w:rsidRPr="00000000">
        <w:rPr>
          <w:rtl w:val="0"/>
        </w:rPr>
        <w:t xml:space="preserve">. A quota spans the two factors that drive recognition difficulty: the four structural family classes (serif, sans-serif, display, monospace) and a graded range of hallucination severity from mild to severe. The crops are gathered from more than one generator, so the benchmark is not dominated by a single tool’s failure signature. This mirrors the family-and-degradation stratification of the synthetic split (Section 4.3.2), and it ensures the human-proxy accuracy floor is estimated over the full difficulty range rather than only the easy cases.</w:t>
      </w:r>
    </w:p>
    <w:p w:rsidR="00000000" w:rsidDel="00000000" w:rsidP="00000000" w:rsidRDefault="00000000" w:rsidRPr="00000000" w14:paraId="00000176">
      <w:pPr>
        <w:spacing w:after="180" w:before="180" w:lineRule="auto"/>
        <w:ind w:firstLine="720"/>
        <w:jc w:val="both"/>
        <w:rPr>
          <w:i w:val="1"/>
          <w:iCs w:val="1"/>
        </w:rPr>
      </w:pPr>
      <w:commentRangeStart w:id="12"/>
      <w:r w:rsidDel="00000000" w:rsidR="00000000" w:rsidRPr="00000000">
        <w:rPr>
          <w:b w:val="1"/>
          <w:bCs w:val="1"/>
          <w:rtl w:val="0"/>
        </w:rPr>
        <w:t xml:space="preserve">Why the set is limited to one hundred crops.</w:t>
      </w:r>
      <w:r w:rsidDel="00000000" w:rsidR="00000000" w:rsidRPr="00000000">
        <w:rPr>
          <w:rtl w:val="0"/>
        </w:rPr>
        <w:t xml:space="preserve"> </w:t>
      </w:r>
      <w:commentRangeEnd w:id="12"/>
      <w:r w:rsidDel="00000000" w:rsidR="00000000" w:rsidRPr="00000000">
        <w:commentReference w:id="12"/>
      </w:r>
      <w:r w:rsidDel="00000000" w:rsidR="00000000" w:rsidRPr="00000000">
        <w:rPr>
          <w:rtl w:val="0"/>
        </w:rPr>
        <w:t xml:space="preserve">The choice of one hundred balances statistical adequacy against expert labeling effort. The set is deliberately small, because every crop must be labeled independently by all three expert raters (roughly 300 judgments in total). Its size is bounded by expert effort, not by data availability. One hundred is adequate for the set’s actual role, which is benchmark and accuracy floor rather than training data. At </w:t>
      </w:r>
      <m:oMath>
        <m:r>
          <w:rPr/>
          <m:t xml:space="preserve">n=100</m:t>
        </m:r>
      </m:oMath>
      <w:r w:rsidDel="00000000" w:rsidR="00000000" w:rsidRPr="00000000">
        <w:rPr>
          <w:rtl w:val="0"/>
        </w:rPr>
        <w:t xml:space="preserve">, a measured accuracy carries a worst-case 95% confidence half-width of about </w:t>
      </w:r>
      <m:oMath>
        <m:r>
          <m:t>±</m:t>
        </m:r>
        <m:r>
          <w:rPr/>
          <m:t xml:space="preserve">10</m:t>
        </m:r>
      </m:oMath>
      <w:r w:rsidDel="00000000" w:rsidR="00000000" w:rsidRPr="00000000">
        <w:rPr>
          <w:rtl w:val="0"/>
        </w:rPr>
        <w:t xml:space="preserve"> percentage points. The comparison this set supports, the open-set model against closed-set baselines that collapse on deformed input (Section 4.10), targets gaps far larger than that margin. Finer-grained effects are left to the much larger synthetic test partition. The count is a planned target and may be revised upward if rater capacity allows.</w:t>
      </w:r>
      <w:r w:rsidDel="00000000" w:rsidR="00000000" w:rsidRPr="00000000">
        <w:rPr>
          <w:rtl w:val="0"/>
        </w:rPr>
      </w:r>
    </w:p>
    <w:p w:rsidR="00000000" w:rsidDel="00000000" w:rsidP="00000000" w:rsidRDefault="00000000" w:rsidRPr="00000000" w14:paraId="00000177">
      <w:pPr>
        <w:pStyle w:val="Heading3"/>
        <w:rPr/>
      </w:pPr>
      <w:r w:rsidDel="00000000" w:rsidR="00000000" w:rsidRPr="00000000">
        <w:rPr>
          <w:rtl w:val="0"/>
        </w:rPr>
        <w:t xml:space="preserve">4.3.2 Treatment of Data</w:t>
      </w:r>
    </w:p>
    <w:p w:rsidR="00000000" w:rsidDel="00000000" w:rsidP="00000000" w:rsidRDefault="00000000" w:rsidRPr="00000000" w14:paraId="00000178">
      <w:pPr>
        <w:spacing w:after="180" w:before="180" w:lineRule="auto"/>
        <w:ind w:firstLine="720"/>
        <w:jc w:val="both"/>
        <w:rPr/>
      </w:pPr>
      <w:r w:rsidDel="00000000" w:rsidR="00000000" w:rsidRPr="00000000">
        <w:rPr>
          <w:rtl w:val="0"/>
        </w:rPr>
        <w:t xml:space="preserve">Before training, each crop passes through a preprocessing chain: square-pad, resize to 224 × 224, and ImageNet normalization. This chain is embedded in the model’s forward pass instead of being applied as a separate offline step. Folding preprocessing into the forward method, following Chen et al. (2026), guarantees that exactly the same transforms run at training time and at inference time. That eliminates train-serve skew (the class of bug in which a model is trained on inputs prepared one way and served inputs prepared another) when the model is later called from the web application. Degradation via the operator </w:t>
      </w:r>
      <m:oMath>
        <m:r>
          <w:rPr/>
          <m:t xml:space="preserve">D</m:t>
        </m:r>
      </m:oMath>
      <w:r w:rsidDel="00000000" w:rsidR="00000000" w:rsidRPr="00000000">
        <w:rPr>
          <w:rtl w:val="0"/>
        </w:rPr>
        <w:t xml:space="preserve"> is applied online, as a stochastic augmentation, so the model sees each font across a whole distribution of deformation strengths within and across epochs. Following the augmentation-as-coverage argument of Plastropoulos and Tegos (2024), this pushes the model’s decision boundaries into regions that stay stable under distortion.</w:t>
      </w:r>
    </w:p>
    <w:p w:rsidR="00000000" w:rsidDel="00000000" w:rsidP="00000000" w:rsidRDefault="00000000" w:rsidRPr="00000000" w14:paraId="00000179">
      <w:pPr>
        <w:spacing w:after="180" w:before="180" w:lineRule="auto"/>
        <w:ind w:firstLine="720"/>
        <w:jc w:val="both"/>
        <w:rPr/>
      </w:pPr>
      <w:r w:rsidDel="00000000" w:rsidR="00000000" w:rsidRPr="00000000">
        <w:rPr>
          <w:b w:val="1"/>
          <w:bCs w:val="1"/>
          <w:rtl w:val="0"/>
        </w:rPr>
        <w:t xml:space="preserve">Adaptation strategy.</w:t>
      </w:r>
      <w:r w:rsidDel="00000000" w:rsidR="00000000" w:rsidRPr="00000000">
        <w:rPr>
          <w:rtl w:val="0"/>
        </w:rPr>
        <w:t xml:space="preserve"> The default configuration keeps the DINOv2 backbone frozen and trains only a lightweight metric-embedding head (Section 2.5). The reason is the deployment condition: in-the-wild generative crops arrive without font labels, so the open-set inference path must not depend on a closed-set classifier. Parameter-efficient fine-tuning (LoRA with rank </w:t>
      </w:r>
      <m:oMath>
        <m:r>
          <w:rPr/>
          <m:t xml:space="preserve">r=8</m:t>
        </m:r>
      </m:oMath>
      <w:r w:rsidDel="00000000" w:rsidR="00000000" w:rsidRPr="00000000">
        <w:rPr>
          <w:rtl w:val="0"/>
        </w:rPr>
        <w:t xml:space="preserve">, scaling </w:t>
      </w:r>
      <m:oMath>
        <m:r>
          <m:t>α</m:t>
        </m:r>
        <m:r>
          <w:rPr/>
          <m:t xml:space="preserve">=16</m:t>
        </m:r>
      </m:oMath>
      <w:r w:rsidDel="00000000" w:rsidR="00000000" w:rsidRPr="00000000">
        <w:rPr>
          <w:rtl w:val="0"/>
        </w:rPr>
        <w:t xml:space="preserve">, about 0.2% of parameters, as used by Chen et al., 2026) is reserved for the supervised teacher model. The teacher supplies reference distributions to the label-free distillation step and nothing more. Keeping it off the inference path matters, because the teacher is a closed-set model, and placing it in the serving pipeline would reintroduce exactly the closed-set assumptions the design exists to avoid.</w:t>
      </w:r>
    </w:p>
    <w:p w:rsidR="00000000" w:rsidDel="00000000" w:rsidP="00000000" w:rsidRDefault="00000000" w:rsidRPr="00000000" w14:paraId="0000017A">
      <w:pPr>
        <w:spacing w:after="180" w:before="180" w:lineRule="auto"/>
        <w:ind w:firstLine="720"/>
        <w:jc w:val="both"/>
        <w:rPr/>
      </w:pPr>
      <w:r w:rsidDel="00000000" w:rsidR="00000000" w:rsidRPr="00000000">
        <w:rPr>
          <w:b w:val="1"/>
          <w:bCs w:val="1"/>
          <w:rtl w:val="0"/>
        </w:rPr>
        <w:t xml:space="preserve">Validation strategy.</w:t>
      </w:r>
      <w:r w:rsidDel="00000000" w:rsidR="00000000" w:rsidRPr="00000000">
        <w:rPr>
          <w:rtl w:val="0"/>
        </w:rPr>
        <w:t xml:space="preserve"> The synthetic corpus is partitioned 70% / 15% / 15% into training, validation, and test sets. The split is made by font_id and stratified, so that every font class and every degradation level appears in each partition in proportion to its overall frequency. Stratification prevents a rare display or monospace face from landing entirely in one partition, which would otherwise inflate or deflate its apparent accuracy. Per-class counts for the rarest faces are modest, so stratified k-fold cross-validation (</w:t>
      </w:r>
      <m:oMath>
        <m:r>
          <w:rPr/>
          <m:t xml:space="preserve">k=5</m:t>
        </m:r>
      </m:oMath>
      <w:r w:rsidDel="00000000" w:rsidR="00000000" w:rsidRPr="00000000">
        <w:rPr>
          <w:rtl w:val="0"/>
        </w:rPr>
        <w:t xml:space="preserve">) is used on the combined train-plus-validation data to stabilize the reported metrics. The 15% test partition stays untouched until final evaluation. Separate from this synthetic split is the real-generative test set of [N = 100] in-the-wild crops (sourced, sampled, and sized in Section 4.3.1; labeled by the human-proxy panel, Section 4.2.3). It never enters training in any form. It serves as the out-of-distribution benchmark: the final judge of whether a model trained on synthetic deformation generalizes to the real thing.</w:t>
      </w:r>
    </w:p>
    <w:p w:rsidR="00000000" w:rsidDel="00000000" w:rsidP="00000000" w:rsidRDefault="00000000" w:rsidRPr="00000000" w14:paraId="0000017B">
      <w:pPr>
        <w:spacing w:after="180" w:before="180" w:lineRule="auto"/>
        <w:ind w:firstLine="720"/>
        <w:jc w:val="both"/>
        <w:rPr>
          <w:b w:val="1"/>
          <w:bCs w:val="1"/>
        </w:rPr>
      </w:pPr>
      <w:r w:rsidDel="00000000" w:rsidR="00000000" w:rsidRPr="00000000">
        <w:rPr>
          <w:rtl w:val="0"/>
        </w:rPr>
      </w:r>
    </w:p>
    <w:p w:rsidR="00000000" w:rsidDel="00000000" w:rsidP="00000000" w:rsidRDefault="00000000" w:rsidRPr="00000000" w14:paraId="0000017C">
      <w:pPr>
        <w:pStyle w:val="Heading2"/>
        <w:jc w:val="left"/>
        <w:rPr/>
      </w:pPr>
      <w:r w:rsidDel="00000000" w:rsidR="00000000" w:rsidRPr="00000000">
        <w:rPr>
          <w:rtl w:val="0"/>
        </w:rPr>
        <w:t xml:space="preserve">4.4 Concept</w:t>
      </w:r>
    </w:p>
    <w:p w:rsidR="00000000" w:rsidDel="00000000" w:rsidP="00000000" w:rsidRDefault="00000000" w:rsidRPr="00000000" w14:paraId="0000017D">
      <w:pPr>
        <w:pStyle w:val="Heading3"/>
        <w:rPr/>
      </w:pPr>
      <w:r w:rsidDel="00000000" w:rsidR="00000000" w:rsidRPr="00000000">
        <w:rPr>
          <w:rtl w:val="0"/>
        </w:rPr>
        <w:t xml:space="preserve">4.4.1 Core Concept and Vision</w:t>
      </w:r>
    </w:p>
    <w:p w:rsidR="00000000" w:rsidDel="00000000" w:rsidP="00000000" w:rsidRDefault="00000000" w:rsidRPr="00000000" w14:paraId="0000017E">
      <w:pPr>
        <w:spacing w:after="180" w:before="180" w:lineRule="auto"/>
        <w:ind w:firstLine="720"/>
        <w:jc w:val="both"/>
        <w:rPr/>
      </w:pPr>
      <w:r w:rsidDel="00000000" w:rsidR="00000000" w:rsidRPr="00000000">
        <w:rPr>
          <w:rtl w:val="0"/>
        </w:rPr>
        <w:t xml:space="preserve">The system is a font-identification service for hallucinated type. Given a fragment of text lifted from a generative-AI image, it returns a ranked shortlist of the closest open-source Google Fonts, or an explicit “unknown” verdict when the glyph belongs to no font in its palette. Its purpose is practical reconstruction. A designer should be able to rebuild a generative image’s typography from a free, license-clear palette, instead of paying a commercial identifier to name a font that may not even be reusable. The framework is deliberately scoped: rather than matching against the entire commercial typeface universe, it trades exhaustive coverage for a tractable, localized palette of the top 50 to 100 Google Fonts. That trade is what makes free reconstruction possible. A web application built on top of the model exposes this capability interactively, so the system can be tested in real time on uploaded images.</w:t>
      </w:r>
    </w:p>
    <w:p w:rsidR="00000000" w:rsidDel="00000000" w:rsidP="00000000" w:rsidRDefault="00000000" w:rsidRPr="00000000" w14:paraId="0000017F">
      <w:pPr>
        <w:pStyle w:val="Heading3"/>
        <w:rPr/>
      </w:pPr>
      <w:r w:rsidDel="00000000" w:rsidR="00000000" w:rsidRPr="00000000">
        <w:rPr>
          <w:rtl w:val="0"/>
        </w:rPr>
        <w:t xml:space="preserve">4.4.2 Conceptual Framework</w:t>
      </w:r>
    </w:p>
    <w:p w:rsidR="00000000" w:rsidDel="00000000" w:rsidP="00000000" w:rsidRDefault="00000000" w:rsidRPr="00000000" w14:paraId="00000180">
      <w:pPr>
        <w:spacing w:after="180" w:before="180" w:lineRule="auto"/>
        <w:ind w:firstLine="720"/>
        <w:jc w:val="both"/>
        <w:rPr/>
      </w:pPr>
      <w:r w:rsidDel="00000000" w:rsidR="00000000" w:rsidRPr="00000000">
        <w:rPr>
          <w:rtl w:val="0"/>
        </w:rPr>
        <w:t xml:space="preserve">Figure 8 organizes the framework into three enclosed bands. The bands are ordered by </w:t>
      </w:r>
      <w:r w:rsidDel="00000000" w:rsidR="00000000" w:rsidRPr="00000000">
        <w:rPr>
          <w:i w:val="1"/>
          <w:iCs w:val="1"/>
          <w:rtl w:val="0"/>
        </w:rPr>
        <w:t xml:space="preserve">when</w:t>
      </w:r>
      <w:r w:rsidDel="00000000" w:rsidR="00000000" w:rsidRPr="00000000">
        <w:rPr>
          <w:rtl w:val="0"/>
        </w:rPr>
        <w:t xml:space="preserve"> each one happens, rather than by an input-process-output grid.</w:t>
      </w:r>
    </w:p>
    <w:p w:rsidR="00000000" w:rsidDel="00000000" w:rsidP="00000000" w:rsidRDefault="00000000" w:rsidRPr="00000000" w14:paraId="00000181">
      <w:pPr>
        <w:spacing w:after="180" w:before="180" w:lineRule="auto"/>
        <w:ind w:firstLine="720"/>
        <w:jc w:val="both"/>
        <w:rPr/>
      </w:pPr>
      <w:r w:rsidDel="00000000" w:rsidR="00000000" w:rsidRPr="00000000">
        <w:rPr>
          <w:rtl w:val="0"/>
        </w:rPr>
        <w:t xml:space="preserve">The first band, </w:t>
      </w:r>
      <w:r w:rsidDel="00000000" w:rsidR="00000000" w:rsidRPr="00000000">
        <w:rPr>
          <w:i w:val="1"/>
          <w:iCs w:val="1"/>
          <w:rtl w:val="0"/>
        </w:rPr>
        <w:t xml:space="preserve">before deployment</w:t>
      </w:r>
      <w:r w:rsidDel="00000000" w:rsidR="00000000" w:rsidRPr="00000000">
        <w:rPr>
          <w:rtl w:val="0"/>
        </w:rPr>
        <w:t xml:space="preserve">, is the work the researchers perform once. The Google Fonts palette is rendered into clean word crops whose font is known by construction. Those crops pass through the degradation operator </w:t>
      </w:r>
      <m:oMath>
        <m:r>
          <w:rPr/>
          <m:t xml:space="preserve">D</m:t>
        </m:r>
      </m:oMath>
      <w:r w:rsidDel="00000000" w:rsidR="00000000" w:rsidRPr="00000000">
        <w:rPr>
          <w:rtl w:val="0"/>
        </w:rPr>
        <w:t xml:space="preserve"> of Section 3.2.3, which produces hallucinated look-alikes. The resulting corpus, the clean renders together with their degraded variants, trains two models. The first is a teacher: DINOv2 with the LoRA adaptation of Section 4.3.2, fitted to the font labels. The second is the student metric head </w:t>
      </w:r>
      <m:oMath>
        <m:sSub>
          <m:sSubPr>
            <m:ctrlPr>
              <w:rPr/>
            </m:ctrlPr>
          </m:sSubPr>
          <m:e>
            <m:r>
              <w:rPr/>
              <m:t xml:space="preserve">f</m:t>
            </m:r>
          </m:e>
          <m:sub>
            <m:r>
              <w:rPr/>
              <m:t>θ</m:t>
            </m:r>
          </m:sub>
        </m:sSub>
      </m:oMath>
      <w:r w:rsidDel="00000000" w:rsidR="00000000" w:rsidRPr="00000000">
        <w:rPr>
          <w:rtl w:val="0"/>
        </w:rPr>
        <w:t xml:space="preserve">, which learns from two signals at once: the font labels, through the triplet objective of Chapter 3, and the teacher’s judgments, through distillation. The band closes on the trained model, meaning the learned weights </w:t>
      </w:r>
      <m:oMath>
        <m:sSub>
          <m:sSubPr>
            <m:ctrlPr>
              <w:rPr/>
            </m:ctrlPr>
          </m:sSubPr>
          <m:e>
            <m:r>
              <w:rPr/>
              <m:t xml:space="preserve">f</m:t>
            </m:r>
          </m:e>
          <m:sub>
            <m:r>
              <w:rPr/>
              <m:t>θ</m:t>
            </m:r>
          </m:sub>
        </m:sSub>
      </m:oMath>
      <w:r w:rsidDel="00000000" w:rsidR="00000000" w:rsidRPr="00000000">
        <w:rPr>
          <w:rtl w:val="0"/>
        </w:rPr>
        <w:t xml:space="preserve"> together with the calibrated match threshold </w:t>
      </w:r>
      <m:oMath>
        <m:r>
          <m:t>τ</m:t>
        </m:r>
      </m:oMath>
      <w:r w:rsidDel="00000000" w:rsidR="00000000" w:rsidRPr="00000000">
        <w:rPr>
          <w:rtl w:val="0"/>
        </w:rPr>
        <w:t xml:space="preserve">. Only the student ships. The teacher exists to supervise the student and is never executed on a user’s image, which is why it is drawn in the offline band and appears nowhere in the band below.</w:t>
      </w:r>
    </w:p>
    <w:p w:rsidR="00000000" w:rsidDel="00000000" w:rsidP="00000000" w:rsidRDefault="00000000" w:rsidRPr="00000000" w14:paraId="00000182">
      <w:pPr>
        <w:spacing w:after="180" w:before="180" w:lineRule="auto"/>
        <w:ind w:firstLine="720"/>
        <w:jc w:val="both"/>
        <w:rPr/>
      </w:pPr>
      <w:r w:rsidDel="00000000" w:rsidR="00000000" w:rsidRPr="00000000">
        <w:rPr>
          <w:rtl w:val="0"/>
        </w:rPr>
        <w:t xml:space="preserve">The second band, </w:t>
      </w:r>
      <w:r w:rsidDel="00000000" w:rsidR="00000000" w:rsidRPr="00000000">
        <w:rPr>
          <w:i w:val="1"/>
          <w:iCs w:val="1"/>
          <w:rtl w:val="0"/>
        </w:rPr>
        <w:t xml:space="preserve">at use</w:t>
      </w:r>
      <w:r w:rsidDel="00000000" w:rsidR="00000000" w:rsidRPr="00000000">
        <w:rPr>
          <w:rtl w:val="0"/>
        </w:rPr>
        <w:t xml:space="preserve">, is what runs for every uploaded image. The input is a raster image produced by a text-to-image generator such as DALL·E, Midjourney, or Stable Diffusion, containing rendered text whose glyphs are warped and whose spacing is uneven. An off-the-shelf text detector locates each piece of text and cuts it out. The detector is a standard component, not a contribution of this work, and the unit of analysis is the isolated crop, as stated in Section 4.1. How many text regions an image contains is a question the localizer answers; from that point on, every crop is handled independently. Each crop then passes through a fixed preparation sequence before the model reads it:</w:t>
      </w:r>
    </w:p>
    <w:p w:rsidR="00000000" w:rsidDel="00000000" w:rsidP="00000000" w:rsidRDefault="00000000" w:rsidRPr="00000000" w14:paraId="00000183">
      <w:pPr>
        <w:numPr>
          <w:ilvl w:val="0"/>
          <w:numId w:val="12"/>
        </w:numPr>
        <w:spacing w:after="36" w:before="36" w:lineRule="auto"/>
        <w:ind w:left="720" w:hanging="360"/>
        <w:jc w:val="both"/>
      </w:pPr>
      <w:commentRangeStart w:id="13"/>
      <w:r w:rsidDel="00000000" w:rsidR="00000000" w:rsidRPr="00000000">
        <w:rPr>
          <w:b w:val="1"/>
          <w:bCs w:val="1"/>
          <w:rtl w:val="0"/>
        </w:rPr>
        <w:t xml:space="preserve">Square-pad.</w:t>
      </w:r>
      <w:r w:rsidDel="00000000" w:rsidR="00000000" w:rsidRPr="00000000">
        <w:rPr>
          <w:rtl w:val="0"/>
        </w:rPr>
        <w:t xml:space="preserve"> The rectangular crop is padded to a square, so the next step cannot stretch or squash the glyphs.</w:t>
      </w:r>
    </w:p>
    <w:p w:rsidR="00000000" w:rsidDel="00000000" w:rsidP="00000000" w:rsidRDefault="00000000" w:rsidRPr="00000000" w14:paraId="00000184">
      <w:pPr>
        <w:numPr>
          <w:ilvl w:val="0"/>
          <w:numId w:val="12"/>
        </w:numPr>
        <w:spacing w:after="36" w:before="36" w:lineRule="auto"/>
        <w:ind w:left="720" w:hanging="360"/>
        <w:jc w:val="both"/>
      </w:pPr>
      <w:r w:rsidDel="00000000" w:rsidR="00000000" w:rsidRPr="00000000">
        <w:rPr>
          <w:b w:val="1"/>
          <w:bCs w:val="1"/>
          <w:rtl w:val="0"/>
        </w:rPr>
        <w:t xml:space="preserve">Resize to 224 × 224 pixels.</w:t>
      </w:r>
      <w:r w:rsidDel="00000000" w:rsidR="00000000" w:rsidRPr="00000000">
        <w:rPr>
          <w:rtl w:val="0"/>
        </w:rPr>
        <w:t xml:space="preserve"> This is the fixed input size the encoder expects.</w:t>
      </w:r>
    </w:p>
    <w:p w:rsidR="00000000" w:rsidDel="00000000" w:rsidP="00000000" w:rsidRDefault="00000000" w:rsidRPr="00000000" w14:paraId="00000185">
      <w:pPr>
        <w:numPr>
          <w:ilvl w:val="0"/>
          <w:numId w:val="12"/>
        </w:numPr>
        <w:spacing w:after="36" w:before="36" w:lineRule="auto"/>
        <w:ind w:left="720" w:hanging="360"/>
        <w:jc w:val="both"/>
      </w:pPr>
      <w:r w:rsidDel="00000000" w:rsidR="00000000" w:rsidRPr="00000000">
        <w:rPr>
          <w:b w:val="1"/>
          <w:bCs w:val="1"/>
          <w:rtl w:val="0"/>
        </w:rPr>
        <w:t xml:space="preserve">Convert to grayscale.</w:t>
      </w:r>
      <w:r w:rsidDel="00000000" w:rsidR="00000000" w:rsidRPr="00000000">
        <w:rPr>
          <w:rtl w:val="0"/>
        </w:rPr>
        <w:t xml:space="preserve"> The crop is reduced to luminance, so letterform structure rather than color drives recognition; the single channel is replicated across three channels to match the encoder’s input format.</w:t>
      </w:r>
    </w:p>
    <w:p w:rsidR="00000000" w:rsidDel="00000000" w:rsidP="00000000" w:rsidRDefault="00000000" w:rsidRPr="00000000" w14:paraId="00000186">
      <w:pPr>
        <w:numPr>
          <w:ilvl w:val="0"/>
          <w:numId w:val="12"/>
        </w:numPr>
        <w:spacing w:after="36" w:before="36" w:lineRule="auto"/>
        <w:ind w:left="720" w:hanging="360"/>
        <w:jc w:val="both"/>
      </w:pPr>
      <w:r w:rsidDel="00000000" w:rsidR="00000000" w:rsidRPr="00000000">
        <w:rPr>
          <w:b w:val="1"/>
          <w:bCs w:val="1"/>
          <w:rtl w:val="0"/>
        </w:rPr>
        <w:t xml:space="preserve">Normalize brightness.</w:t>
      </w:r>
      <w:r w:rsidDel="00000000" w:rsidR="00000000" w:rsidRPr="00000000">
        <w:rPr>
          <w:rtl w:val="0"/>
        </w:rPr>
        <w:t xml:space="preserve"> Pixel values are rescaled to the ImageNet statistics the encoder was pretrained on.</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187">
      <w:pPr>
        <w:spacing w:after="180" w:before="180" w:lineRule="auto"/>
        <w:ind w:firstLine="720"/>
        <w:jc w:val="both"/>
        <w:rPr/>
      </w:pPr>
      <w:r w:rsidDel="00000000" w:rsidR="00000000" w:rsidRPr="00000000">
        <w:rPr>
          <w:rtl w:val="0"/>
        </w:rPr>
        <w:t xml:space="preserve">This sequence runs inside the model’s forward pass, for the train-serve reasons given in Section 4.3.2. The prepared crop is then encoded by the frozen DINOv2 Vision Transformer and projected by the metric head into a font-style fingerprint. The final stage is a match test: the fingerprint is compared against the palette, and the outcome depends on whether the closest font falls within the threshold </w:t>
      </w:r>
      <m:oMath>
        <m:r>
          <m:t>τ</m:t>
        </m:r>
      </m:oMath>
      <w:r w:rsidDel="00000000" w:rsidR="00000000" w:rsidRPr="00000000">
        <w:rPr>
          <w:rtl w:val="0"/>
        </w:rPr>
        <w:t xml:space="preserve">.</w:t>
      </w:r>
    </w:p>
    <w:p w:rsidR="00000000" w:rsidDel="00000000" w:rsidP="00000000" w:rsidRDefault="00000000" w:rsidRPr="00000000" w14:paraId="00000188">
      <w:pPr>
        <w:spacing w:after="180" w:before="180" w:lineRule="auto"/>
        <w:ind w:firstLine="720"/>
        <w:jc w:val="both"/>
        <w:rPr/>
      </w:pPr>
      <w:r w:rsidDel="00000000" w:rsidR="00000000" w:rsidRPr="00000000">
        <w:rPr>
          <w:rtl w:val="0"/>
        </w:rPr>
        <w:t xml:space="preserve">Three properties of the match test are worth stating plainly. First, the threshold is not chosen by hand. It is fixed during offline calibration, at the operating point of Section 4.10.2: the cutoff at which 95% of validation crops whose font truly is in the palette are accepted. Second, the test considers only the best match. A crop whose closest font clears </w:t>
      </w:r>
      <m:oMath>
        <m:r>
          <m:t>τ</m:t>
        </m:r>
      </m:oMath>
      <w:r w:rsidDel="00000000" w:rsidR="00000000" w:rsidRPr="00000000">
        <w:rPr>
          <w:rtl w:val="0"/>
        </w:rPr>
        <w:t xml:space="preserve"> is accepted, and its Top-K shortlist then lists the nearest palette fonts in order, regardless of whether the lower ranks clear </w:t>
      </w:r>
      <m:oMath>
        <m:r>
          <m:t>τ</m:t>
        </m:r>
      </m:oMath>
      <w:r w:rsidDel="00000000" w:rsidR="00000000" w:rsidRPr="00000000">
        <w:rPr>
          <w:rtl w:val="0"/>
        </w:rPr>
        <w:t xml:space="preserve"> individually, because those ranks serve as next-closest alternatives, not as independent match claims. Third, rejection is total. A crop whose closest font falls short of </w:t>
      </w:r>
      <m:oMath>
        <m:r>
          <m:t>τ</m:t>
        </m:r>
      </m:oMath>
      <w:r w:rsidDel="00000000" w:rsidR="00000000" w:rsidRPr="00000000">
        <w:rPr>
          <w:rtl w:val="0"/>
        </w:rPr>
        <w:t xml:space="preserve"> receives an explicit “unknown font” verdict, in which the system names no font at all. No partial shortlist exists for such a crop, because every other font is farther away still.</w:t>
      </w:r>
    </w:p>
    <w:p w:rsidR="00000000" w:rsidDel="00000000" w:rsidP="00000000" w:rsidRDefault="00000000" w:rsidRPr="00000000" w14:paraId="00000189">
      <w:pPr>
        <w:spacing w:after="180" w:before="180" w:lineRule="auto"/>
        <w:ind w:firstLine="720"/>
        <w:jc w:val="both"/>
        <w:rPr/>
      </w:pPr>
      <w:commentRangeStart w:id="14"/>
      <w:r w:rsidDel="00000000" w:rsidR="00000000" w:rsidRPr="00000000">
        <w:rPr>
          <w:b w:val="1"/>
          <w:bCs w:val="1"/>
          <w:rtl w:val="0"/>
        </w:rPr>
        <w:t xml:space="preserve">Word-level granularity and mixed typography.</w:t>
      </w:r>
      <w:r w:rsidDel="00000000" w:rsidR="00000000" w:rsidRPr="00000000">
        <w:rPr>
          <w:rtl w:val="0"/>
        </w:rPr>
        <w:t xml:space="preserve"> The text regions of Figure 8 are delimited at word granularity: the localizer emits one bounding box per word. Behind this sits an assumption, that each word is set in a single typeface. The assumption holds for the overwhelming majority of designed text, where font changes fall </w:t>
      </w:r>
      <w:r w:rsidDel="00000000" w:rsidR="00000000" w:rsidRPr="00000000">
        <w:rPr>
          <w:i w:val="1"/>
          <w:iCs w:val="1"/>
          <w:rtl w:val="0"/>
        </w:rPr>
        <w:t xml:space="preserve">between</w:t>
      </w:r>
      <w:r w:rsidDel="00000000" w:rsidR="00000000" w:rsidRPr="00000000">
        <w:rPr>
          <w:rtl w:val="0"/>
        </w:rPr>
        <w:t xml:space="preserve"> words (a heading face against an accent face), not inside them. Word crops therefore make the one-font-per-crop premise of the match test approximately true by construction. The assumption operates at the level of design intent. Generators learn from designed text, so the </w:t>
      </w:r>
      <w:r w:rsidDel="00000000" w:rsidR="00000000" w:rsidRPr="00000000">
        <w:rPr>
          <w:i w:val="1"/>
          <w:iCs w:val="1"/>
          <w:rtl w:val="0"/>
        </w:rPr>
        <w:t xml:space="preserve">intended</w:t>
      </w:r>
      <w:r w:rsidDel="00000000" w:rsidR="00000000" w:rsidRPr="00000000">
        <w:rPr>
          <w:rtl w:val="0"/>
        </w:rPr>
        <w:t xml:space="preserve"> style of a word is single; style that drifts within a word is the hallucination this thesis studies, degradation around one intent rather than a deliberate second typeface. How often real output violates even this intent-level reading is measured rather than presumed, through the panel’s coherence judgment (Section 4.2.3). In the interface, adjacent words that receive the same verdict are merged back into a single region, so a five-word headline still reads as one result.</w:t>
      </w:r>
    </w:p>
    <w:p w:rsidR="00000000" w:rsidDel="00000000" w:rsidP="00000000" w:rsidRDefault="00000000" w:rsidRPr="00000000" w14:paraId="0000018A">
      <w:pPr>
        <w:spacing w:after="180" w:before="180" w:lineRule="auto"/>
        <w:ind w:firstLine="720"/>
        <w:jc w:val="both"/>
        <w:rPr/>
      </w:pPr>
      <w:r w:rsidDel="00000000" w:rsidR="00000000" w:rsidRPr="00000000">
        <w:rPr>
          <w:rtl w:val="0"/>
        </w:rPr>
        <w:t xml:space="preserve">The assumption is checked rather than trusted. The ViT encoder’s forward pass already produces one token per image patch. When a crop’s patch tokens disagree about style, the signature of two typefaces sharing one box or of a localizer box that swallowed two words, the crop is flagged as inhomogeneous at no additional inference cost. A flagged crop is split at the boundary between the two token groups, and each half is matched on its own. A half that remains incoherent after one split receives a third verdict: </w:t>
      </w:r>
      <w:r w:rsidDel="00000000" w:rsidR="00000000" w:rsidRPr="00000000">
        <w:rPr>
          <w:b w:val="1"/>
          <w:bCs w:val="1"/>
          <w:rtl w:val="0"/>
        </w:rPr>
        <w:t xml:space="preserve">“mixed typography.”</w:t>
      </w:r>
      <w:r w:rsidDel="00000000" w:rsidR="00000000" w:rsidRPr="00000000">
        <w:rPr>
          <w:rtl w:val="0"/>
        </w:rPr>
        <w:t xml:space="preserve"> This verdict is distinct from “unknown.” It reports that the crop violates the single-font premise and that no one font can honestly be assigned, instead of confidently naming the majority typeface and silently discarding the other. Attribution finer than one split, such as per-glyph styling inside an unsplittable word, is out of scope. It would require character segmentation on precisely the malformed glyphs that defeat segmenters, and a word deliberately set in two typefaces has no single reconstructable font for the template goal in any case.</w:t>
      </w:r>
    </w:p>
    <w:p w:rsidR="00000000" w:rsidDel="00000000" w:rsidP="00000000" w:rsidRDefault="00000000" w:rsidRPr="00000000" w14:paraId="0000018B">
      <w:pPr>
        <w:spacing w:after="180" w:before="180" w:lineRule="auto"/>
        <w:ind w:firstLine="720"/>
        <w:jc w:val="both"/>
        <w:rPr/>
      </w:pPr>
      <w:r w:rsidDel="00000000" w:rsidR="00000000" w:rsidRPr="00000000">
        <w:rPr>
          <w:b w:val="1"/>
          <w:bCs w:val="1"/>
          <w:rtl w:val="0"/>
        </w:rPr>
        <w:t xml:space="preserve">How a flagged crop is split.</w:t>
      </w:r>
      <w:r w:rsidDel="00000000" w:rsidR="00000000" w:rsidRPr="00000000">
        <w:rPr>
          <w:rtl w:val="0"/>
        </w:rPr>
        <w:t xml:space="preserve"> The check and the split both read the encoder’s patch grid. A 224 × 224 input reaches the ViT as a 16 × 16 grid of patches, one token each. Patches that carry no ink (padding margins, gaps between letters) are excluded by their attention weight. The remaining tokens are pooled by grid column, which yields a left-to-right style profile of the word. Homogeneity is then a question of how tightly those column vectors group. When a two-group clustering separates them more widely than a dispersion cutoff, the crop is flagged; the cutoff is calibrated, like </w:t>
      </w:r>
      <m:oMath>
        <m:r>
          <m:t>τ</m:t>
        </m:r>
      </m:oMath>
      <w:r w:rsidDel="00000000" w:rsidR="00000000" w:rsidRPr="00000000">
        <w:rPr>
          <w:rtl w:val="0"/>
        </w:rPr>
        <w:t xml:space="preserve">, at an operating point on labeled data (Section 4.10.2). The split itself demands spatial contiguity. A real boundary exists only when the two groups occupy a contiguous left run and a contiguous right run of columns. In that case the boundary column is mapped back to a pixel coordinate in the original crop, undoing the padding offset, and the cut is made with a margin of roughly half a character, so that no glyph is bisected. If the two groups are interleaved instead, the disagreement is per-letter drift, not composed typography. No boundary exists, and the crop takes the mixed-typography verdict directly. That refusal is what prevents the system from imposing structure on noise. Each half re-enters the pipeline as an ordinary crop. The split is attempted only once: a word still incoherent after one cut is not a composition of typefaces but deformation past recovery, and “mixed typography” is already the honest answer for it. The added cost is negligible. The tokens exist from the original forward pass, the clustering runs over at most sixteen column vectors, and extra encoder passes arise only for the two halves of crops that were actually flagged.</w:t>
      </w:r>
    </w:p>
    <w:p w:rsidR="00000000" w:rsidDel="00000000" w:rsidP="00000000" w:rsidRDefault="00000000" w:rsidRPr="00000000" w14:paraId="0000018C">
      <w:pPr>
        <w:spacing w:after="180" w:before="180" w:lineRule="auto"/>
        <w:ind w:firstLine="720"/>
        <w:jc w:val="both"/>
        <w:rPr/>
      </w:pPr>
      <w:r w:rsidDel="00000000" w:rsidR="00000000" w:rsidRPr="00000000">
        <w:rPr>
          <w:rtl w:val="0"/>
        </w:rPr>
        <w:t xml:space="preserve">The unknown verdict needs a precise reading, because it carries a genuine ambiguity. “Unknown” means the crop resembled no palette font closely enough to justify a name. Two different situations produce that outcome, and the system cannot tell them apart: the text may be set in a real typeface outside the 50-to-100-font palette, or it may be hallucinated past the point where any typeface is recoverable. Both surface identically. What the verdict does guarantee is the behavior that motivates the open-set design of Section 4.2.1: no font is ever invented to fill the gap, which is precisely what a closed-set classifier is forced to do.</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18D">
      <w:pPr>
        <w:spacing w:after="180" w:before="180" w:lineRule="auto"/>
        <w:ind w:firstLine="720"/>
        <w:jc w:val="both"/>
        <w:rPr/>
      </w:pPr>
      <w:r w:rsidDel="00000000" w:rsidR="00000000" w:rsidRPr="00000000">
        <w:rPr>
          <w:rtl w:val="0"/>
        </w:rPr>
        <w:t xml:space="preserve">The third band, </w:t>
      </w:r>
      <w:r w:rsidDel="00000000" w:rsidR="00000000" w:rsidRPr="00000000">
        <w:rPr>
          <w:i w:val="1"/>
          <w:iCs w:val="1"/>
          <w:rtl w:val="0"/>
        </w:rPr>
        <w:t xml:space="preserve">how we measure it</w:t>
      </w:r>
      <w:r w:rsidDel="00000000" w:rsidR="00000000" w:rsidRPr="00000000">
        <w:rPr>
          <w:rtl w:val="0"/>
        </w:rPr>
        <w:t xml:space="preserve">, holds the researcher instruments of Section 4.2 rather than any part of the served system. Top-K accuracy records how often the true font appears in the shortlist. The re-render check scores the structural distance between a re-rendering of the predicted font and the original crop. The model comparison benchmarks the recognizer against the closed-set baselines and the alternative backbones, under the protocol of Section 4.10.2. The human-proxy panel supplies the accuracy floor. These run offline, over held-out evaluation sets, and produce no output the designer ever sees.</w:t>
      </w:r>
    </w:p>
    <w:p w:rsidR="00000000" w:rsidDel="00000000" w:rsidP="00000000" w:rsidRDefault="00000000" w:rsidRPr="00000000" w14:paraId="0000018E">
      <w:pPr>
        <w:spacing w:after="180" w:before="180" w:lineRule="auto"/>
        <w:ind w:firstLine="720"/>
        <w:jc w:val="both"/>
        <w:rPr/>
      </w:pP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pPr>
      <w:r w:rsidDel="00000000" w:rsidR="00000000" w:rsidRPr="00000000">
        <w:br w:type="page"/>
      </w:r>
      <w:r w:rsidDel="00000000" w:rsidR="00000000" w:rsidRPr="00000000">
        <w:rPr>
          <w:rtl w:val="0"/>
        </w:rPr>
      </w:r>
    </w:p>
    <w:p w:rsidR="00000000" w:rsidDel="00000000" w:rsidP="00000000" w:rsidRDefault="00000000" w:rsidRPr="00000000" w14:paraId="00000190">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Figure 8</w:t>
      </w:r>
      <w:r w:rsidDel="00000000" w:rsidR="00000000" w:rsidRPr="00000000">
        <w:rPr>
          <w:rtl w:val="0"/>
        </w:rPr>
      </w:r>
    </w:p>
    <w:p w:rsidR="00000000" w:rsidDel="00000000" w:rsidP="00000000" w:rsidRDefault="00000000" w:rsidRPr="00000000" w14:paraId="00000191">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commentRangeStart w:id="15"/>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Conceptual Framework of the Proposed Font-Identification System</w:t>
      </w:r>
      <w:commentRangeEnd w:id="15"/>
      <w:r w:rsidDel="00000000" w:rsidR="00000000" w:rsidRPr="00000000">
        <w:commentReference w:id="15"/>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-206808</wp:posOffset>
            </wp:positionH>
            <wp:positionV relativeFrom="paragraph">
              <wp:posOffset>333375</wp:posOffset>
            </wp:positionV>
            <wp:extent cx="5123520" cy="5826559"/>
            <wp:effectExtent b="0" l="0" r="0" t="0"/>
            <wp:wrapSquare wrapText="bothSides" distB="0" distT="0" distL="114300" distR="114300"/>
            <wp:docPr id="16" name="image28.png"/>
            <a:graphic>
              <a:graphicData uri="http://schemas.openxmlformats.org/drawingml/2006/picture">
                <pic:pic>
                  <pic:nvPicPr>
                    <pic:cNvPr id="0" name="image28.png"/>
                    <pic:cNvPicPr preferRelativeResize="0"/>
                  </pic:nvPicPr>
                  <pic:blipFill>
                    <a:blip r:embed="rId16"/>
                    <a:srcRect b="0" l="5980" r="5980" t="0"/>
                    <a:stretch>
                      <a:fillRect/>
                    </a:stretch>
                  </pic:blipFill>
                  <pic:spPr>
                    <a:xfrm rot="16200000">
                      <a:off x="0" y="0"/>
                      <a:ext cx="5123520" cy="5826559"/>
                    </a:xfrm>
                    <a:prstGeom prst="rect"/>
                    <a:ln/>
                  </pic:spPr>
                </pic:pic>
              </a:graphicData>
            </a:graphic>
          </wp:anchor>
        </w:drawing>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pP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pP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pP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pP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pP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pPr>
      <w:r w:rsidDel="00000000" w:rsidR="00000000" w:rsidRPr="00000000">
        <w:rPr>
          <w:rtl w:val="0"/>
        </w:rPr>
      </w:r>
    </w:p>
    <w:p w:rsidR="00000000" w:rsidDel="00000000" w:rsidP="00000000" w:rsidRDefault="00000000" w:rsidRPr="00000000" w14:paraId="00000198">
      <w:pPr>
        <w:spacing w:after="180" w:before="180" w:lineRule="auto"/>
        <w:ind w:firstLine="720"/>
        <w:jc w:val="both"/>
        <w:rPr/>
      </w:pPr>
      <w:r w:rsidDel="00000000" w:rsidR="00000000" w:rsidRPr="00000000">
        <w:rPr>
          <w:rtl w:val="0"/>
        </w:rPr>
        <w:t xml:space="preserve">The figure is read through the line convention stated in its legend. Solid arrows mark the per-image path: every step that executes when a designer submits an image. Dashed arrows mark researcher-side work outside that path, which covers both the preparation band above and the measurement band below. The two kinds of flow meet at exactly one point, where the trained model is loaded into the running system at startup. That hand-off is drawn dashed because it happens before the per-image path, not during it. The localization step stays solid because it does run live on every request, even though it is off-the-shelf and replaceable; keeping it solid keeps the thesis focused on the recognition that follows it. Two absences from the figure are deliberate. The web application does not appear, because it is a delivery surface rather than a conceptual stage; it is specified in the system architecture of Section 4.5.2 instead. The measurement band is drawn outside the per-image path for the same reason the re-render check is not a runtime step: the structural comparison of Section 4.2.2 is a validation instrument, applied by the researchers to held-out data. It neither re-ranks the shortlist nor reaches the designer. This separation is what lets the same model serve live requests while remaining fully reproducible from the researcher-controlled data pipeline.</w:t>
      </w:r>
    </w:p>
    <w:p w:rsidR="00000000" w:rsidDel="00000000" w:rsidP="00000000" w:rsidRDefault="00000000" w:rsidRPr="00000000" w14:paraId="00000199">
      <w:pPr>
        <w:spacing w:after="180" w:before="180" w:lineRule="auto"/>
        <w:ind w:firstLine="720"/>
        <w:jc w:val="both"/>
        <w:rPr/>
      </w:pPr>
      <w:commentRangeStart w:id="16"/>
      <w:r w:rsidDel="00000000" w:rsidR="00000000" w:rsidRPr="00000000">
        <w:rPr>
          <w:b w:val="1"/>
          <w:bCs w:val="1"/>
          <w:rtl w:val="0"/>
        </w:rPr>
        <w:t xml:space="preserve">The framework as a step-by-step process.</w:t>
      </w:r>
      <w:r w:rsidDel="00000000" w:rsidR="00000000" w:rsidRPr="00000000">
        <w:rPr>
          <w:rtl w:val="0"/>
        </w:rPr>
        <w:t xml:space="preserve"> For an outside researcher, the three bands of Figure 8 unfold into the following ordered procedure. Each step names its input, its operation, and its output. The section that owns a step’s parameters is cited in place, so the full detail of any step is one reference away.</w:t>
      </w:r>
    </w:p>
    <w:p w:rsidR="00000000" w:rsidDel="00000000" w:rsidP="00000000" w:rsidRDefault="00000000" w:rsidRPr="00000000" w14:paraId="0000019A">
      <w:pPr>
        <w:spacing w:after="180" w:before="180" w:lineRule="auto"/>
        <w:ind w:firstLine="720"/>
        <w:jc w:val="both"/>
        <w:rPr/>
      </w:pPr>
      <w:r w:rsidDel="00000000" w:rsidR="00000000" w:rsidRPr="00000000">
        <w:rPr>
          <w:i w:val="1"/>
          <w:iCs w:val="1"/>
          <w:rtl w:val="0"/>
        </w:rPr>
        <w:t xml:space="preserve">Before deployment, executed once by the researchers:</w:t>
      </w:r>
      <w:r w:rsidDel="00000000" w:rsidR="00000000" w:rsidRPr="00000000">
        <w:rPr>
          <w:rtl w:val="0"/>
        </w:rPr>
      </w:r>
    </w:p>
    <w:p w:rsidR="00000000" w:rsidDel="00000000" w:rsidP="00000000" w:rsidRDefault="00000000" w:rsidRPr="00000000" w14:paraId="0000019B">
      <w:pPr>
        <w:numPr>
          <w:ilvl w:val="0"/>
          <w:numId w:val="13"/>
        </w:numPr>
        <w:spacing w:after="36" w:before="36" w:lineRule="auto"/>
        <w:ind w:left="720" w:hanging="360"/>
      </w:pPr>
      <w:r w:rsidDel="00000000" w:rsidR="00000000" w:rsidRPr="00000000">
        <w:rPr>
          <w:b w:val="1"/>
          <w:bCs w:val="1"/>
          <w:rtl w:val="0"/>
        </w:rPr>
        <w:t xml:space="preserve">Select the palette.</w:t>
      </w:r>
      <w:r w:rsidDel="00000000" w:rsidR="00000000" w:rsidRPr="00000000">
        <w:rPr>
          <w:rtl w:val="0"/>
        </w:rPr>
        <w:t xml:space="preserve"> The top 50 to 100 Google Fonts are curated across the four structural family classes, under the bounding rationale of Section 4.1. Output: a fixed set of font files, each a named class.</w:t>
      </w:r>
    </w:p>
    <w:p w:rsidR="00000000" w:rsidDel="00000000" w:rsidP="00000000" w:rsidRDefault="00000000" w:rsidRPr="00000000" w14:paraId="0000019C">
      <w:pPr>
        <w:numPr>
          <w:ilvl w:val="0"/>
          <w:numId w:val="13"/>
        </w:numPr>
        <w:spacing w:after="36" w:before="36" w:lineRule="auto"/>
        <w:ind w:left="720" w:hanging="360"/>
      </w:pPr>
      <w:r w:rsidDel="00000000" w:rsidR="00000000" w:rsidRPr="00000000">
        <w:rPr>
          <w:b w:val="1"/>
          <w:bCs w:val="1"/>
          <w:rtl w:val="0"/>
        </w:rPr>
        <w:t xml:space="preserve">Render pristine crops.</w:t>
      </w:r>
      <w:r w:rsidDel="00000000" w:rsidR="00000000" w:rsidRPr="00000000">
        <w:rPr>
          <w:rtl w:val="0"/>
        </w:rPr>
        <w:t xml:space="preserve"> Every palette font is rendered into word crops under the image and text properties of Section 4.3.1. Output: labeled clean images, the font of each known by construction.</w:t>
      </w:r>
    </w:p>
    <w:p w:rsidR="00000000" w:rsidDel="00000000" w:rsidP="00000000" w:rsidRDefault="00000000" w:rsidRPr="00000000" w14:paraId="0000019D">
      <w:pPr>
        <w:numPr>
          <w:ilvl w:val="0"/>
          <w:numId w:val="13"/>
        </w:numPr>
        <w:spacing w:after="36" w:before="36" w:lineRule="auto"/>
        <w:ind w:left="720" w:hanging="360"/>
      </w:pPr>
      <w:r w:rsidDel="00000000" w:rsidR="00000000" w:rsidRPr="00000000">
        <w:rPr>
          <w:b w:val="1"/>
          <w:bCs w:val="1"/>
          <w:rtl w:val="0"/>
        </w:rPr>
        <w:t xml:space="preserve">Degrade.</w:t>
      </w:r>
      <w:r w:rsidDel="00000000" w:rsidR="00000000" w:rsidRPr="00000000">
        <w:rPr>
          <w:rtl w:val="0"/>
        </w:rPr>
        <w:t xml:space="preserve"> Each pristine crop passes through the operator </w:t>
      </w:r>
      <m:oMath>
        <m:r>
          <w:rPr/>
          <m:t xml:space="preserve">D</m:t>
        </m:r>
      </m:oMath>
      <w:r w:rsidDel="00000000" w:rsidR="00000000" w:rsidRPr="00000000">
        <w:rPr>
          <w:rtl w:val="0"/>
        </w:rPr>
        <w:t xml:space="preserve"> of Section 3.2.3 at logged intensities. Output: hallucinated look-alikes carrying the same label. The corpus holds both the pristine crops and the degraded copies, one metadata row each (Table 1).</w:t>
      </w:r>
    </w:p>
    <w:p w:rsidR="00000000" w:rsidDel="00000000" w:rsidP="00000000" w:rsidRDefault="00000000" w:rsidRPr="00000000" w14:paraId="0000019E">
      <w:pPr>
        <w:numPr>
          <w:ilvl w:val="0"/>
          <w:numId w:val="13"/>
        </w:numPr>
        <w:spacing w:after="36" w:before="36" w:lineRule="auto"/>
        <w:ind w:left="720" w:hanging="360"/>
      </w:pPr>
      <w:r w:rsidDel="00000000" w:rsidR="00000000" w:rsidRPr="00000000">
        <w:rPr>
          <w:b w:val="1"/>
          <w:bCs w:val="1"/>
          <w:rtl w:val="0"/>
        </w:rPr>
        <w:t xml:space="preserve">Partition.</w:t>
      </w:r>
      <w:r w:rsidDel="00000000" w:rsidR="00000000" w:rsidRPr="00000000">
        <w:rPr>
          <w:rtl w:val="0"/>
        </w:rPr>
        <w:t xml:space="preserve"> The corpus splits 70/15/15 into training, validation, and test sets, stratified as in Section 4.3.2. The validation and test slices are not touched again until steps 8 and 11.</w:t>
      </w:r>
    </w:p>
    <w:p w:rsidR="00000000" w:rsidDel="00000000" w:rsidP="00000000" w:rsidRDefault="00000000" w:rsidRPr="00000000" w14:paraId="0000019F">
      <w:pPr>
        <w:numPr>
          <w:ilvl w:val="0"/>
          <w:numId w:val="13"/>
        </w:numPr>
        <w:spacing w:after="36" w:before="36" w:lineRule="auto"/>
        <w:ind w:left="720" w:hanging="360"/>
      </w:pPr>
      <w:r w:rsidDel="00000000" w:rsidR="00000000" w:rsidRPr="00000000">
        <w:rPr>
          <w:b w:val="1"/>
          <w:bCs w:val="1"/>
          <w:rtl w:val="0"/>
        </w:rPr>
        <w:t xml:space="preserve">Train the teacher.</w:t>
      </w:r>
      <w:r w:rsidDel="00000000" w:rsidR="00000000" w:rsidRPr="00000000">
        <w:rPr>
          <w:rtl w:val="0"/>
        </w:rPr>
        <w:t xml:space="preserve"> DINOv2 with the LoRA adaptation of Section 4.3.2 is fitted to the font labels on the training slice. Output: a supervising model that never leaves this band.</w:t>
      </w:r>
    </w:p>
    <w:p w:rsidR="00000000" w:rsidDel="00000000" w:rsidP="00000000" w:rsidRDefault="00000000" w:rsidRPr="00000000" w14:paraId="000001A0">
      <w:pPr>
        <w:numPr>
          <w:ilvl w:val="0"/>
          <w:numId w:val="13"/>
        </w:numPr>
        <w:spacing w:after="36" w:before="36" w:lineRule="auto"/>
        <w:ind w:left="720" w:hanging="360"/>
      </w:pPr>
      <w:r w:rsidDel="00000000" w:rsidR="00000000" w:rsidRPr="00000000">
        <w:rPr>
          <w:b w:val="1"/>
          <w:bCs w:val="1"/>
          <w:rtl w:val="0"/>
        </w:rPr>
        <w:t xml:space="preserve">Train the student.</w:t>
      </w:r>
      <w:r w:rsidDel="00000000" w:rsidR="00000000" w:rsidRPr="00000000">
        <w:rPr>
          <w:rtl w:val="0"/>
        </w:rPr>
        <w:t xml:space="preserve"> The metric head </w:t>
      </w:r>
      <m:oMath>
        <m:sSub>
          <m:sSubPr>
            <m:ctrlPr>
              <w:rPr/>
            </m:ctrlPr>
          </m:sSubPr>
          <m:e>
            <m:r>
              <w:rPr/>
              <m:t xml:space="preserve">f</m:t>
            </m:r>
          </m:e>
          <m:sub>
            <m:r>
              <w:rPr/>
              <m:t>θ</m:t>
            </m:r>
          </m:sub>
        </m:sSub>
      </m:oMath>
      <w:r w:rsidDel="00000000" w:rsidR="00000000" w:rsidRPr="00000000">
        <w:rPr>
          <w:rtl w:val="0"/>
        </w:rPr>
        <w:t xml:space="preserve"> trains on the same slice under two simultaneous signals: the triplet objective on the labels (Chapter 3), and distillation toward the teacher’s similarity judgments, which consults no labels. Output: an embedding function that maps any crop to a font-style fingerprint.</w:t>
      </w:r>
    </w:p>
    <w:p w:rsidR="00000000" w:rsidDel="00000000" w:rsidP="00000000" w:rsidRDefault="00000000" w:rsidRPr="00000000" w14:paraId="000001A1">
      <w:pPr>
        <w:numPr>
          <w:ilvl w:val="0"/>
          <w:numId w:val="13"/>
        </w:numPr>
        <w:spacing w:after="36" w:before="36" w:lineRule="auto"/>
        <w:ind w:left="720" w:hanging="360"/>
      </w:pPr>
      <w:r w:rsidDel="00000000" w:rsidR="00000000" w:rsidRPr="00000000">
        <w:rPr>
          <w:b w:val="1"/>
          <w:bCs w:val="1"/>
          <w:rtl w:val="0"/>
        </w:rPr>
        <w:t xml:space="preserve">Build the palette map.</w:t>
      </w:r>
      <w:r w:rsidDel="00000000" w:rsidR="00000000" w:rsidRPr="00000000">
        <w:rPr>
          <w:rtl w:val="0"/>
        </w:rPr>
        <w:t xml:space="preserve"> Every training crop of each font is embedded by the finished student and averaged into that font’s prototype. Output: one reference fingerprint per palette font.</w:t>
      </w:r>
    </w:p>
    <w:p w:rsidR="00000000" w:rsidDel="00000000" w:rsidP="00000000" w:rsidRDefault="00000000" w:rsidRPr="00000000" w14:paraId="000001A2">
      <w:pPr>
        <w:numPr>
          <w:ilvl w:val="0"/>
          <w:numId w:val="13"/>
        </w:numPr>
        <w:spacing w:after="36" w:before="36" w:lineRule="auto"/>
        <w:ind w:left="720" w:hanging="360"/>
      </w:pPr>
      <w:r w:rsidDel="00000000" w:rsidR="00000000" w:rsidRPr="00000000">
        <w:rPr>
          <w:b w:val="1"/>
          <w:bCs w:val="1"/>
          <w:rtl w:val="0"/>
        </w:rPr>
        <w:t xml:space="preserve">Calibrate.</w:t>
      </w:r>
      <w:r w:rsidDel="00000000" w:rsidR="00000000" w:rsidRPr="00000000">
        <w:rPr>
          <w:rtl w:val="0"/>
        </w:rPr>
        <w:t xml:space="preserve"> Validation crops are embedded and scored against their nearest prototypes. </w:t>
      </w:r>
      <m:oMath>
        <m:r>
          <m:t>τ</m:t>
        </m:r>
      </m:oMath>
      <w:r w:rsidDel="00000000" w:rsidR="00000000" w:rsidRPr="00000000">
        <w:rPr>
          <w:rtl w:val="0"/>
        </w:rPr>
        <w:t xml:space="preserve"> is fixed at the cutoff that accepts 95% of the crops whose font truly is in the palette, the operating point of Section 4.10.2. Output: the trained model, meaning </w:t>
      </w:r>
      <m:oMath>
        <m:sSub>
          <m:sSubPr>
            <m:ctrlPr>
              <w:rPr/>
            </m:ctrlPr>
          </m:sSubPr>
          <m:e>
            <m:r>
              <w:rPr/>
              <m:t xml:space="preserve">f</m:t>
            </m:r>
          </m:e>
          <m:sub>
            <m:r>
              <w:rPr/>
              <m:t>θ</m:t>
            </m:r>
          </m:sub>
        </m:sSub>
      </m:oMath>
      <w:r w:rsidDel="00000000" w:rsidR="00000000" w:rsidRPr="00000000">
        <w:rPr>
          <w:rtl w:val="0"/>
        </w:rPr>
        <w:t xml:space="preserve">, the prototypes, and </w:t>
      </w:r>
      <m:oMath>
        <m:r>
          <m:t>τ</m:t>
        </m:r>
      </m:oMath>
      <w:r w:rsidDel="00000000" w:rsidR="00000000" w:rsidRPr="00000000">
        <w:rPr>
          <w:rtl w:val="0"/>
        </w:rPr>
        <w:t xml:space="preserve">. The teacher is discarded.</w:t>
      </w:r>
    </w:p>
    <w:p w:rsidR="00000000" w:rsidDel="00000000" w:rsidP="00000000" w:rsidRDefault="00000000" w:rsidRPr="00000000" w14:paraId="000001A3">
      <w:pPr>
        <w:spacing w:after="180" w:before="180" w:lineRule="auto"/>
        <w:ind w:firstLine="720"/>
        <w:jc w:val="both"/>
        <w:rPr/>
      </w:pPr>
      <w:r w:rsidDel="00000000" w:rsidR="00000000" w:rsidRPr="00000000">
        <w:rPr>
          <w:i w:val="1"/>
          <w:iCs w:val="1"/>
          <w:rtl w:val="0"/>
        </w:rPr>
        <w:t xml:space="preserve">At use, executed for every uploaded image:</w:t>
      </w:r>
      <w:r w:rsidDel="00000000" w:rsidR="00000000" w:rsidRPr="00000000">
        <w:rPr>
          <w:rtl w:val="0"/>
        </w:rPr>
      </w:r>
    </w:p>
    <w:p w:rsidR="00000000" w:rsidDel="00000000" w:rsidP="00000000" w:rsidRDefault="00000000" w:rsidRPr="00000000" w14:paraId="000001A4">
      <w:pPr>
        <w:numPr>
          <w:ilvl w:val="0"/>
          <w:numId w:val="14"/>
        </w:numPr>
        <w:spacing w:after="36" w:before="36" w:lineRule="auto"/>
        <w:ind w:left="720" w:hanging="360"/>
        <w:rPr>
          <w:rFonts w:ascii="Arial" w:cs="Arial" w:eastAsia="Arial" w:hAnsi="Arial"/>
        </w:rPr>
      </w:pPr>
      <w:r w:rsidDel="00000000" w:rsidR="00000000" w:rsidRPr="00000000">
        <w:rPr>
          <w:b w:val="1"/>
          <w:bCs w:val="1"/>
          <w:rtl w:val="0"/>
        </w:rPr>
        <w:t xml:space="preserve">Ingest.</w:t>
      </w:r>
      <w:r w:rsidDel="00000000" w:rsidR="00000000" w:rsidRPr="00000000">
        <w:rPr>
          <w:rtl w:val="0"/>
        </w:rPr>
        <w:t xml:space="preserve"> The user submits a raster image in an accepted format (Section 4.2.4). The off-the-shelf localizer emits one bounding box per word, and each word crop proceeds independently.</w:t>
      </w:r>
    </w:p>
    <w:p w:rsidR="00000000" w:rsidDel="00000000" w:rsidP="00000000" w:rsidRDefault="00000000" w:rsidRPr="00000000" w14:paraId="000001A5">
      <w:pPr>
        <w:numPr>
          <w:ilvl w:val="0"/>
          <w:numId w:val="14"/>
        </w:numPr>
        <w:spacing w:after="36" w:before="36" w:lineRule="auto"/>
        <w:ind w:left="720" w:hanging="360"/>
        <w:rPr>
          <w:rFonts w:ascii="Arial" w:cs="Arial" w:eastAsia="Arial" w:hAnsi="Arial"/>
        </w:rPr>
      </w:pPr>
      <w:r w:rsidDel="00000000" w:rsidR="00000000" w:rsidRPr="00000000">
        <w:rPr>
          <w:b w:val="1"/>
          <w:bCs w:val="1"/>
          <w:rtl w:val="0"/>
        </w:rPr>
        <w:t xml:space="preserve">Embed and check.</w:t>
      </w:r>
      <w:r w:rsidDel="00000000" w:rsidR="00000000" w:rsidRPr="00000000">
        <w:rPr>
          <w:rtl w:val="0"/>
        </w:rPr>
        <w:t xml:space="preserve"> Inside the model’s forward pass, each crop is prepared (square-pad, 224², grayscale, normalize; Section 4.3.2), encoded by the frozen backbone, and projected by </w:t>
      </w:r>
      <m:oMath>
        <m:sSub>
          <m:sSubPr>
            <m:ctrlPr>
              <w:rPr/>
            </m:ctrlPr>
          </m:sSubPr>
          <m:e>
            <m:r>
              <w:rPr/>
              <m:t xml:space="preserve">f</m:t>
            </m:r>
          </m:e>
          <m:sub>
            <m:r>
              <w:rPr/>
              <m:t>θ</m:t>
            </m:r>
          </m:sub>
        </m:sSub>
      </m:oMath>
      <w:r w:rsidDel="00000000" w:rsidR="00000000" w:rsidRPr="00000000">
        <w:rPr>
          <w:rtl w:val="0"/>
        </w:rPr>
        <w:t xml:space="preserve"> into a fingerprint. The same pass yields the patch tokens for the homogeneity check described above. A flagged crop is split once, and each half re-enters this step; a half that stays incoherent exits with the mixed-typography verdict.</w:t>
      </w:r>
    </w:p>
    <w:p w:rsidR="00000000" w:rsidDel="00000000" w:rsidP="00000000" w:rsidRDefault="00000000" w:rsidRPr="00000000" w14:paraId="000001A6">
      <w:pPr>
        <w:numPr>
          <w:ilvl w:val="0"/>
          <w:numId w:val="14"/>
        </w:numPr>
        <w:spacing w:after="36" w:before="36" w:lineRule="auto"/>
        <w:ind w:left="720" w:hanging="360"/>
        <w:rPr>
          <w:rFonts w:ascii="Arial" w:cs="Arial" w:eastAsia="Arial" w:hAnsi="Arial"/>
        </w:rPr>
      </w:pPr>
      <w:r w:rsidDel="00000000" w:rsidR="00000000" w:rsidRPr="00000000">
        <w:rPr>
          <w:b w:val="1"/>
          <w:bCs w:val="1"/>
          <w:rtl w:val="0"/>
        </w:rPr>
        <w:t xml:space="preserve">Decide.</w:t>
      </w:r>
      <w:r w:rsidDel="00000000" w:rsidR="00000000" w:rsidRPr="00000000">
        <w:rPr>
          <w:rtl w:val="0"/>
        </w:rPr>
        <w:t xml:space="preserve"> The fingerprint’s similarity to its nearest prototype meets the match test. At or above </w:t>
      </w:r>
      <m:oMath>
        <m:r>
          <m:t>τ</m:t>
        </m:r>
      </m:oMath>
      <w:r w:rsidDel="00000000" w:rsidR="00000000" w:rsidRPr="00000000">
        <w:rPr>
          <w:rtl w:val="0"/>
        </w:rPr>
        <w:t xml:space="preserve">, the crop returns its Top-3 shortlist with similarity scores and live font previews. Below </w:t>
      </w:r>
      <m:oMath>
        <m:r>
          <m:t>τ</m:t>
        </m:r>
      </m:oMath>
      <w:r w:rsidDel="00000000" w:rsidR="00000000" w:rsidRPr="00000000">
        <w:rPr>
          <w:rtl w:val="0"/>
        </w:rPr>
        <w:t xml:space="preserve">, it returns the unknown-font verdict. Adjacent words with the same verdict merge into one region card in the interface (Section 4.5).</w:t>
      </w:r>
    </w:p>
    <w:p w:rsidR="00000000" w:rsidDel="00000000" w:rsidP="00000000" w:rsidRDefault="00000000" w:rsidRPr="00000000" w14:paraId="000001A7">
      <w:pPr>
        <w:spacing w:after="180" w:before="180" w:lineRule="auto"/>
        <w:ind w:firstLine="720"/>
        <w:jc w:val="both"/>
        <w:rPr/>
      </w:pPr>
      <w:r w:rsidDel="00000000" w:rsidR="00000000" w:rsidRPr="00000000">
        <w:rPr>
          <w:i w:val="1"/>
          <w:iCs w:val="1"/>
          <w:rtl w:val="0"/>
        </w:rPr>
        <w:t xml:space="preserve">How we measure it, executed offline on held-out data:</w:t>
      </w:r>
      <w:r w:rsidDel="00000000" w:rsidR="00000000" w:rsidRPr="00000000">
        <w:rPr>
          <w:rtl w:val="0"/>
        </w:rPr>
      </w:r>
    </w:p>
    <w:p w:rsidR="00000000" w:rsidDel="00000000" w:rsidP="00000000" w:rsidRDefault="00000000" w:rsidRPr="00000000" w14:paraId="000001A8">
      <w:pPr>
        <w:numPr>
          <w:ilvl w:val="0"/>
          <w:numId w:val="15"/>
        </w:numPr>
        <w:spacing w:after="36" w:before="36" w:lineRule="auto"/>
        <w:ind w:left="720" w:hanging="360"/>
        <w:rPr>
          <w:rFonts w:ascii="Arial" w:cs="Arial" w:eastAsia="Arial" w:hAnsi="Arial"/>
        </w:rPr>
      </w:pPr>
      <w:r w:rsidDel="00000000" w:rsidR="00000000" w:rsidRPr="00000000">
        <w:rPr>
          <w:b w:val="1"/>
          <w:bCs w:val="1"/>
          <w:rtl w:val="0"/>
        </w:rPr>
        <w:t xml:space="preserve">Score recognition.</w:t>
      </w:r>
      <w:r w:rsidDel="00000000" w:rsidR="00000000" w:rsidRPr="00000000">
        <w:rPr>
          <w:rtl w:val="0"/>
        </w:rPr>
        <w:t xml:space="preserve"> Top-1/Top-3 accuracy is computed on the untouched synthetic test slice and on the real-generative set, whose ground truth is the human-proxy panel consensus of Section 4.2.3.</w:t>
      </w:r>
    </w:p>
    <w:p w:rsidR="00000000" w:rsidDel="00000000" w:rsidP="00000000" w:rsidRDefault="00000000" w:rsidRPr="00000000" w14:paraId="000001A9">
      <w:pPr>
        <w:numPr>
          <w:ilvl w:val="0"/>
          <w:numId w:val="15"/>
        </w:numPr>
        <w:spacing w:after="36" w:before="36" w:lineRule="auto"/>
        <w:ind w:left="720" w:hanging="360"/>
        <w:rPr>
          <w:rFonts w:ascii="Arial" w:cs="Arial" w:eastAsia="Arial" w:hAnsi="Arial"/>
        </w:rPr>
      </w:pPr>
      <w:r w:rsidDel="00000000" w:rsidR="00000000" w:rsidRPr="00000000">
        <w:rPr>
          <w:b w:val="1"/>
          <w:bCs w:val="1"/>
          <w:rtl w:val="0"/>
        </w:rPr>
        <w:t xml:space="preserve">Verify predictions structurally.</w:t>
      </w:r>
      <w:r w:rsidDel="00000000" w:rsidR="00000000" w:rsidRPr="00000000">
        <w:rPr>
          <w:rtl w:val="0"/>
        </w:rPr>
        <w:t xml:space="preserve"> The re-render check of Section 4.2.2 scores each accepted prediction against its input crop.</w:t>
      </w:r>
    </w:p>
    <w:p w:rsidR="00000000" w:rsidDel="00000000" w:rsidP="00000000" w:rsidRDefault="00000000" w:rsidRPr="00000000" w14:paraId="000001AA">
      <w:pPr>
        <w:numPr>
          <w:ilvl w:val="0"/>
          <w:numId w:val="15"/>
        </w:numPr>
        <w:spacing w:after="36" w:before="36" w:lineRule="auto"/>
        <w:ind w:left="720" w:hanging="360"/>
        <w:rPr>
          <w:rFonts w:ascii="Arial" w:cs="Arial" w:eastAsia="Arial" w:hAnsi="Arial"/>
        </w:rPr>
      </w:pPr>
      <w:r w:rsidDel="00000000" w:rsidR="00000000" w:rsidRPr="00000000">
        <w:rPr>
          <w:b w:val="1"/>
          <w:bCs w:val="1"/>
          <w:rtl w:val="0"/>
        </w:rPr>
        <w:t xml:space="preserve">Compare.</w:t>
      </w:r>
      <w:r w:rsidDel="00000000" w:rsidR="00000000" w:rsidRPr="00000000">
        <w:rPr>
          <w:rtl w:val="0"/>
        </w:rPr>
        <w:t xml:space="preserve"> The closed-set baselines and the backbone comparison run under the protocol of Section 4.10.2, on the same data and the same calibration recipe.</w:t>
      </w:r>
      <w:r w:rsidDel="00000000" w:rsidR="00000000" w:rsidRPr="00000000">
        <w:rPr>
          <w:rtl w:val="0"/>
        </w:rPr>
      </w:r>
    </w:p>
    <w:p w:rsidR="00000000" w:rsidDel="00000000" w:rsidP="00000000" w:rsidRDefault="00000000" w:rsidRPr="00000000" w14:paraId="000001AB">
      <w:pPr>
        <w:spacing w:after="180" w:before="180" w:lineRule="auto"/>
        <w:ind w:firstLine="720"/>
        <w:jc w:val="both"/>
        <w:rPr/>
      </w:pPr>
      <w:r w:rsidDel="00000000" w:rsidR="00000000" w:rsidRPr="00000000">
        <w:rPr>
          <w:rtl w:val="0"/>
        </w:rPr>
        <w:t xml:space="preserve">Any researcher holding the released code, the pinned seeds and versions (Section 4.7.3), and this sequence can regenerate the corpus bit-for-bit, retrain both models, arrive at the same </w:t>
      </w:r>
      <m:oMath>
        <m:r>
          <m:t>τ</m:t>
        </m:r>
      </m:oMath>
      <w:r w:rsidDel="00000000" w:rsidR="00000000" w:rsidRPr="00000000">
        <w:rPr>
          <w:rtl w:val="0"/>
        </w:rPr>
        <w:t xml:space="preserve">, and reproduce the reported tables. That is the standard the framework is built to meet.</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1AC">
      <w:pPr>
        <w:pStyle w:val="Heading3"/>
        <w:rPr/>
      </w:pPr>
      <w:r w:rsidDel="00000000" w:rsidR="00000000" w:rsidRPr="00000000">
        <w:rPr>
          <w:rtl w:val="0"/>
        </w:rPr>
        <w:t xml:space="preserve">4.4.3 Value Proposition</w:t>
      </w:r>
    </w:p>
    <w:p w:rsidR="00000000" w:rsidDel="00000000" w:rsidP="00000000" w:rsidRDefault="00000000" w:rsidRPr="00000000" w14:paraId="000001AD">
      <w:pPr>
        <w:spacing w:after="180" w:before="180" w:lineRule="auto"/>
        <w:ind w:firstLine="720"/>
        <w:jc w:val="both"/>
        <w:rPr/>
      </w:pPr>
      <w:r w:rsidDel="00000000" w:rsidR="00000000" w:rsidRPr="00000000">
        <w:rPr>
          <w:rtl w:val="0"/>
        </w:rPr>
        <w:t xml:space="preserve">The design suits its problem for three reasons. First, it is open-set. A closed-set classifier must name some font for every input; this system can refuse, which matters because many generative crops correspond to no real typeface at all. Second, it is trained on the hallucination distribution itself rather than on pristine glyphs, so it does not collapse on the warped, re-kerned input that defeats commercial identifiers and clean-glyph baselines. Third, it targets a localized open-source palette, so every match it returns is immediately reusable at no cost. Recognition ends in a template the designer can rebuild from, not in a paywalled lookup.</w:t>
      </w:r>
    </w:p>
    <w:p w:rsidR="00000000" w:rsidDel="00000000" w:rsidP="00000000" w:rsidRDefault="00000000" w:rsidRPr="00000000" w14:paraId="000001AE">
      <w:pPr>
        <w:pStyle w:val="Heading3"/>
        <w:rPr/>
      </w:pPr>
      <w:r w:rsidDel="00000000" w:rsidR="00000000" w:rsidRPr="00000000">
        <w:rPr>
          <w:rtl w:val="0"/>
        </w:rPr>
        <w:t xml:space="preserve">4.4.4 High-Level Operational Logic</w:t>
      </w:r>
    </w:p>
    <w:p w:rsidR="00000000" w:rsidDel="00000000" w:rsidP="00000000" w:rsidRDefault="00000000" w:rsidRPr="00000000" w14:paraId="000001AF">
      <w:pPr>
        <w:spacing w:after="180" w:before="180" w:lineRule="auto"/>
        <w:ind w:firstLine="720"/>
        <w:jc w:val="both"/>
        <w:rPr/>
      </w:pPr>
      <w:r w:rsidDel="00000000" w:rsidR="00000000" w:rsidRPr="00000000">
        <w:rPr>
          <w:rtl w:val="0"/>
        </w:rPr>
        <w:t xml:space="preserve">From the user’s side, the interaction is simple. A designer opens the web application, uploads a generative-AI image containing text, and waits a moment while the system localizes the text, crops it, and runs each crop through the inference engine. For every detected region, the application displays a short ranked list of candidate Google Fonts, each shown as a rendered preview — or an “unknown” message when the system judges the glyph to fall outside its palette. The designer picks the closest match and reuses it directly in their own document. The user needs no knowledge of embeddings, thresholds, or the training pipeline. The technical machinery of Sections 4.2 and 4.3 stays hidden behind a single upload-and-review interaction.</w:t>
      </w:r>
    </w:p>
    <w:p w:rsidR="00000000" w:rsidDel="00000000" w:rsidP="00000000" w:rsidRDefault="00000000" w:rsidRPr="00000000" w14:paraId="000001B0">
      <w:pPr>
        <w:pStyle w:val="Heading2"/>
        <w:jc w:val="left"/>
        <w:rPr/>
      </w:pPr>
      <w:r w:rsidDel="00000000" w:rsidR="00000000" w:rsidRPr="00000000">
        <w:rPr>
          <w:rtl w:val="0"/>
        </w:rPr>
        <w:t xml:space="preserve">4.5 Analysis and Design</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section turns the concept of Section 4.4 into a specification. Section 4.5.1 states what the system must do and the qualities it must have, scoped to a local testing deployment rather than a public service. Section 4.5.2 describes the architecture that satisfies those requirements and how its parts communicate.</w:t>
      </w:r>
    </w:p>
    <w:p w:rsidR="00000000" w:rsidDel="00000000" w:rsidP="00000000" w:rsidRDefault="00000000" w:rsidRPr="00000000" w14:paraId="000001B2">
      <w:pPr>
        <w:pStyle w:val="Heading3"/>
        <w:rPr/>
      </w:pPr>
      <w:r w:rsidDel="00000000" w:rsidR="00000000" w:rsidRPr="00000000">
        <w:rPr>
          <w:rtl w:val="0"/>
        </w:rPr>
        <w:t xml:space="preserve">4.5.1 Requirements Analysis</w:t>
      </w:r>
    </w:p>
    <w:p w:rsidR="00000000" w:rsidDel="00000000" w:rsidP="00000000" w:rsidRDefault="00000000" w:rsidRPr="00000000" w14:paraId="000001B3">
      <w:pPr>
        <w:spacing w:after="180" w:before="180" w:lineRule="auto"/>
        <w:ind w:firstLine="720"/>
        <w:jc w:val="both"/>
        <w:rPr/>
      </w:pPr>
      <w:r w:rsidDel="00000000" w:rsidR="00000000" w:rsidRPr="00000000">
        <w:rPr>
          <w:rtl w:val="0"/>
        </w:rPr>
        <w:t xml:space="preserve">This section turns the concept of Section 4.4 into a specification. Section 4.5.1 states what the system must do and the qualities it must have, scoped to a local testing deployment rather than a public service. Section 4.5.2 describes the architecture that satisfies those requirements and how its parts communicate.</w:t>
      </w:r>
    </w:p>
    <w:p w:rsidR="00000000" w:rsidDel="00000000" w:rsidP="00000000" w:rsidRDefault="00000000" w:rsidRPr="00000000" w14:paraId="000001B4">
      <w:pPr>
        <w:pStyle w:val="Heading3"/>
        <w:rPr/>
      </w:pPr>
      <w:bookmarkStart w:colFirst="0" w:colLast="0" w:name="_p687l7a5szdc" w:id="30"/>
      <w:bookmarkEnd w:id="30"/>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spacing w:after="180" w:before="180" w:lineRule="auto"/>
        <w:ind w:left="0" w:firstLine="0"/>
        <w:jc w:val="both"/>
        <w:rPr/>
      </w:pPr>
      <w:r w:rsidDel="00000000" w:rsidR="00000000" w:rsidRPr="00000000">
        <w:rPr>
          <w:b w:val="1"/>
          <w:bCs w:val="1"/>
          <w:rtl w:val="0"/>
        </w:rPr>
        <w:t xml:space="preserve">Functional requirements.</w:t>
      </w:r>
      <w:r w:rsidDel="00000000" w:rsidR="00000000" w:rsidRPr="00000000">
        <w:rPr>
          <w:rtl w:val="0"/>
        </w:rPr>
        <w:t xml:space="preserve"> The system must:</w:t>
      </w:r>
    </w:p>
    <w:p w:rsidR="00000000" w:rsidDel="00000000" w:rsidP="00000000" w:rsidRDefault="00000000" w:rsidRPr="00000000" w14:paraId="000001B7">
      <w:pPr>
        <w:numPr>
          <w:ilvl w:val="0"/>
          <w:numId w:val="14"/>
        </w:numPr>
        <w:spacing w:after="36" w:before="36" w:lineRule="auto"/>
        <w:ind w:left="720" w:hanging="360"/>
        <w:jc w:val="both"/>
        <w:rPr>
          <w:rFonts w:ascii="Arial" w:cs="Arial" w:eastAsia="Arial" w:hAnsi="Arial"/>
        </w:rPr>
      </w:pPr>
      <w:r w:rsidDel="00000000" w:rsidR="00000000" w:rsidRPr="00000000">
        <w:rPr>
          <w:rtl w:val="0"/>
        </w:rPr>
        <w:t xml:space="preserve">Accept an uploaded generative-AI image in common raster formats (PNG, JPEG) through the browser.</w:t>
      </w:r>
    </w:p>
    <w:p w:rsidR="00000000" w:rsidDel="00000000" w:rsidP="00000000" w:rsidRDefault="00000000" w:rsidRPr="00000000" w14:paraId="000001B8">
      <w:pPr>
        <w:numPr>
          <w:ilvl w:val="0"/>
          <w:numId w:val="14"/>
        </w:numPr>
        <w:spacing w:after="36" w:before="36" w:lineRule="auto"/>
        <w:ind w:left="720" w:hanging="360"/>
        <w:jc w:val="both"/>
        <w:rPr>
          <w:rFonts w:ascii="Arial" w:cs="Arial" w:eastAsia="Arial" w:hAnsi="Arial"/>
        </w:rPr>
      </w:pPr>
      <w:r w:rsidDel="00000000" w:rsidR="00000000" w:rsidRPr="00000000">
        <w:rPr>
          <w:rtl w:val="0"/>
        </w:rPr>
        <w:t xml:space="preserve">Localize and crop each text region in the image using an off-the-shelf text detector.</w:t>
      </w:r>
    </w:p>
    <w:p w:rsidR="00000000" w:rsidDel="00000000" w:rsidP="00000000" w:rsidRDefault="00000000" w:rsidRPr="00000000" w14:paraId="000001B9">
      <w:pPr>
        <w:numPr>
          <w:ilvl w:val="0"/>
          <w:numId w:val="14"/>
        </w:numPr>
        <w:spacing w:after="36" w:before="36" w:lineRule="auto"/>
        <w:ind w:left="720" w:hanging="360"/>
        <w:jc w:val="both"/>
        <w:rPr>
          <w:rFonts w:ascii="Arial" w:cs="Arial" w:eastAsia="Arial" w:hAnsi="Arial"/>
        </w:rPr>
      </w:pPr>
      <w:r w:rsidDel="00000000" w:rsidR="00000000" w:rsidRPr="00000000">
        <w:rPr>
          <w:rtl w:val="0"/>
        </w:rPr>
        <w:t xml:space="preserve">Preprocess each crop and embed it with the frozen DINOv2 encoder and the trained metric head.</w:t>
      </w:r>
    </w:p>
    <w:p w:rsidR="00000000" w:rsidDel="00000000" w:rsidP="00000000" w:rsidRDefault="00000000" w:rsidRPr="00000000" w14:paraId="000001BA">
      <w:pPr>
        <w:numPr>
          <w:ilvl w:val="0"/>
          <w:numId w:val="14"/>
        </w:numPr>
        <w:spacing w:after="36" w:before="36" w:lineRule="auto"/>
        <w:ind w:left="720" w:hanging="360"/>
        <w:jc w:val="both"/>
        <w:rPr>
          <w:rFonts w:ascii="Arial" w:cs="Arial" w:eastAsia="Arial" w:hAnsi="Arial"/>
        </w:rPr>
      </w:pPr>
      <w:r w:rsidDel="00000000" w:rsidR="00000000" w:rsidRPr="00000000">
        <w:rPr>
          <w:rtl w:val="0"/>
        </w:rPr>
        <w:t xml:space="preserve">Apply the open-set decision to each crop, either rejecting it as “unknown” or ranking the localized palette.</w:t>
      </w:r>
    </w:p>
    <w:p w:rsidR="00000000" w:rsidDel="00000000" w:rsidP="00000000" w:rsidRDefault="00000000" w:rsidRPr="00000000" w14:paraId="000001BB">
      <w:pPr>
        <w:numPr>
          <w:ilvl w:val="0"/>
          <w:numId w:val="14"/>
        </w:numPr>
        <w:spacing w:after="36" w:before="36" w:lineRule="auto"/>
        <w:ind w:left="720" w:hanging="360"/>
        <w:jc w:val="both"/>
        <w:rPr>
          <w:rFonts w:ascii="Arial" w:cs="Arial" w:eastAsia="Arial" w:hAnsi="Arial"/>
        </w:rPr>
      </w:pPr>
      <w:r w:rsidDel="00000000" w:rsidR="00000000" w:rsidRPr="00000000">
        <w:rPr>
          <w:rtl w:val="0"/>
        </w:rPr>
        <w:t xml:space="preserve">Return, for every detected region, a Top-K shortlist of candidate Google Fonts or an “unknown” verdict.</w:t>
      </w:r>
    </w:p>
    <w:p w:rsidR="00000000" w:rsidDel="00000000" w:rsidP="00000000" w:rsidRDefault="00000000" w:rsidRPr="00000000" w14:paraId="000001BC">
      <w:pPr>
        <w:numPr>
          <w:ilvl w:val="0"/>
          <w:numId w:val="14"/>
        </w:numPr>
        <w:spacing w:after="36" w:before="36" w:lineRule="auto"/>
        <w:ind w:left="720" w:hanging="360"/>
        <w:jc w:val="both"/>
        <w:rPr>
          <w:rFonts w:ascii="Arial" w:cs="Arial" w:eastAsia="Arial" w:hAnsi="Arial"/>
        </w:rPr>
      </w:pPr>
      <w:r w:rsidDel="00000000" w:rsidR="00000000" w:rsidRPr="00000000">
        <w:rPr>
          <w:rtl w:val="0"/>
        </w:rPr>
        <w:t xml:space="preserve">Render a preview of each candidate font so the user can compare it against the source text.</w:t>
      </w:r>
    </w:p>
    <w:p w:rsidR="00000000" w:rsidDel="00000000" w:rsidP="00000000" w:rsidRDefault="00000000" w:rsidRPr="00000000" w14:paraId="000001BD">
      <w:pPr>
        <w:numPr>
          <w:ilvl w:val="0"/>
          <w:numId w:val="14"/>
        </w:numPr>
        <w:spacing w:after="36" w:before="36" w:lineRule="auto"/>
        <w:ind w:left="720" w:hanging="360"/>
        <w:jc w:val="both"/>
        <w:rPr>
          <w:rFonts w:ascii="Arial" w:cs="Arial" w:eastAsia="Arial" w:hAnsi="Arial"/>
        </w:rPr>
      </w:pPr>
      <w:r w:rsidDel="00000000" w:rsidR="00000000" w:rsidRPr="00000000">
        <w:rPr>
          <w:rtl w:val="0"/>
        </w:rPr>
        <w:t xml:space="preserve">Expose the recognition pipeline through a REST endpoint (/predict) that the frontend calls.</w:t>
      </w:r>
    </w:p>
    <w:p w:rsidR="00000000" w:rsidDel="00000000" w:rsidP="00000000" w:rsidRDefault="00000000" w:rsidRPr="00000000" w14:paraId="000001BE">
      <w:pPr>
        <w:numPr>
          <w:ilvl w:val="0"/>
          <w:numId w:val="14"/>
        </w:numPr>
        <w:spacing w:after="36" w:before="36" w:lineRule="auto"/>
        <w:ind w:left="720" w:hanging="360"/>
        <w:jc w:val="both"/>
        <w:rPr>
          <w:rFonts w:ascii="Arial" w:cs="Arial" w:eastAsia="Arial" w:hAnsi="Arial"/>
        </w:rPr>
      </w:pPr>
      <w:r w:rsidDel="00000000" w:rsidR="00000000" w:rsidRPr="00000000">
        <w:rPr>
          <w:rtl w:val="0"/>
        </w:rPr>
        <w:t xml:space="preserve">Load the trained model weights once at startup and reuse them across requests.</w:t>
      </w:r>
    </w:p>
    <w:p w:rsidR="00000000" w:rsidDel="00000000" w:rsidP="00000000" w:rsidRDefault="00000000" w:rsidRPr="00000000" w14:paraId="000001BF">
      <w:pPr>
        <w:spacing w:after="180" w:before="180" w:lineRule="auto"/>
        <w:ind w:firstLine="720"/>
        <w:jc w:val="both"/>
        <w:rPr/>
      </w:pPr>
      <w:r w:rsidDel="00000000" w:rsidR="00000000" w:rsidRPr="00000000">
        <w:rPr>
          <w:b w:val="1"/>
          <w:bCs w:val="1"/>
          <w:rtl w:val="0"/>
        </w:rPr>
        <w:t xml:space="preserve">Non-functional requirements.</w:t>
      </w:r>
      <w:r w:rsidDel="00000000" w:rsidR="00000000" w:rsidRPr="00000000">
        <w:rPr>
          <w:rtl w:val="0"/>
        </w:rPr>
        <w:t xml:space="preserve"> The system should also:</w:t>
      </w:r>
    </w:p>
    <w:p w:rsidR="00000000" w:rsidDel="00000000" w:rsidP="00000000" w:rsidRDefault="00000000" w:rsidRPr="00000000" w14:paraId="000001C0">
      <w:pPr>
        <w:numPr>
          <w:ilvl w:val="0"/>
          <w:numId w:val="15"/>
        </w:numPr>
        <w:spacing w:after="36" w:before="36" w:lineRule="auto"/>
        <w:ind w:left="720" w:hanging="360"/>
        <w:jc w:val="both"/>
        <w:rPr>
          <w:rFonts w:ascii="Arial" w:cs="Arial" w:eastAsia="Arial" w:hAnsi="Arial"/>
        </w:rPr>
      </w:pPr>
      <w:r w:rsidDel="00000000" w:rsidR="00000000" w:rsidRPr="00000000">
        <w:rPr>
          <w:rtl w:val="0"/>
        </w:rPr>
        <w:t xml:space="preserve">Be usable through a single upload-and-review interaction that hides the underlying model (usability).</w:t>
      </w:r>
    </w:p>
    <w:p w:rsidR="00000000" w:rsidDel="00000000" w:rsidP="00000000" w:rsidRDefault="00000000" w:rsidRPr="00000000" w14:paraId="000001C1">
      <w:pPr>
        <w:numPr>
          <w:ilvl w:val="0"/>
          <w:numId w:val="15"/>
        </w:numPr>
        <w:spacing w:after="36" w:before="36" w:lineRule="auto"/>
        <w:ind w:left="720" w:hanging="360"/>
        <w:jc w:val="both"/>
        <w:rPr>
          <w:rFonts w:ascii="Arial" w:cs="Arial" w:eastAsia="Arial" w:hAnsi="Arial"/>
        </w:rPr>
      </w:pPr>
      <w:r w:rsidDel="00000000" w:rsidR="00000000" w:rsidRPr="00000000">
        <w:rPr>
          <w:rtl w:val="0"/>
        </w:rPr>
        <w:t xml:space="preserve">Return results at interactive latency on a single machine, targeting a response within a few seconds per image (responsiveness).</w:t>
      </w:r>
    </w:p>
    <w:p w:rsidR="00000000" w:rsidDel="00000000" w:rsidP="00000000" w:rsidRDefault="00000000" w:rsidRPr="00000000" w14:paraId="000001C2">
      <w:pPr>
        <w:numPr>
          <w:ilvl w:val="0"/>
          <w:numId w:val="15"/>
        </w:numPr>
        <w:spacing w:after="36" w:before="36" w:lineRule="auto"/>
        <w:ind w:left="720" w:hanging="360"/>
        <w:jc w:val="both"/>
        <w:rPr>
          <w:rFonts w:ascii="Arial" w:cs="Arial" w:eastAsia="Arial" w:hAnsi="Arial"/>
        </w:rPr>
      </w:pPr>
      <w:r w:rsidDel="00000000" w:rsidR="00000000" w:rsidRPr="00000000">
        <w:rPr>
          <w:rtl w:val="0"/>
        </w:rPr>
        <w:t xml:space="preserve">Produce the same output for the same input, through deterministic preprocessing and pinned model weights and seeds (reproducibility).</w:t>
      </w:r>
    </w:p>
    <w:p w:rsidR="00000000" w:rsidDel="00000000" w:rsidP="00000000" w:rsidRDefault="00000000" w:rsidRPr="00000000" w14:paraId="000001C3">
      <w:pPr>
        <w:numPr>
          <w:ilvl w:val="0"/>
          <w:numId w:val="15"/>
        </w:numPr>
        <w:spacing w:after="36" w:before="36" w:lineRule="auto"/>
        <w:ind w:left="720" w:hanging="360"/>
        <w:jc w:val="both"/>
        <w:rPr>
          <w:rFonts w:ascii="Arial" w:cs="Arial" w:eastAsia="Arial" w:hAnsi="Arial"/>
        </w:rPr>
      </w:pPr>
      <w:r w:rsidDel="00000000" w:rsidR="00000000" w:rsidRPr="00000000">
        <w:rPr>
          <w:rtl w:val="0"/>
        </w:rPr>
        <w:t xml:space="preserve">Run from a single Docker image on one host, with no external service dependencies at inference time beyond the bundled weights and font files (portability).</w:t>
      </w:r>
    </w:p>
    <w:p w:rsidR="00000000" w:rsidDel="00000000" w:rsidP="00000000" w:rsidRDefault="00000000" w:rsidRPr="00000000" w14:paraId="000001C4">
      <w:pPr>
        <w:numPr>
          <w:ilvl w:val="0"/>
          <w:numId w:val="15"/>
        </w:numPr>
        <w:spacing w:after="36" w:before="36" w:lineRule="auto"/>
        <w:ind w:left="720" w:hanging="360"/>
        <w:jc w:val="both"/>
        <w:rPr>
          <w:rFonts w:ascii="Arial" w:cs="Arial" w:eastAsia="Arial" w:hAnsi="Arial"/>
        </w:rPr>
      </w:pPr>
      <w:r w:rsidDel="00000000" w:rsidR="00000000" w:rsidRPr="00000000">
        <w:rPr>
          <w:rtl w:val="0"/>
        </w:rPr>
        <w:t xml:space="preserve">Keep the localizer, encoder, metric head, and open-set decision as separable components, so any one can be replaced without rewriting the others (maintainability).</w:t>
      </w:r>
    </w:p>
    <w:p w:rsidR="00000000" w:rsidDel="00000000" w:rsidP="00000000" w:rsidRDefault="00000000" w:rsidRPr="00000000" w14:paraId="000001C5">
      <w:pPr>
        <w:numPr>
          <w:ilvl w:val="0"/>
          <w:numId w:val="15"/>
        </w:numPr>
        <w:spacing w:after="36" w:before="36" w:lineRule="auto"/>
        <w:ind w:left="720" w:hanging="360"/>
        <w:jc w:val="both"/>
        <w:rPr>
          <w:rFonts w:ascii="Arial" w:cs="Arial" w:eastAsia="Arial" w:hAnsi="Arial"/>
        </w:rPr>
      </w:pPr>
      <w:r w:rsidDel="00000000" w:rsidR="00000000" w:rsidRPr="00000000">
        <w:rPr>
          <w:rtl w:val="0"/>
        </w:rPr>
        <w:t xml:space="preserve">Operate as a single-user local demo, with no authentication, accounts, or multi-user scaling in scope (a deliberate delimitation, consistent with Section 4.1).</w:t>
      </w:r>
    </w:p>
    <w:p w:rsidR="00000000" w:rsidDel="00000000" w:rsidP="00000000" w:rsidRDefault="00000000" w:rsidRPr="00000000" w14:paraId="000001C6">
      <w:pPr>
        <w:numPr>
          <w:ilvl w:val="0"/>
          <w:numId w:val="15"/>
        </w:numPr>
        <w:spacing w:after="36" w:before="36" w:lineRule="auto"/>
        <w:ind w:left="720" w:hanging="360"/>
        <w:jc w:val="both"/>
        <w:rPr>
          <w:rFonts w:ascii="Arial" w:cs="Arial" w:eastAsia="Arial" w:hAnsi="Arial"/>
        </w:rPr>
      </w:pPr>
      <w:r w:rsidDel="00000000" w:rsidR="00000000" w:rsidRPr="00000000">
        <w:rPr>
          <w:rtl w:val="0"/>
        </w:rPr>
        <w:t xml:space="preserve">Report an honest “unknown” rather than a forced guess when the open-set score falls below threshold (transparency).</w:t>
      </w:r>
      <w:r w:rsidDel="00000000" w:rsidR="00000000" w:rsidRPr="00000000">
        <w:rPr>
          <w:rtl w:val="0"/>
        </w:rPr>
      </w:r>
    </w:p>
    <w:p w:rsidR="00000000" w:rsidDel="00000000" w:rsidP="00000000" w:rsidRDefault="00000000" w:rsidRPr="00000000" w14:paraId="000001C7">
      <w:pPr>
        <w:pStyle w:val="Heading3"/>
        <w:rPr/>
      </w:pPr>
      <w:r w:rsidDel="00000000" w:rsidR="00000000" w:rsidRPr="00000000">
        <w:rPr>
          <w:rtl w:val="0"/>
        </w:rPr>
        <w:t xml:space="preserve">4.5.2 System Architecture</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architecture is a layered client-server design, shown in Figure 9. It separates a thin presentation layer from a Python inference backend, and separates both from the model and font resources they depend on.</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pP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pP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pP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pP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pPr>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pP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pP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pP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pP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pP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pP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pPr>
      <w:r w:rsidDel="00000000" w:rsidR="00000000" w:rsidRPr="00000000">
        <w:rPr>
          <w:rtl w:val="0"/>
        </w:rPr>
      </w:r>
    </w:p>
    <w:p w:rsidR="00000000" w:rsidDel="00000000" w:rsidP="00000000" w:rsidRDefault="00000000" w:rsidRPr="00000000" w14:paraId="000001D5">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Figure 9</w:t>
      </w:r>
      <w:r w:rsidDel="00000000" w:rsidR="00000000" w:rsidRPr="00000000">
        <w:rPr>
          <w:rtl w:val="0"/>
        </w:rPr>
      </w:r>
    </w:p>
    <w:p w:rsidR="00000000" w:rsidDel="00000000" w:rsidP="00000000" w:rsidRDefault="00000000" w:rsidRPr="00000000" w14:paraId="000001D6">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System Architecture of the Font-Identification Web Application</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314325</wp:posOffset>
            </wp:positionV>
            <wp:extent cx="5710089" cy="5100637"/>
            <wp:effectExtent b="0" l="0" r="0" t="0"/>
            <wp:wrapSquare wrapText="bothSides" distB="0" distT="0" distL="114300" distR="114300"/>
            <wp:docPr id="12" name="image24.png"/>
            <a:graphic>
              <a:graphicData uri="http://schemas.openxmlformats.org/drawingml/2006/picture">
                <pic:pic>
                  <pic:nvPicPr>
                    <pic:cNvPr id="0" name="image24.png"/>
                    <pic:cNvPicPr preferRelativeResize="0"/>
                  </pic:nvPicPr>
                  <pic:blipFill>
                    <a:blip r:embed="rId17"/>
                    <a:srcRect b="3083" l="2219" r="0" t="4159"/>
                    <a:stretch>
                      <a:fillRect/>
                    </a:stretch>
                  </pic:blipFill>
                  <pic:spPr>
                    <a:xfrm rot="16200000">
                      <a:off x="0" y="0"/>
                      <a:ext cx="5710089" cy="5100637"/>
                    </a:xfrm>
                    <a:prstGeom prst="rect"/>
                    <a:ln/>
                  </pic:spPr>
                </pic:pic>
              </a:graphicData>
            </a:graphic>
          </wp:anchor>
        </w:drawing>
      </w:r>
    </w:p>
    <w:p w:rsidR="00000000" w:rsidDel="00000000" w:rsidP="00000000" w:rsidRDefault="00000000" w:rsidRPr="00000000" w14:paraId="000001D7">
      <w:pPr>
        <w:spacing w:after="180" w:before="180" w:lineRule="auto"/>
        <w:ind w:firstLine="720"/>
        <w:jc w:val="both"/>
        <w:rPr/>
      </w:pPr>
      <w:r w:rsidDel="00000000" w:rsidR="00000000" w:rsidRPr="00000000">
        <w:rPr>
          <w:rtl w:val="0"/>
        </w:rPr>
      </w:r>
    </w:p>
    <w:p w:rsidR="00000000" w:rsidDel="00000000" w:rsidP="00000000" w:rsidRDefault="00000000" w:rsidRPr="00000000" w14:paraId="000001D8">
      <w:pPr>
        <w:spacing w:after="180" w:before="180" w:lineRule="auto"/>
        <w:ind w:firstLine="720"/>
        <w:jc w:val="both"/>
        <w:rPr/>
      </w:pPr>
      <w:r w:rsidDel="00000000" w:rsidR="00000000" w:rsidRPr="00000000">
        <w:rPr>
          <w:rtl w:val="0"/>
        </w:rPr>
      </w:r>
    </w:p>
    <w:p w:rsidR="00000000" w:rsidDel="00000000" w:rsidP="00000000" w:rsidRDefault="00000000" w:rsidRPr="00000000" w14:paraId="000001D9">
      <w:pPr>
        <w:spacing w:after="180" w:before="180" w:lineRule="auto"/>
        <w:ind w:firstLine="720"/>
        <w:jc w:val="both"/>
        <w:rPr/>
      </w:pPr>
      <w:r w:rsidDel="00000000" w:rsidR="00000000" w:rsidRPr="00000000">
        <w:rPr>
          <w:rtl w:val="0"/>
        </w:rPr>
      </w:r>
    </w:p>
    <w:p w:rsidR="00000000" w:rsidDel="00000000" w:rsidP="00000000" w:rsidRDefault="00000000" w:rsidRPr="00000000" w14:paraId="000001DA">
      <w:pPr>
        <w:spacing w:after="180" w:before="180" w:lineRule="auto"/>
        <w:ind w:firstLine="720"/>
        <w:jc w:val="both"/>
        <w:rPr/>
      </w:pPr>
      <w:r w:rsidDel="00000000" w:rsidR="00000000" w:rsidRPr="00000000">
        <w:rPr>
          <w:rtl w:val="0"/>
        </w:rPr>
      </w:r>
    </w:p>
    <w:p w:rsidR="00000000" w:rsidDel="00000000" w:rsidP="00000000" w:rsidRDefault="00000000" w:rsidRPr="00000000" w14:paraId="000001DB">
      <w:pPr>
        <w:spacing w:after="180" w:before="180" w:lineRule="auto"/>
        <w:ind w:firstLine="720"/>
        <w:jc w:val="both"/>
        <w:rPr/>
      </w:pPr>
      <w:r w:rsidDel="00000000" w:rsidR="00000000" w:rsidRPr="00000000">
        <w:rPr>
          <w:rtl w:val="0"/>
        </w:rPr>
      </w:r>
    </w:p>
    <w:p w:rsidR="00000000" w:rsidDel="00000000" w:rsidP="00000000" w:rsidRDefault="00000000" w:rsidRPr="00000000" w14:paraId="000001DC">
      <w:pPr>
        <w:spacing w:after="180" w:before="180" w:lineRule="auto"/>
        <w:ind w:firstLine="720"/>
        <w:jc w:val="both"/>
        <w:rPr/>
      </w:pPr>
      <w:r w:rsidDel="00000000" w:rsidR="00000000" w:rsidRPr="00000000">
        <w:rPr>
          <w:rtl w:val="0"/>
        </w:rPr>
      </w:r>
    </w:p>
    <w:p w:rsidR="00000000" w:rsidDel="00000000" w:rsidP="00000000" w:rsidRDefault="00000000" w:rsidRPr="00000000" w14:paraId="000001DD">
      <w:pPr>
        <w:spacing w:after="180" w:before="180" w:lineRule="auto"/>
        <w:ind w:firstLine="720"/>
        <w:jc w:val="both"/>
        <w:rPr/>
      </w:pPr>
      <w:r w:rsidDel="00000000" w:rsidR="00000000" w:rsidRPr="00000000">
        <w:rPr>
          <w:rtl w:val="0"/>
        </w:rPr>
      </w:r>
    </w:p>
    <w:p w:rsidR="00000000" w:rsidDel="00000000" w:rsidP="00000000" w:rsidRDefault="00000000" w:rsidRPr="00000000" w14:paraId="000001DE">
      <w:pPr>
        <w:spacing w:after="180" w:before="180" w:lineRule="auto"/>
        <w:ind w:firstLine="720"/>
        <w:jc w:val="both"/>
        <w:rPr/>
      </w:pPr>
      <w:r w:rsidDel="00000000" w:rsidR="00000000" w:rsidRPr="00000000">
        <w:rPr>
          <w:rtl w:val="0"/>
        </w:rPr>
      </w:r>
    </w:p>
    <w:p w:rsidR="00000000" w:rsidDel="00000000" w:rsidP="00000000" w:rsidRDefault="00000000" w:rsidRPr="00000000" w14:paraId="000001DF">
      <w:pPr>
        <w:spacing w:after="180" w:before="180" w:lineRule="auto"/>
        <w:ind w:firstLine="720"/>
        <w:jc w:val="both"/>
        <w:rPr/>
      </w:pPr>
      <w:r w:rsidDel="00000000" w:rsidR="00000000" w:rsidRPr="00000000">
        <w:rPr>
          <w:rtl w:val="0"/>
        </w:rPr>
      </w:r>
    </w:p>
    <w:p w:rsidR="00000000" w:rsidDel="00000000" w:rsidP="00000000" w:rsidRDefault="00000000" w:rsidRPr="00000000" w14:paraId="000001E0">
      <w:pPr>
        <w:spacing w:after="180" w:before="180" w:lineRule="auto"/>
        <w:ind w:firstLine="720"/>
        <w:jc w:val="both"/>
        <w:rPr/>
      </w:pPr>
      <w:r w:rsidDel="00000000" w:rsidR="00000000" w:rsidRPr="00000000">
        <w:rPr>
          <w:rtl w:val="0"/>
        </w:rPr>
      </w:r>
    </w:p>
    <w:p w:rsidR="00000000" w:rsidDel="00000000" w:rsidP="00000000" w:rsidRDefault="00000000" w:rsidRPr="00000000" w14:paraId="000001E1">
      <w:pPr>
        <w:spacing w:after="180" w:before="180" w:lineRule="auto"/>
        <w:ind w:firstLine="720"/>
        <w:jc w:val="both"/>
        <w:rPr/>
      </w:pPr>
      <w:r w:rsidDel="00000000" w:rsidR="00000000" w:rsidRPr="00000000">
        <w:rPr>
          <w:rtl w:val="0"/>
        </w:rPr>
      </w:r>
    </w:p>
    <w:p w:rsidR="00000000" w:rsidDel="00000000" w:rsidP="00000000" w:rsidRDefault="00000000" w:rsidRPr="00000000" w14:paraId="000001E2">
      <w:pPr>
        <w:spacing w:after="180" w:before="180" w:lineRule="auto"/>
        <w:ind w:firstLine="720"/>
        <w:jc w:val="both"/>
        <w:rPr/>
      </w:pPr>
      <w:r w:rsidDel="00000000" w:rsidR="00000000" w:rsidRPr="00000000">
        <w:rPr>
          <w:rtl w:val="0"/>
        </w:rPr>
      </w:r>
    </w:p>
    <w:p w:rsidR="00000000" w:rsidDel="00000000" w:rsidP="00000000" w:rsidRDefault="00000000" w:rsidRPr="00000000" w14:paraId="000001E3">
      <w:pPr>
        <w:spacing w:after="180" w:before="180" w:lineRule="auto"/>
        <w:ind w:firstLine="720"/>
        <w:jc w:val="both"/>
        <w:rPr/>
      </w:pPr>
      <w:r w:rsidDel="00000000" w:rsidR="00000000" w:rsidRPr="00000000">
        <w:rPr>
          <w:rtl w:val="0"/>
        </w:rPr>
      </w:r>
    </w:p>
    <w:p w:rsidR="00000000" w:rsidDel="00000000" w:rsidP="00000000" w:rsidRDefault="00000000" w:rsidRPr="00000000" w14:paraId="000001E4">
      <w:pPr>
        <w:spacing w:after="180" w:before="180" w:lineRule="auto"/>
        <w:ind w:firstLine="720"/>
        <w:jc w:val="both"/>
        <w:rPr/>
      </w:pPr>
      <w:r w:rsidDel="00000000" w:rsidR="00000000" w:rsidRPr="00000000">
        <w:rPr>
          <w:rtl w:val="0"/>
        </w:rPr>
      </w:r>
    </w:p>
    <w:p w:rsidR="00000000" w:rsidDel="00000000" w:rsidP="00000000" w:rsidRDefault="00000000" w:rsidRPr="00000000" w14:paraId="000001E5">
      <w:pPr>
        <w:spacing w:after="180" w:before="180" w:lineRule="auto"/>
        <w:ind w:firstLine="720"/>
        <w:jc w:val="both"/>
        <w:rPr/>
      </w:pPr>
      <w:r w:rsidDel="00000000" w:rsidR="00000000" w:rsidRPr="00000000">
        <w:rPr>
          <w:rtl w:val="0"/>
        </w:rPr>
      </w:r>
    </w:p>
    <w:p w:rsidR="00000000" w:rsidDel="00000000" w:rsidP="00000000" w:rsidRDefault="00000000" w:rsidRPr="00000000" w14:paraId="000001E6">
      <w:pPr>
        <w:spacing w:after="180" w:before="180" w:lineRule="auto"/>
        <w:ind w:firstLine="720"/>
        <w:jc w:val="both"/>
        <w:rPr/>
      </w:pPr>
      <w:r w:rsidDel="00000000" w:rsidR="00000000" w:rsidRPr="00000000">
        <w:rPr>
          <w:rtl w:val="0"/>
        </w:rPr>
      </w:r>
    </w:p>
    <w:p w:rsidR="00000000" w:rsidDel="00000000" w:rsidP="00000000" w:rsidRDefault="00000000" w:rsidRPr="00000000" w14:paraId="000001E7">
      <w:pPr>
        <w:spacing w:after="180" w:before="180" w:lineRule="auto"/>
        <w:ind w:firstLine="720"/>
        <w:jc w:val="both"/>
        <w:rPr/>
      </w:pPr>
      <w:r w:rsidDel="00000000" w:rsidR="00000000" w:rsidRPr="00000000">
        <w:rPr>
          <w:rtl w:val="0"/>
        </w:rPr>
      </w:r>
    </w:p>
    <w:p w:rsidR="00000000" w:rsidDel="00000000" w:rsidP="00000000" w:rsidRDefault="00000000" w:rsidRPr="00000000" w14:paraId="000001E8">
      <w:pPr>
        <w:spacing w:after="180" w:before="180" w:lineRule="auto"/>
        <w:ind w:firstLine="720"/>
        <w:jc w:val="both"/>
        <w:rPr/>
      </w:pPr>
      <w:r w:rsidDel="00000000" w:rsidR="00000000" w:rsidRPr="00000000">
        <w:rPr>
          <w:rtl w:val="0"/>
        </w:rPr>
      </w:r>
    </w:p>
    <w:p w:rsidR="00000000" w:rsidDel="00000000" w:rsidP="00000000" w:rsidRDefault="00000000" w:rsidRPr="00000000" w14:paraId="000001E9">
      <w:pPr>
        <w:spacing w:after="180" w:before="180" w:lineRule="auto"/>
        <w:ind w:firstLine="720"/>
        <w:jc w:val="both"/>
        <w:rPr/>
      </w:pPr>
      <w:r w:rsidDel="00000000" w:rsidR="00000000" w:rsidRPr="00000000">
        <w:rPr>
          <w:rtl w:val="0"/>
        </w:rPr>
      </w:r>
    </w:p>
    <w:p w:rsidR="00000000" w:rsidDel="00000000" w:rsidP="00000000" w:rsidRDefault="00000000" w:rsidRPr="00000000" w14:paraId="000001EA">
      <w:pPr>
        <w:spacing w:after="180" w:before="180" w:lineRule="auto"/>
        <w:ind w:firstLine="720"/>
        <w:jc w:val="both"/>
        <w:rPr/>
      </w:pPr>
      <w:r w:rsidDel="00000000" w:rsidR="00000000" w:rsidRPr="00000000">
        <w:rPr>
          <w:rtl w:val="0"/>
        </w:rPr>
        <w:t xml:space="preserve">As shown in Figure 9, a request flows from top to bottom, and the result returns to the client. The </w:t>
      </w:r>
      <w:r w:rsidDel="00000000" w:rsidR="00000000" w:rsidRPr="00000000">
        <w:rPr>
          <w:b w:val="1"/>
          <w:bCs w:val="1"/>
          <w:rtl w:val="0"/>
        </w:rPr>
        <w:t xml:space="preserve">client tier</w:t>
      </w:r>
      <w:r w:rsidDel="00000000" w:rsidR="00000000" w:rsidRPr="00000000">
        <w:rPr>
          <w:rtl w:val="0"/>
        </w:rPr>
        <w:t xml:space="preserve"> is a React single-page application in the browser. It handles the image upload and renders the Top-K results gallery with font previews. It calls the </w:t>
      </w:r>
      <w:r w:rsidDel="00000000" w:rsidR="00000000" w:rsidRPr="00000000">
        <w:rPr>
          <w:b w:val="1"/>
          <w:bCs w:val="1"/>
          <w:rtl w:val="0"/>
        </w:rPr>
        <w:t xml:space="preserve">API tier</w:t>
      </w:r>
      <w:r w:rsidDel="00000000" w:rsidR="00000000" w:rsidRPr="00000000">
        <w:rPr>
          <w:rtl w:val="0"/>
        </w:rPr>
        <w:t xml:space="preserve">: a FastAPI backend packaged in a Docker image, which exposes the /predict endpoint, orchestrates the inference call, and loads the model weights when it starts. The API hands each request to the </w:t>
      </w:r>
      <w:r w:rsidDel="00000000" w:rsidR="00000000" w:rsidRPr="00000000">
        <w:rPr>
          <w:b w:val="1"/>
          <w:bCs w:val="1"/>
          <w:rtl w:val="0"/>
        </w:rPr>
        <w:t xml:space="preserve">inference tier</w:t>
      </w:r>
      <w:r w:rsidDel="00000000" w:rsidR="00000000" w:rsidRPr="00000000">
        <w:rPr>
          <w:rtl w:val="0"/>
        </w:rPr>
        <w:t xml:space="preserve">, a PyTorch service that runs the pipeline of Section 4.4: off-the-shelf text localization, preprocessing, the frozen DINOv2 encoder, the metric head </w:t>
      </w:r>
      <m:oMath>
        <m:sSub>
          <m:sSubPr>
            <m:ctrlPr>
              <w:rPr/>
            </m:ctrlPr>
          </m:sSubPr>
          <m:e>
            <m:r>
              <w:rPr/>
              <m:t xml:space="preserve">f</m:t>
            </m:r>
          </m:e>
          <m:sub>
            <m:r>
              <w:rPr/>
              <m:t>θ</m:t>
            </m:r>
          </m:sub>
        </m:sSub>
      </m:oMath>
      <w:r w:rsidDel="00000000" w:rsidR="00000000" w:rsidRPr="00000000">
        <w:rPr>
          <w:rtl w:val="0"/>
        </w:rPr>
        <w:t xml:space="preserve">, and the open-set decision that produces a Top-K shortlist or an “unknown” verdict per crop. The </w:t>
      </w:r>
      <w:r w:rsidDel="00000000" w:rsidR="00000000" w:rsidRPr="00000000">
        <w:rPr>
          <w:b w:val="1"/>
          <w:bCs w:val="1"/>
          <w:rtl w:val="0"/>
        </w:rPr>
        <w:t xml:space="preserve">resources tier</w:t>
      </w:r>
      <w:r w:rsidDel="00000000" w:rsidR="00000000" w:rsidRPr="00000000">
        <w:rPr>
          <w:rtl w:val="0"/>
        </w:rPr>
        <w:t xml:space="preserve"> holds what the inference tier reads but does not compute at request time: the DINOv2 backbone and baseline weights pulled from the HuggingFace Hub, the metric-head weights trained offline, and the Google Fonts files used both as the recognition palette and to render the candidate previews.</w:t>
      </w:r>
    </w:p>
    <w:p w:rsidR="00000000" w:rsidDel="00000000" w:rsidP="00000000" w:rsidRDefault="00000000" w:rsidRPr="00000000" w14:paraId="000001EB">
      <w:pPr>
        <w:spacing w:after="180" w:before="180" w:lineRule="auto"/>
        <w:ind w:firstLine="720"/>
        <w:jc w:val="both"/>
        <w:rPr/>
      </w:pPr>
      <w:r w:rsidDel="00000000" w:rsidR="00000000" w:rsidRPr="00000000">
        <w:rPr>
          <w:rtl w:val="0"/>
        </w:rPr>
        <w:t xml:space="preserve">Two design choices in this layout matter for the rest of the chapter. First, the inference tier is the only component with startup state, and the only one specific to this thesis; the localizer above it and the font assets beside it are replaceable off-the-shelf parts. Second, the offline training that produces the metric-head weights is not part of the request path at all. It runs separately and deposits weights into the resource tier. This keeps the served system reproducible from the researcher-controlled pipeline, and it lets the model be retrained or swapped without touching the API or the frontend.</w:t>
      </w:r>
    </w:p>
    <w:p w:rsidR="00000000" w:rsidDel="00000000" w:rsidP="00000000" w:rsidRDefault="00000000" w:rsidRPr="00000000" w14:paraId="000001EC">
      <w:pPr>
        <w:pStyle w:val="Heading2"/>
        <w:jc w:val="left"/>
        <w:rPr/>
      </w:pPr>
      <w:r w:rsidDel="00000000" w:rsidR="00000000" w:rsidRPr="00000000">
        <w:rPr>
          <w:rtl w:val="0"/>
        </w:rPr>
        <w:t xml:space="preserve">4.6 Development Model</w:t>
      </w:r>
    </w:p>
    <w:p w:rsidR="00000000" w:rsidDel="00000000" w:rsidP="00000000" w:rsidRDefault="00000000" w:rsidRPr="00000000" w14:paraId="000001ED">
      <w:pPr>
        <w:pStyle w:val="Heading3"/>
        <w:rPr/>
      </w:pPr>
      <w:r w:rsidDel="00000000" w:rsidR="00000000" w:rsidRPr="00000000">
        <w:rPr>
          <w:rtl w:val="0"/>
        </w:rPr>
        <w:t xml:space="preserve">4.6.1 Identification of the Model</w:t>
      </w:r>
    </w:p>
    <w:p w:rsidR="00000000" w:rsidDel="00000000" w:rsidP="00000000" w:rsidRDefault="00000000" w:rsidRPr="00000000" w14:paraId="000001EE">
      <w:pPr>
        <w:spacing w:after="180" w:before="180" w:lineRule="auto"/>
        <w:ind w:firstLine="720"/>
        <w:jc w:val="both"/>
        <w:rPr/>
      </w:pPr>
      <w:r w:rsidDel="00000000" w:rsidR="00000000" w:rsidRPr="00000000">
        <w:rPr>
          <w:rtl w:val="0"/>
        </w:rPr>
        <w:t xml:space="preserve">This study follows an </w:t>
      </w:r>
      <w:r w:rsidDel="00000000" w:rsidR="00000000" w:rsidRPr="00000000">
        <w:rPr>
          <w:b w:val="1"/>
          <w:bCs w:val="1"/>
          <w:rtl w:val="0"/>
        </w:rPr>
        <w:t xml:space="preserve">iterative-incremental</w:t>
      </w:r>
      <w:r w:rsidDel="00000000" w:rsidR="00000000" w:rsidRPr="00000000">
        <w:rPr>
          <w:rtl w:val="0"/>
        </w:rPr>
        <w:t xml:space="preserve"> development model. The system is built as a sequence of increments. Each increment runs a full Analyze, Design, Build, and Evaluate cycle, and each delivers a working slice that integrates into the growing whole. The model is shown in Figure 10.</w:t>
      </w:r>
    </w:p>
    <w:p w:rsidR="00000000" w:rsidDel="00000000" w:rsidP="00000000" w:rsidRDefault="00000000" w:rsidRPr="00000000" w14:paraId="000001EF">
      <w:pPr>
        <w:pStyle w:val="Heading3"/>
        <w:rPr/>
      </w:pPr>
      <w:r w:rsidDel="00000000" w:rsidR="00000000" w:rsidRPr="00000000">
        <w:rPr>
          <w:rtl w:val="0"/>
        </w:rPr>
        <w:t xml:space="preserve">4.6.2 Justification</w:t>
      </w:r>
    </w:p>
    <w:p w:rsidR="00000000" w:rsidDel="00000000" w:rsidP="00000000" w:rsidRDefault="00000000" w:rsidRPr="00000000" w14:paraId="000001F0">
      <w:pPr>
        <w:spacing w:after="180" w:before="180" w:lineRule="auto"/>
        <w:ind w:firstLine="720"/>
        <w:jc w:val="both"/>
        <w:rPr/>
      </w:pPr>
      <w:r w:rsidDel="00000000" w:rsidR="00000000" w:rsidRPr="00000000">
        <w:rPr>
          <w:rtl w:val="0"/>
        </w:rPr>
        <w:t xml:space="preserve">The iterative-incremental model fits this project better than a single-pass model such as Waterfall, for two reasons. First, the work is part research. The behavior of the metric embedding and the open-set threshold cannot be fully specified in advance; each increment’s evaluation (Top-K accuracy, or the rejection rate on held-out crops) feeds back into the design of the next. A model that froze the design before any results existed would not survive contact with the data. Second, the components have a natural build order. The recognizer cannot be trained without the synthetic dataset; the open-set decision cannot be tuned without a trained embedding; the web application only has something to serve once the recognizer works. Delivering these as increments keeps a working, testable artifact in hand at every stage, and it isolates risk to one increment at a time, which suits a two-person team without a dedicated QA role.</w:t>
      </w:r>
    </w:p>
    <w:p w:rsidR="00000000" w:rsidDel="00000000" w:rsidP="00000000" w:rsidRDefault="00000000" w:rsidRPr="00000000" w14:paraId="000001F1">
      <w:pPr>
        <w:pStyle w:val="Heading3"/>
        <w:rPr/>
      </w:pPr>
      <w:r w:rsidDel="00000000" w:rsidR="00000000" w:rsidRPr="00000000">
        <w:rPr>
          <w:rtl w:val="0"/>
        </w:rPr>
        <w:t xml:space="preserve">4.6.3 Phases of the Model</w:t>
      </w:r>
    </w:p>
    <w:p w:rsidR="00000000" w:rsidDel="00000000" w:rsidP="00000000" w:rsidRDefault="00000000" w:rsidRPr="00000000" w14:paraId="000001F2">
      <w:pPr>
        <w:spacing w:after="180" w:before="180" w:lineRule="auto"/>
        <w:ind w:firstLine="720"/>
        <w:jc w:val="both"/>
        <w:rPr/>
      </w:pPr>
      <w:r w:rsidDel="00000000" w:rsidR="00000000" w:rsidRPr="00000000">
        <w:rPr>
          <w:rtl w:val="0"/>
        </w:rPr>
        <w:t xml:space="preserve">The project is organized into four increments, each producing a deliverable that the next increment consumes.</w:t>
      </w:r>
    </w:p>
    <w:p w:rsidR="00000000" w:rsidDel="00000000" w:rsidP="00000000" w:rsidRDefault="00000000" w:rsidRPr="00000000" w14:paraId="000001F3">
      <w:pPr>
        <w:numPr>
          <w:ilvl w:val="0"/>
          <w:numId w:val="7"/>
        </w:numPr>
        <w:spacing w:after="36" w:before="36" w:lineRule="auto"/>
        <w:ind w:left="720" w:hanging="360"/>
        <w:jc w:val="both"/>
        <w:rPr>
          <w:rFonts w:ascii="Arial" w:cs="Arial" w:eastAsia="Arial" w:hAnsi="Arial"/>
          <w:b w:val="0"/>
          <w:bCs w:val="0"/>
        </w:rPr>
      </w:pPr>
      <w:r w:rsidDel="00000000" w:rsidR="00000000" w:rsidRPr="00000000">
        <w:rPr>
          <w:b w:val="1"/>
          <w:bCs w:val="1"/>
          <w:rtl w:val="0"/>
        </w:rPr>
        <w:t xml:space="preserve">Increment 1: Synthetic data pipeline.</w:t>
      </w:r>
      <w:r w:rsidDel="00000000" w:rsidR="00000000" w:rsidRPr="00000000">
        <w:rPr>
          <w:rtl w:val="0"/>
        </w:rPr>
        <w:t xml:space="preserve"> Analyze the documented deformation modes, design the rendering and degradation operator </w:t>
      </w:r>
      <m:oMath>
        <m:r>
          <w:rPr/>
          <m:t xml:space="preserve">D</m:t>
        </m:r>
      </m:oMath>
      <w:r w:rsidDel="00000000" w:rsidR="00000000" w:rsidRPr="00000000">
        <w:rPr>
          <w:rtl w:val="0"/>
        </w:rPr>
        <w:t xml:space="preserve">, build the pipeline, and evaluate the crops against the target hallucination distribution. Deliverable: a labeled corpus of pristine and degraded crops (Section 4.3.1).</w:t>
      </w:r>
    </w:p>
    <w:p w:rsidR="00000000" w:rsidDel="00000000" w:rsidP="00000000" w:rsidRDefault="00000000" w:rsidRPr="00000000" w14:paraId="000001F4">
      <w:pPr>
        <w:numPr>
          <w:ilvl w:val="0"/>
          <w:numId w:val="7"/>
        </w:numPr>
        <w:spacing w:after="36" w:before="36" w:lineRule="auto"/>
        <w:ind w:left="720" w:hanging="360"/>
        <w:jc w:val="both"/>
        <w:rPr>
          <w:rFonts w:ascii="Arial" w:cs="Arial" w:eastAsia="Arial" w:hAnsi="Arial"/>
          <w:b w:val="0"/>
          <w:bCs w:val="0"/>
        </w:rPr>
      </w:pPr>
      <w:r w:rsidDel="00000000" w:rsidR="00000000" w:rsidRPr="00000000">
        <w:rPr>
          <w:b w:val="1"/>
          <w:bCs w:val="1"/>
          <w:rtl w:val="0"/>
        </w:rPr>
        <w:t xml:space="preserve">Increment 2: Metric embedding.</w:t>
      </w:r>
      <w:r w:rsidDel="00000000" w:rsidR="00000000" w:rsidRPr="00000000">
        <w:rPr>
          <w:rtl w:val="0"/>
        </w:rPr>
        <w:t xml:space="preserve"> Design and build the frozen DINOv2 encoder with the trained metric head, and evaluate embedding separability across fonts and families. Deliverable: the frozen encoder plus the trained head </w:t>
      </w:r>
      <m:oMath>
        <m:sSub>
          <m:sSubPr>
            <m:ctrlPr>
              <w:rPr/>
            </m:ctrlPr>
          </m:sSubPr>
          <m:e>
            <m:r>
              <w:rPr/>
              <m:t xml:space="preserve">f</m:t>
            </m:r>
          </m:e>
          <m:sub>
            <m:r>
              <w:rPr/>
              <m:t>θ</m:t>
            </m:r>
          </m:sub>
        </m:sSub>
      </m:oMath>
      <w:r w:rsidDel="00000000" w:rsidR="00000000" w:rsidRPr="00000000">
        <w:rPr>
          <w:rtl w:val="0"/>
        </w:rPr>
        <w:t xml:space="preserve"> (Section 4.3.2).</w:t>
      </w:r>
    </w:p>
    <w:p w:rsidR="00000000" w:rsidDel="00000000" w:rsidP="00000000" w:rsidRDefault="00000000" w:rsidRPr="00000000" w14:paraId="000001F5">
      <w:pPr>
        <w:numPr>
          <w:ilvl w:val="0"/>
          <w:numId w:val="7"/>
        </w:numPr>
        <w:spacing w:after="36" w:before="36" w:lineRule="auto"/>
        <w:ind w:left="720" w:hanging="360"/>
        <w:jc w:val="both"/>
        <w:rPr>
          <w:rFonts w:ascii="Arial" w:cs="Arial" w:eastAsia="Arial" w:hAnsi="Arial"/>
          <w:b w:val="0"/>
          <w:bCs w:val="0"/>
        </w:rPr>
      </w:pPr>
      <w:r w:rsidDel="00000000" w:rsidR="00000000" w:rsidRPr="00000000">
        <w:rPr>
          <w:b w:val="1"/>
          <w:bCs w:val="1"/>
          <w:rtl w:val="0"/>
        </w:rPr>
        <w:t xml:space="preserve">Increment 3: Open-set decision and evaluation.</w:t>
      </w:r>
      <w:r w:rsidDel="00000000" w:rsidR="00000000" w:rsidRPr="00000000">
        <w:rPr>
          <w:rtl w:val="0"/>
        </w:rPr>
        <w:t xml:space="preserve"> Add the rejection score, the calibrated Top-K, and the structural-distance verification, then evaluate against the baselines and the human-proxy panel. Deliverable: the full recognizer with its Top-K, rejection, and metric outputs (Sections 4.2 and 4.10).</w:t>
      </w:r>
    </w:p>
    <w:p w:rsidR="00000000" w:rsidDel="00000000" w:rsidP="00000000" w:rsidRDefault="00000000" w:rsidRPr="00000000" w14:paraId="000001F6">
      <w:pPr>
        <w:numPr>
          <w:ilvl w:val="0"/>
          <w:numId w:val="7"/>
        </w:numPr>
        <w:spacing w:after="36" w:before="36" w:lineRule="auto"/>
        <w:ind w:left="720" w:hanging="360"/>
        <w:jc w:val="both"/>
        <w:rPr>
          <w:rFonts w:ascii="Arial" w:cs="Arial" w:eastAsia="Arial" w:hAnsi="Arial"/>
          <w:b w:val="0"/>
          <w:bCs w:val="0"/>
        </w:rPr>
      </w:pPr>
      <w:r w:rsidDel="00000000" w:rsidR="00000000" w:rsidRPr="00000000">
        <w:rPr>
          <w:b w:val="1"/>
          <w:bCs w:val="1"/>
          <w:rtl w:val="0"/>
        </w:rPr>
        <w:t xml:space="preserve">Increment 4: Web application.</w:t>
      </w:r>
      <w:r w:rsidDel="00000000" w:rsidR="00000000" w:rsidRPr="00000000">
        <w:rPr>
          <w:rtl w:val="0"/>
        </w:rPr>
        <w:t xml:space="preserve"> Wrap the recognizer in the FastAPI backend and React frontend, then evaluate it interactively on real uploaded images. Deliverable: the running demo application (Section 4.5).</w:t>
      </w:r>
    </w:p>
    <w:p w:rsidR="00000000" w:rsidDel="00000000" w:rsidP="00000000" w:rsidRDefault="00000000" w:rsidRPr="00000000" w14:paraId="000001F7">
      <w:pPr>
        <w:pStyle w:val="Heading3"/>
        <w:rPr/>
      </w:pPr>
      <w:r w:rsidDel="00000000" w:rsidR="00000000" w:rsidRPr="00000000">
        <w:rPr>
          <w:rtl w:val="0"/>
        </w:rPr>
        <w:t xml:space="preserve">4.6.4 SDLC Diagram</w:t>
      </w:r>
    </w:p>
    <w:p w:rsidR="00000000" w:rsidDel="00000000" w:rsidP="00000000" w:rsidRDefault="00000000" w:rsidRPr="00000000" w14:paraId="000001F8">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Figure 10</w:t>
      </w:r>
      <w:r w:rsidDel="00000000" w:rsidR="00000000" w:rsidRPr="00000000">
        <w:rPr>
          <w:rtl w:val="0"/>
        </w:rPr>
      </w:r>
    </w:p>
    <w:p w:rsidR="00000000" w:rsidDel="00000000" w:rsidP="00000000" w:rsidRDefault="00000000" w:rsidRPr="00000000" w14:paraId="000001F9">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Iterative-Incremental Development Model</w:t>
      </w:r>
      <w:r w:rsidDel="00000000" w:rsidR="00000000" w:rsidRPr="00000000">
        <w:rPr>
          <w:rtl w:val="0"/>
        </w:rPr>
      </w:r>
    </w:p>
    <w:p w:rsidR="00000000" w:rsidDel="00000000" w:rsidP="00000000" w:rsidRDefault="00000000" w:rsidRPr="00000000" w14:paraId="000001F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-447674</wp:posOffset>
            </wp:positionH>
            <wp:positionV relativeFrom="paragraph">
              <wp:posOffset>19050</wp:posOffset>
            </wp:positionV>
            <wp:extent cx="6219825" cy="3449499"/>
            <wp:effectExtent b="0" l="0" r="0" t="0"/>
            <wp:wrapSquare wrapText="bothSides" distB="0" distT="0" distL="114300" distR="114300"/>
            <wp:docPr descr="Diagram of four increments (synthetic data pipeline, metric embedding, open-set and evaluation, web application) arranged left to right, each running an Analyze, Design, Build, and Evaluate cycle with a refine loop and producing a deliverable, and each deliverable integrating into a cumulative working system band beneath them" id="4" name="image3.png"/>
            <a:graphic>
              <a:graphicData uri="http://schemas.openxmlformats.org/drawingml/2006/picture">
                <pic:pic>
                  <pic:nvPicPr>
                    <pic:cNvPr descr="Diagram of four increments (synthetic data pipeline, metric embedding, open-set and evaluation, web application) arranged left to right, each running an Analyze, Design, Build, and Evaluate cycle with a refine loop and producing a deliverable, and each deliverable integrating into a cumulative working system band beneath them" id="0" name="image3.png"/>
                    <pic:cNvPicPr preferRelativeResize="0"/>
                  </pic:nvPicPr>
                  <pic:blipFill>
                    <a:blip r:embed="rId18"/>
                    <a:srcRect b="16135" l="0" r="0" t="0"/>
                    <a:stretch>
                      <a:fillRect/>
                    </a:stretch>
                  </pic:blipFill>
                  <pic:spPr>
                    <a:xfrm>
                      <a:off x="0" y="0"/>
                      <a:ext cx="6219825" cy="3449499"/>
                    </a:xfrm>
                    <a:prstGeom prst="rect"/>
                    <a:ln/>
                  </pic:spPr>
                </pic:pic>
              </a:graphicData>
            </a:graphic>
          </wp:anchor>
        </w:drawing>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shown in Figure 10, the four increments proceed left to right, but the arrows within each increment show that development is not linear inside it: the Analyze, Design, Build, and Evaluate phases repeat, and each evaluation refines the same increment before the next one begins. The deliverables accumulate into a single working system rather than being integrated only at the end, so that a failure surfaced late, for example an open-set threshold that rejects too many valid crops, can be traced to the increment that introduced it.</w:t>
      </w:r>
    </w:p>
    <w:p w:rsidR="00000000" w:rsidDel="00000000" w:rsidP="00000000" w:rsidRDefault="00000000" w:rsidRPr="00000000" w14:paraId="000001FC">
      <w:pPr>
        <w:pStyle w:val="Heading2"/>
        <w:jc w:val="left"/>
        <w:rPr/>
      </w:pPr>
      <w:r w:rsidDel="00000000" w:rsidR="00000000" w:rsidRPr="00000000">
        <w:rPr>
          <w:rtl w:val="0"/>
        </w:rPr>
        <w:t xml:space="preserve">4.7 Development Approach</w:t>
      </w:r>
    </w:p>
    <w:p w:rsidR="00000000" w:rsidDel="00000000" w:rsidP="00000000" w:rsidRDefault="00000000" w:rsidRPr="00000000" w14:paraId="000001FD">
      <w:pPr>
        <w:pStyle w:val="Heading3"/>
        <w:rPr/>
      </w:pPr>
      <w:r w:rsidDel="00000000" w:rsidR="00000000" w:rsidRPr="00000000">
        <w:rPr>
          <w:rtl w:val="0"/>
        </w:rPr>
        <w:t xml:space="preserve">4.7.1 Bottom-Up Construction</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is built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bottom-up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Construction starts at the data and model layers and works upward to the interface, in the increment order of Section 4.6: the synthetic data pipeline first, then the metric embedding, then the open-set decision and evaluation, and only last the web application that presents them. This direction follows the dependency structure of the problem, since each layer is useless to test until the one beneath it works, and it matches the runtime-versus-offline split of Figure 8, in which the offline pipeline produces trained weights that the served system later loads. A top-down approach, starting from the user interface and stubbing the model, would have deferred the project’s central research risk (whether a deformation-robust open-set recognizer is achievable at all) until after the surface was built, which is the opposite of what the schedule can afford.</w:t>
      </w:r>
    </w:p>
    <w:p w:rsidR="00000000" w:rsidDel="00000000" w:rsidP="00000000" w:rsidRDefault="00000000" w:rsidRPr="00000000" w14:paraId="000001FF">
      <w:pPr>
        <w:pStyle w:val="Heading3"/>
        <w:rPr/>
      </w:pPr>
      <w:r w:rsidDel="00000000" w:rsidR="00000000" w:rsidRPr="00000000">
        <w:rPr>
          <w:rtl w:val="0"/>
        </w:rPr>
        <w:t xml:space="preserve">4.7.2 Architectural Patterns</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build organizes around a few standard patterns. The application is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layered client-server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system with a clear separation of concerns: presentation in the React client, request handling in the FastAPI service, and recognition in the PyTorch inference tier (Section 4.5.2). The client and server communicate over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interface, which keeps the frontend independent of the model internals and lets either side be developed against a fixed contract. The recognizer itself is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modular pipeline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 which text localization, preprocessing, encoding, the metric head, and the open-set decision are separate stages with defined inputs and outputs, so that a stage can be replaced, for instance swapping the off-the-shelf localizer, without disturbing the others. Inference is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stateless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across requests: the model weights load once at startup and each request is handled independently, which keeps the served component simple and reproducible.</w:t>
      </w:r>
    </w:p>
    <w:p w:rsidR="00000000" w:rsidDel="00000000" w:rsidP="00000000" w:rsidRDefault="00000000" w:rsidRPr="00000000" w14:paraId="00000201">
      <w:pPr>
        <w:pStyle w:val="Heading3"/>
        <w:rPr/>
      </w:pPr>
      <w:r w:rsidDel="00000000" w:rsidR="00000000" w:rsidRPr="00000000">
        <w:rPr>
          <w:rtl w:val="0"/>
        </w:rPr>
        <w:t xml:space="preserve">4.7.3 Coding Philosophy</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Three principles guide how the code is written. The first is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reproducibility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random seeds, pinned dependency versions, and fixed model weights are recorded so that a run can be regenerated, and the preprocessing transforms are embedded in the model’s forward pass so that training and serving apply identical steps and no train-serve skew can creep in (Section 4.3.2). The second is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reuse over reinvention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backbone (DINOv2), the baseline classifiers, and the text localizer are taken off the shelf rather than rebuilt, so that effort concentrates on the thesis’s actual contribution, the deformation-robust open-set recognizer. The third is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configuration over hard-coding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palette size, degradation parameters, Top-K value, and rejection threshold are treated as configurable settings rather than constants buried in the code, which is what makes the iterative evaluation of Section 4.6 practical, since each increment can re-tune these without a rewrite.</w:t>
      </w:r>
    </w:p>
    <w:p w:rsidR="00000000" w:rsidDel="00000000" w:rsidP="00000000" w:rsidRDefault="00000000" w:rsidRPr="00000000" w14:paraId="00000203">
      <w:pPr>
        <w:pStyle w:val="Heading2"/>
        <w:jc w:val="left"/>
        <w:rPr/>
      </w:pPr>
      <w:r w:rsidDel="00000000" w:rsidR="00000000" w:rsidRPr="00000000">
        <w:rPr>
          <w:rtl w:val="0"/>
        </w:rPr>
        <w:t xml:space="preserve">4.8 Software Development and Tools</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stack is chosen against a few criteria: every tool is free and open-source, so the system can be replicated at no licensing cost, which is consistent with the free-reconstruction goal of the study; each is mature and widely supported, so documentation and community help are available; and each is the standard choice in its layer, which keeps the learning curve low for a two-person team. Because the served system is stateless and persists nothing between requests (Section 4.7.2), no database is used, so the database-connectivity criterion does not apply. Table 2 lists the tools by function, with the version used and an access link; the role each tool plays is discussed below the table.</w:t>
      </w:r>
      <w:r w:rsidDel="00000000" w:rsidR="00000000" w:rsidRPr="00000000">
        <w:rPr>
          <w:rtl w:val="0"/>
        </w:rPr>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pPr>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pPr>
      <w:r w:rsidDel="00000000" w:rsidR="00000000" w:rsidRPr="00000000">
        <w:rPr>
          <w:rtl w:val="0"/>
        </w:rPr>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pPr>
      <w:r w:rsidDel="00000000" w:rsidR="00000000" w:rsidRPr="00000000">
        <w:rPr>
          <w:rtl w:val="0"/>
        </w:rPr>
      </w:r>
    </w:p>
    <w:p w:rsidR="00000000" w:rsidDel="00000000" w:rsidP="00000000" w:rsidRDefault="00000000" w:rsidRPr="00000000" w14:paraId="00000208">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Table 2</w:t>
      </w:r>
      <w:r w:rsidDel="00000000" w:rsidR="00000000" w:rsidRPr="00000000">
        <w:rPr>
          <w:rtl w:val="0"/>
        </w:rPr>
      </w:r>
    </w:p>
    <w:p w:rsidR="00000000" w:rsidDel="00000000" w:rsidP="00000000" w:rsidRDefault="00000000" w:rsidRPr="00000000" w14:paraId="00000209">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Software and Tools Used in the Development of the System</w:t>
      </w:r>
      <w:r w:rsidDel="00000000" w:rsidR="00000000" w:rsidRPr="00000000">
        <w:rPr>
          <w:rtl w:val="0"/>
        </w:rPr>
      </w:r>
    </w:p>
    <w:tbl>
      <w:tblPr>
        <w:tblStyle w:val="Table3"/>
        <w:tblpPr w:leftFromText="180" w:rightFromText="180" w:topFromText="180" w:bottomFromText="180" w:vertAnchor="text" w:horzAnchor="text" w:tblpX="-150" w:tblpY="0"/>
        <w:tblW w:w="8670.0" w:type="dxa"/>
        <w:jc w:val="left"/>
        <w:tblInd w:w="-108.0" w:type="dxa"/>
        <w:tblBorders>
          <w:top w:color="000000" w:space="0" w:sz="0" w:val="nil"/>
          <w:bottom w:color="000000" w:space="0" w:sz="0" w:val="nil"/>
        </w:tblBorders>
        <w:tblLayout w:type="fixed"/>
        <w:tblLook w:val="0020"/>
      </w:tblPr>
      <w:tblGrid>
        <w:gridCol w:w="2505"/>
        <w:gridCol w:w="1860"/>
        <w:gridCol w:w="1065"/>
        <w:gridCol w:w="3240"/>
        <w:tblGridChange w:id="0">
          <w:tblGrid>
            <w:gridCol w:w="2505"/>
            <w:gridCol w:w="1860"/>
            <w:gridCol w:w="1065"/>
            <w:gridCol w:w="3240"/>
          </w:tblGrid>
        </w:tblGridChange>
      </w:tblGrid>
      <w:tr>
        <w:trPr>
          <w:cantSplit w:val="0"/>
          <w:tblHeader w:val="1"/>
        </w:trPr>
        <w:tc>
          <w:tcPr>
            <w:tcBorders>
              <w:top w:color="000000" w:space="0" w:sz="4" w:val="single"/>
              <w:bottom w:color="000000" w:space="0" w:sz="4" w:val="single"/>
            </w:tcBorders>
          </w:tcPr>
          <w:p w:rsidR="00000000" w:rsidDel="00000000" w:rsidP="00000000" w:rsidRDefault="00000000" w:rsidRPr="00000000" w14:paraId="0000020A">
            <w:pPr>
              <w:spacing w:after="36" w:before="36" w:lineRule="auto"/>
              <w:rPr/>
            </w:pPr>
            <w:r w:rsidDel="00000000" w:rsidR="00000000" w:rsidRPr="00000000">
              <w:rPr>
                <w:rtl w:val="0"/>
              </w:rPr>
              <w:t xml:space="preserve">Function</w:t>
            </w:r>
          </w:p>
        </w:tc>
        <w:tc>
          <w:tcPr>
            <w:tcBorders>
              <w:top w:color="000000" w:space="0" w:sz="4" w:val="single"/>
              <w:bottom w:color="000000" w:space="0" w:sz="4" w:val="single"/>
            </w:tcBorders>
          </w:tcPr>
          <w:p w:rsidR="00000000" w:rsidDel="00000000" w:rsidP="00000000" w:rsidRDefault="00000000" w:rsidRPr="00000000" w14:paraId="0000020B">
            <w:pPr>
              <w:spacing w:after="36" w:before="36" w:lineRule="auto"/>
              <w:rPr/>
            </w:pPr>
            <w:r w:rsidDel="00000000" w:rsidR="00000000" w:rsidRPr="00000000">
              <w:rPr>
                <w:rtl w:val="0"/>
              </w:rPr>
              <w:t xml:space="preserve">Tool</w:t>
            </w:r>
          </w:p>
        </w:tc>
        <w:tc>
          <w:tcPr>
            <w:tcBorders>
              <w:top w:color="000000" w:space="0" w:sz="4" w:val="single"/>
              <w:bottom w:color="000000" w:space="0" w:sz="4" w:val="single"/>
            </w:tcBorders>
          </w:tcPr>
          <w:p w:rsidR="00000000" w:rsidDel="00000000" w:rsidP="00000000" w:rsidRDefault="00000000" w:rsidRPr="00000000" w14:paraId="0000020C">
            <w:pPr>
              <w:spacing w:after="36" w:before="36" w:lineRule="auto"/>
              <w:rPr/>
            </w:pPr>
            <w:r w:rsidDel="00000000" w:rsidR="00000000" w:rsidRPr="00000000">
              <w:rPr>
                <w:rtl w:val="0"/>
              </w:rPr>
              <w:t xml:space="preserve">Version</w:t>
            </w:r>
          </w:p>
        </w:tc>
        <w:tc>
          <w:tcPr>
            <w:tcBorders>
              <w:top w:color="000000" w:space="0" w:sz="4" w:val="single"/>
              <w:bottom w:color="000000" w:space="0" w:sz="4" w:val="single"/>
            </w:tcBorders>
          </w:tcPr>
          <w:p w:rsidR="00000000" w:rsidDel="00000000" w:rsidP="00000000" w:rsidRDefault="00000000" w:rsidRPr="00000000" w14:paraId="0000020D">
            <w:pPr>
              <w:spacing w:after="36" w:before="36" w:lineRule="auto"/>
              <w:rPr/>
            </w:pPr>
            <w:r w:rsidDel="00000000" w:rsidR="00000000" w:rsidRPr="00000000">
              <w:rPr>
                <w:rtl w:val="0"/>
              </w:rPr>
              <w:t xml:space="preserve">Access link</w:t>
            </w:r>
          </w:p>
        </w:tc>
      </w:tr>
      <w:tr>
        <w:trPr>
          <w:cantSplit w:val="0"/>
          <w:tblHeader w:val="0"/>
        </w:trPr>
        <w:tc>
          <w:tcPr>
            <w:tcBorders>
              <w:top w:color="000000" w:space="0" w:sz="4" w:val="single"/>
            </w:tcBorders>
          </w:tcPr>
          <w:p w:rsidR="00000000" w:rsidDel="00000000" w:rsidP="00000000" w:rsidRDefault="00000000" w:rsidRPr="00000000" w14:paraId="0000020E">
            <w:pPr>
              <w:spacing w:after="36" w:before="36" w:lineRule="auto"/>
              <w:rPr/>
            </w:pPr>
            <w:r w:rsidDel="00000000" w:rsidR="00000000" w:rsidRPr="00000000">
              <w:rPr>
                <w:rtl w:val="0"/>
              </w:rPr>
              <w:t xml:space="preserve">Language and model</w:t>
            </w:r>
          </w:p>
        </w:tc>
        <w:tc>
          <w:tcPr>
            <w:tcBorders>
              <w:top w:color="000000" w:space="0" w:sz="4" w:val="single"/>
            </w:tcBorders>
          </w:tcPr>
          <w:p w:rsidR="00000000" w:rsidDel="00000000" w:rsidP="00000000" w:rsidRDefault="00000000" w:rsidRPr="00000000" w14:paraId="0000020F">
            <w:pPr>
              <w:spacing w:after="36" w:before="36" w:lineRule="auto"/>
              <w:rPr/>
            </w:pPr>
            <w:r w:rsidDel="00000000" w:rsidR="00000000" w:rsidRPr="00000000">
              <w:rPr>
                <w:rtl w:val="0"/>
              </w:rPr>
              <w:t xml:space="preserve">Python</w:t>
            </w:r>
          </w:p>
        </w:tc>
        <w:tc>
          <w:tcPr>
            <w:tcBorders>
              <w:top w:color="000000" w:space="0" w:sz="4" w:val="single"/>
            </w:tcBorders>
          </w:tcPr>
          <w:p w:rsidR="00000000" w:rsidDel="00000000" w:rsidP="00000000" w:rsidRDefault="00000000" w:rsidRPr="00000000" w14:paraId="00000210">
            <w:pPr>
              <w:spacing w:after="36" w:before="36" w:lineRule="auto"/>
              <w:rPr/>
            </w:pPr>
            <w:r w:rsidDel="00000000" w:rsidR="00000000" w:rsidRPr="00000000">
              <w:rPr>
                <w:rtl w:val="0"/>
              </w:rPr>
              <w:t xml:space="preserve">3.13</w:t>
            </w:r>
          </w:p>
        </w:tc>
        <w:tc>
          <w:tcPr>
            <w:tcBorders>
              <w:top w:color="000000" w:space="0" w:sz="4" w:val="single"/>
            </w:tcBorders>
          </w:tcPr>
          <w:p w:rsidR="00000000" w:rsidDel="00000000" w:rsidP="00000000" w:rsidRDefault="00000000" w:rsidRPr="00000000" w14:paraId="00000211">
            <w:pPr>
              <w:spacing w:after="36" w:before="36" w:lineRule="auto"/>
              <w:rPr/>
            </w:pPr>
            <w:r w:rsidDel="00000000" w:rsidR="00000000" w:rsidRPr="00000000">
              <w:rPr>
                <w:rtl w:val="0"/>
              </w:rPr>
              <w:t xml:space="preserve">https://www.python.org</w:t>
            </w:r>
          </w:p>
        </w:tc>
      </w:tr>
      <w:tr>
        <w:trPr>
          <w:cantSplit w:val="0"/>
          <w:tblHeader w:val="0"/>
        </w:trPr>
        <w:tc>
          <w:tcPr/>
          <w:p w:rsidR="00000000" w:rsidDel="00000000" w:rsidP="00000000" w:rsidRDefault="00000000" w:rsidRPr="00000000" w14:paraId="00000212">
            <w:pPr>
              <w:spacing w:after="36" w:before="36" w:lineRule="auto"/>
              <w:rPr/>
            </w:pPr>
            <w:r w:rsidDel="00000000" w:rsidR="00000000" w:rsidRPr="00000000">
              <w:rPr>
                <w:rtl w:val="0"/>
              </w:rPr>
              <w:t xml:space="preserve">Language and model</w:t>
            </w:r>
          </w:p>
        </w:tc>
        <w:tc>
          <w:tcPr/>
          <w:p w:rsidR="00000000" w:rsidDel="00000000" w:rsidP="00000000" w:rsidRDefault="00000000" w:rsidRPr="00000000" w14:paraId="00000213">
            <w:pPr>
              <w:spacing w:after="36" w:before="36" w:lineRule="auto"/>
              <w:rPr/>
            </w:pPr>
            <w:r w:rsidDel="00000000" w:rsidR="00000000" w:rsidRPr="00000000">
              <w:rPr>
                <w:rtl w:val="0"/>
              </w:rPr>
              <w:t xml:space="preserve">PyTorch</w:t>
            </w:r>
          </w:p>
        </w:tc>
        <w:tc>
          <w:tcPr/>
          <w:p w:rsidR="00000000" w:rsidDel="00000000" w:rsidP="00000000" w:rsidRDefault="00000000" w:rsidRPr="00000000" w14:paraId="00000214">
            <w:pPr>
              <w:spacing w:after="36" w:before="36" w:lineRule="auto"/>
              <w:rPr/>
            </w:pPr>
            <w:r w:rsidDel="00000000" w:rsidR="00000000" w:rsidRPr="00000000">
              <w:rPr>
                <w:rtl w:val="0"/>
              </w:rPr>
              <w:t xml:space="preserve">2.6</w:t>
            </w:r>
          </w:p>
        </w:tc>
        <w:tc>
          <w:tcPr/>
          <w:p w:rsidR="00000000" w:rsidDel="00000000" w:rsidP="00000000" w:rsidRDefault="00000000" w:rsidRPr="00000000" w14:paraId="00000215">
            <w:pPr>
              <w:spacing w:after="36" w:before="36" w:lineRule="auto"/>
              <w:rPr/>
            </w:pPr>
            <w:r w:rsidDel="00000000" w:rsidR="00000000" w:rsidRPr="00000000">
              <w:rPr>
                <w:rtl w:val="0"/>
              </w:rPr>
              <w:t xml:space="preserve">https://pytorch.org</w:t>
            </w:r>
          </w:p>
        </w:tc>
      </w:tr>
      <w:tr>
        <w:trPr>
          <w:cantSplit w:val="0"/>
          <w:tblHeader w:val="0"/>
        </w:trPr>
        <w:tc>
          <w:tcPr/>
          <w:p w:rsidR="00000000" w:rsidDel="00000000" w:rsidP="00000000" w:rsidRDefault="00000000" w:rsidRPr="00000000" w14:paraId="00000216">
            <w:pPr>
              <w:spacing w:after="36" w:before="36" w:lineRule="auto"/>
              <w:rPr/>
            </w:pPr>
            <w:r w:rsidDel="00000000" w:rsidR="00000000" w:rsidRPr="00000000">
              <w:rPr>
                <w:rtl w:val="0"/>
              </w:rPr>
              <w:t xml:space="preserve">Language and model</w:t>
            </w:r>
          </w:p>
        </w:tc>
        <w:tc>
          <w:tcPr/>
          <w:p w:rsidR="00000000" w:rsidDel="00000000" w:rsidP="00000000" w:rsidRDefault="00000000" w:rsidRPr="00000000" w14:paraId="00000217">
            <w:pPr>
              <w:spacing w:after="36" w:before="36" w:lineRule="auto"/>
              <w:rPr/>
            </w:pPr>
            <w:r w:rsidDel="00000000" w:rsidR="00000000" w:rsidRPr="00000000">
              <w:rPr>
                <w:rtl w:val="0"/>
              </w:rPr>
              <w:t xml:space="preserve">Hugging Face Transformers</w:t>
            </w:r>
          </w:p>
        </w:tc>
        <w:tc>
          <w:tcPr/>
          <w:p w:rsidR="00000000" w:rsidDel="00000000" w:rsidP="00000000" w:rsidRDefault="00000000" w:rsidRPr="00000000" w14:paraId="00000218">
            <w:pPr>
              <w:spacing w:after="36" w:before="36" w:lineRule="auto"/>
              <w:rPr/>
            </w:pPr>
            <w:r w:rsidDel="00000000" w:rsidR="00000000" w:rsidRPr="00000000">
              <w:rPr>
                <w:rtl w:val="0"/>
              </w:rPr>
              <w:t xml:space="preserve">4.49</w:t>
            </w:r>
          </w:p>
        </w:tc>
        <w:tc>
          <w:tcPr/>
          <w:p w:rsidR="00000000" w:rsidDel="00000000" w:rsidP="00000000" w:rsidRDefault="00000000" w:rsidRPr="00000000" w14:paraId="00000219">
            <w:pPr>
              <w:spacing w:after="36" w:before="36" w:lineRule="auto"/>
              <w:rPr/>
            </w:pPr>
            <w:r w:rsidDel="00000000" w:rsidR="00000000" w:rsidRPr="00000000">
              <w:rPr>
                <w:rtl w:val="0"/>
              </w:rPr>
              <w:t xml:space="preserve">https://github.com/huggingface/transformers</w:t>
            </w:r>
          </w:p>
        </w:tc>
      </w:tr>
      <w:tr>
        <w:trPr>
          <w:cantSplit w:val="0"/>
          <w:tblHeader w:val="0"/>
        </w:trPr>
        <w:tc>
          <w:tcPr/>
          <w:p w:rsidR="00000000" w:rsidDel="00000000" w:rsidP="00000000" w:rsidRDefault="00000000" w:rsidRPr="00000000" w14:paraId="0000021A">
            <w:pPr>
              <w:spacing w:after="36" w:before="36" w:lineRule="auto"/>
              <w:rPr/>
            </w:pPr>
            <w:r w:rsidDel="00000000" w:rsidR="00000000" w:rsidRPr="00000000">
              <w:rPr>
                <w:rtl w:val="0"/>
              </w:rPr>
              <w:t xml:space="preserve">Language and model</w:t>
            </w:r>
          </w:p>
        </w:tc>
        <w:tc>
          <w:tcPr/>
          <w:p w:rsidR="00000000" w:rsidDel="00000000" w:rsidP="00000000" w:rsidRDefault="00000000" w:rsidRPr="00000000" w14:paraId="0000021B">
            <w:pPr>
              <w:spacing w:after="36" w:before="36" w:lineRule="auto"/>
              <w:rPr/>
            </w:pPr>
            <w:r w:rsidDel="00000000" w:rsidR="00000000" w:rsidRPr="00000000">
              <w:rPr>
                <w:rtl w:val="0"/>
              </w:rPr>
              <w:t xml:space="preserve">Hugging Face Hub</w:t>
            </w:r>
          </w:p>
        </w:tc>
        <w:tc>
          <w:tcPr/>
          <w:p w:rsidR="00000000" w:rsidDel="00000000" w:rsidP="00000000" w:rsidRDefault="00000000" w:rsidRPr="00000000" w14:paraId="0000021C">
            <w:pPr>
              <w:spacing w:after="36" w:before="36" w:lineRule="auto"/>
              <w:rPr/>
            </w:pPr>
            <w:r w:rsidDel="00000000" w:rsidR="00000000" w:rsidRPr="00000000">
              <w:rPr>
                <w:rtl w:val="0"/>
              </w:rPr>
              <w:t xml:space="preserve">0.28</w:t>
            </w:r>
          </w:p>
        </w:tc>
        <w:tc>
          <w:tcPr/>
          <w:p w:rsidR="00000000" w:rsidDel="00000000" w:rsidP="00000000" w:rsidRDefault="00000000" w:rsidRPr="00000000" w14:paraId="0000021D">
            <w:pPr>
              <w:spacing w:after="36" w:before="36" w:lineRule="auto"/>
              <w:rPr/>
            </w:pPr>
            <w:r w:rsidDel="00000000" w:rsidR="00000000" w:rsidRPr="00000000">
              <w:rPr>
                <w:rtl w:val="0"/>
              </w:rPr>
              <w:t xml:space="preserve">https://huggingface.co</w:t>
            </w:r>
          </w:p>
        </w:tc>
      </w:tr>
      <w:tr>
        <w:trPr>
          <w:cantSplit w:val="0"/>
          <w:tblHeader w:val="0"/>
        </w:trPr>
        <w:tc>
          <w:tcPr/>
          <w:p w:rsidR="00000000" w:rsidDel="00000000" w:rsidP="00000000" w:rsidRDefault="00000000" w:rsidRPr="00000000" w14:paraId="0000021E">
            <w:pPr>
              <w:spacing w:after="36" w:before="36" w:lineRule="auto"/>
              <w:rPr/>
            </w:pPr>
            <w:r w:rsidDel="00000000" w:rsidR="00000000" w:rsidRPr="00000000">
              <w:rPr>
                <w:rtl w:val="0"/>
              </w:rPr>
              <w:t xml:space="preserve">Language and model</w:t>
            </w:r>
          </w:p>
        </w:tc>
        <w:tc>
          <w:tcPr/>
          <w:p w:rsidR="00000000" w:rsidDel="00000000" w:rsidP="00000000" w:rsidRDefault="00000000" w:rsidRPr="00000000" w14:paraId="0000021F">
            <w:pPr>
              <w:spacing w:after="36" w:before="36" w:lineRule="auto"/>
              <w:rPr/>
            </w:pPr>
            <w:r w:rsidDel="00000000" w:rsidR="00000000" w:rsidRPr="00000000">
              <w:rPr>
                <w:rtl w:val="0"/>
              </w:rPr>
              <w:t xml:space="preserve">NumPy</w:t>
            </w:r>
          </w:p>
        </w:tc>
        <w:tc>
          <w:tcPr/>
          <w:p w:rsidR="00000000" w:rsidDel="00000000" w:rsidP="00000000" w:rsidRDefault="00000000" w:rsidRPr="00000000" w14:paraId="00000220">
            <w:pPr>
              <w:spacing w:after="36" w:before="36" w:lineRule="auto"/>
              <w:rPr/>
            </w:pPr>
            <w:r w:rsidDel="00000000" w:rsidR="00000000" w:rsidRPr="00000000">
              <w:rPr>
                <w:rtl w:val="0"/>
              </w:rPr>
              <w:t xml:space="preserve">2.2</w:t>
            </w:r>
          </w:p>
        </w:tc>
        <w:tc>
          <w:tcPr/>
          <w:p w:rsidR="00000000" w:rsidDel="00000000" w:rsidP="00000000" w:rsidRDefault="00000000" w:rsidRPr="00000000" w14:paraId="00000221">
            <w:pPr>
              <w:spacing w:after="36" w:before="36" w:lineRule="auto"/>
              <w:rPr/>
            </w:pPr>
            <w:r w:rsidDel="00000000" w:rsidR="00000000" w:rsidRPr="00000000">
              <w:rPr>
                <w:rtl w:val="0"/>
              </w:rPr>
              <w:t xml:space="preserve">https://numpy.org</w:t>
            </w:r>
          </w:p>
        </w:tc>
      </w:tr>
      <w:tr>
        <w:trPr>
          <w:cantSplit w:val="0"/>
          <w:tblHeader w:val="0"/>
        </w:trPr>
        <w:tc>
          <w:tcPr/>
          <w:p w:rsidR="00000000" w:rsidDel="00000000" w:rsidP="00000000" w:rsidRDefault="00000000" w:rsidRPr="00000000" w14:paraId="00000222">
            <w:pPr>
              <w:spacing w:after="36" w:before="36" w:lineRule="auto"/>
              <w:rPr/>
            </w:pPr>
            <w:r w:rsidDel="00000000" w:rsidR="00000000" w:rsidRPr="00000000">
              <w:rPr>
                <w:rtl w:val="0"/>
              </w:rPr>
              <w:t xml:space="preserve">Language and model</w:t>
            </w:r>
          </w:p>
        </w:tc>
        <w:tc>
          <w:tcPr/>
          <w:p w:rsidR="00000000" w:rsidDel="00000000" w:rsidP="00000000" w:rsidRDefault="00000000" w:rsidRPr="00000000" w14:paraId="00000223">
            <w:pPr>
              <w:spacing w:after="36" w:before="36" w:lineRule="auto"/>
              <w:rPr/>
            </w:pPr>
            <w:r w:rsidDel="00000000" w:rsidR="00000000" w:rsidRPr="00000000">
              <w:rPr>
                <w:rtl w:val="0"/>
              </w:rPr>
              <w:t xml:space="preserve">scikit-learn</w:t>
            </w:r>
          </w:p>
        </w:tc>
        <w:tc>
          <w:tcPr/>
          <w:p w:rsidR="00000000" w:rsidDel="00000000" w:rsidP="00000000" w:rsidRDefault="00000000" w:rsidRPr="00000000" w14:paraId="00000224">
            <w:pPr>
              <w:spacing w:after="36" w:before="36" w:lineRule="auto"/>
              <w:rPr/>
            </w:pPr>
            <w:r w:rsidDel="00000000" w:rsidR="00000000" w:rsidRPr="00000000">
              <w:rPr>
                <w:rtl w:val="0"/>
              </w:rPr>
              <w:t xml:space="preserve">1.6</w:t>
            </w:r>
          </w:p>
        </w:tc>
        <w:tc>
          <w:tcPr/>
          <w:p w:rsidR="00000000" w:rsidDel="00000000" w:rsidP="00000000" w:rsidRDefault="00000000" w:rsidRPr="00000000" w14:paraId="00000225">
            <w:pPr>
              <w:spacing w:after="36" w:before="36" w:lineRule="auto"/>
              <w:rPr/>
            </w:pPr>
            <w:r w:rsidDel="00000000" w:rsidR="00000000" w:rsidRPr="00000000">
              <w:rPr>
                <w:rtl w:val="0"/>
              </w:rPr>
              <w:t xml:space="preserve">https://scikit-learn.org</w:t>
            </w:r>
          </w:p>
        </w:tc>
      </w:tr>
      <w:tr>
        <w:trPr>
          <w:cantSplit w:val="0"/>
          <w:tblHeader w:val="0"/>
        </w:trPr>
        <w:tc>
          <w:tcPr/>
          <w:p w:rsidR="00000000" w:rsidDel="00000000" w:rsidP="00000000" w:rsidRDefault="00000000" w:rsidRPr="00000000" w14:paraId="00000226">
            <w:pPr>
              <w:spacing w:after="36" w:before="36" w:lineRule="auto"/>
              <w:rPr/>
            </w:pPr>
            <w:r w:rsidDel="00000000" w:rsidR="00000000" w:rsidRPr="00000000">
              <w:rPr>
                <w:rtl w:val="0"/>
              </w:rPr>
              <w:t xml:space="preserve">Data and rendering</w:t>
            </w:r>
          </w:p>
        </w:tc>
        <w:tc>
          <w:tcPr/>
          <w:p w:rsidR="00000000" w:rsidDel="00000000" w:rsidP="00000000" w:rsidRDefault="00000000" w:rsidRPr="00000000" w14:paraId="00000227">
            <w:pPr>
              <w:spacing w:after="36" w:before="36" w:lineRule="auto"/>
              <w:rPr/>
            </w:pPr>
            <w:r w:rsidDel="00000000" w:rsidR="00000000" w:rsidRPr="00000000">
              <w:rPr>
                <w:rtl w:val="0"/>
              </w:rPr>
              <w:t xml:space="preserve">Pillow (PIL)</w:t>
            </w:r>
          </w:p>
        </w:tc>
        <w:tc>
          <w:tcPr/>
          <w:p w:rsidR="00000000" w:rsidDel="00000000" w:rsidP="00000000" w:rsidRDefault="00000000" w:rsidRPr="00000000" w14:paraId="00000228">
            <w:pPr>
              <w:spacing w:after="36" w:before="36" w:lineRule="auto"/>
              <w:rPr/>
            </w:pPr>
            <w:r w:rsidDel="00000000" w:rsidR="00000000" w:rsidRPr="00000000">
              <w:rPr>
                <w:rtl w:val="0"/>
              </w:rPr>
              <w:t xml:space="preserve">11.1</w:t>
            </w:r>
          </w:p>
        </w:tc>
        <w:tc>
          <w:tcPr/>
          <w:p w:rsidR="00000000" w:rsidDel="00000000" w:rsidP="00000000" w:rsidRDefault="00000000" w:rsidRPr="00000000" w14:paraId="00000229">
            <w:pPr>
              <w:spacing w:after="36" w:before="36" w:lineRule="auto"/>
              <w:rPr/>
            </w:pPr>
            <w:r w:rsidDel="00000000" w:rsidR="00000000" w:rsidRPr="00000000">
              <w:rPr>
                <w:rtl w:val="0"/>
              </w:rPr>
              <w:t xml:space="preserve">https://python-pillow.org</w:t>
            </w:r>
          </w:p>
        </w:tc>
      </w:tr>
      <w:tr>
        <w:trPr>
          <w:cantSplit w:val="0"/>
          <w:tblHeader w:val="0"/>
        </w:trPr>
        <w:tc>
          <w:tcPr/>
          <w:p w:rsidR="00000000" w:rsidDel="00000000" w:rsidP="00000000" w:rsidRDefault="00000000" w:rsidRPr="00000000" w14:paraId="0000022A">
            <w:pPr>
              <w:spacing w:after="36" w:before="36" w:lineRule="auto"/>
              <w:rPr/>
            </w:pPr>
            <w:r w:rsidDel="00000000" w:rsidR="00000000" w:rsidRPr="00000000">
              <w:rPr>
                <w:rtl w:val="0"/>
              </w:rPr>
              <w:t xml:space="preserve">Data and rendering</w:t>
            </w:r>
          </w:p>
        </w:tc>
        <w:tc>
          <w:tcPr/>
          <w:p w:rsidR="00000000" w:rsidDel="00000000" w:rsidP="00000000" w:rsidRDefault="00000000" w:rsidRPr="00000000" w14:paraId="0000022B">
            <w:pPr>
              <w:spacing w:after="36" w:before="36" w:lineRule="auto"/>
              <w:rPr/>
            </w:pPr>
            <w:r w:rsidDel="00000000" w:rsidR="00000000" w:rsidRPr="00000000">
              <w:rPr>
                <w:rtl w:val="0"/>
              </w:rPr>
              <w:t xml:space="preserve">OpenCV</w:t>
            </w:r>
          </w:p>
        </w:tc>
        <w:tc>
          <w:tcPr/>
          <w:p w:rsidR="00000000" w:rsidDel="00000000" w:rsidP="00000000" w:rsidRDefault="00000000" w:rsidRPr="00000000" w14:paraId="0000022C">
            <w:pPr>
              <w:spacing w:after="36" w:before="36" w:lineRule="auto"/>
              <w:rPr/>
            </w:pPr>
            <w:r w:rsidDel="00000000" w:rsidR="00000000" w:rsidRPr="00000000">
              <w:rPr>
                <w:rtl w:val="0"/>
              </w:rPr>
              <w:t xml:space="preserve">4.11</w:t>
            </w:r>
          </w:p>
        </w:tc>
        <w:tc>
          <w:tcPr/>
          <w:p w:rsidR="00000000" w:rsidDel="00000000" w:rsidP="00000000" w:rsidRDefault="00000000" w:rsidRPr="00000000" w14:paraId="0000022D">
            <w:pPr>
              <w:spacing w:after="36" w:before="36" w:lineRule="auto"/>
              <w:rPr/>
            </w:pPr>
            <w:r w:rsidDel="00000000" w:rsidR="00000000" w:rsidRPr="00000000">
              <w:rPr>
                <w:rtl w:val="0"/>
              </w:rPr>
              <w:t xml:space="preserve">https://opencv.org</w:t>
            </w:r>
          </w:p>
        </w:tc>
      </w:tr>
      <w:tr>
        <w:trPr>
          <w:cantSplit w:val="0"/>
          <w:tblHeader w:val="0"/>
        </w:trPr>
        <w:tc>
          <w:tcPr/>
          <w:p w:rsidR="00000000" w:rsidDel="00000000" w:rsidP="00000000" w:rsidRDefault="00000000" w:rsidRPr="00000000" w14:paraId="0000022E">
            <w:pPr>
              <w:spacing w:after="36" w:before="36" w:lineRule="auto"/>
              <w:rPr/>
            </w:pPr>
            <w:r w:rsidDel="00000000" w:rsidR="00000000" w:rsidRPr="00000000">
              <w:rPr>
                <w:rtl w:val="0"/>
              </w:rPr>
              <w:t xml:space="preserve">Data and rendering</w:t>
            </w:r>
          </w:p>
        </w:tc>
        <w:tc>
          <w:tcPr/>
          <w:p w:rsidR="00000000" w:rsidDel="00000000" w:rsidP="00000000" w:rsidRDefault="00000000" w:rsidRPr="00000000" w14:paraId="0000022F">
            <w:pPr>
              <w:spacing w:after="36" w:before="36" w:lineRule="auto"/>
              <w:rPr/>
            </w:pPr>
            <w:r w:rsidDel="00000000" w:rsidR="00000000" w:rsidRPr="00000000">
              <w:rPr>
                <w:rtl w:val="0"/>
              </w:rPr>
              <w:t xml:space="preserve">EasyOCR</w:t>
            </w:r>
          </w:p>
        </w:tc>
        <w:tc>
          <w:tcPr/>
          <w:p w:rsidR="00000000" w:rsidDel="00000000" w:rsidP="00000000" w:rsidRDefault="00000000" w:rsidRPr="00000000" w14:paraId="00000230">
            <w:pPr>
              <w:spacing w:after="36" w:before="36" w:lineRule="auto"/>
              <w:rPr/>
            </w:pPr>
            <w:r w:rsidDel="00000000" w:rsidR="00000000" w:rsidRPr="00000000">
              <w:rPr>
                <w:rtl w:val="0"/>
              </w:rPr>
              <w:t xml:space="preserve">1.7</w:t>
            </w:r>
          </w:p>
        </w:tc>
        <w:tc>
          <w:tcPr/>
          <w:p w:rsidR="00000000" w:rsidDel="00000000" w:rsidP="00000000" w:rsidRDefault="00000000" w:rsidRPr="00000000" w14:paraId="00000231">
            <w:pPr>
              <w:spacing w:after="36" w:before="36" w:lineRule="auto"/>
              <w:rPr/>
            </w:pPr>
            <w:r w:rsidDel="00000000" w:rsidR="00000000" w:rsidRPr="00000000">
              <w:rPr>
                <w:rtl w:val="0"/>
              </w:rPr>
              <w:t xml:space="preserve">https://github.com/JaidedAI/EasyOCR</w:t>
            </w:r>
          </w:p>
        </w:tc>
      </w:tr>
      <w:tr>
        <w:trPr>
          <w:cantSplit w:val="0"/>
          <w:tblHeader w:val="0"/>
        </w:trPr>
        <w:tc>
          <w:tcPr/>
          <w:p w:rsidR="00000000" w:rsidDel="00000000" w:rsidP="00000000" w:rsidRDefault="00000000" w:rsidRPr="00000000" w14:paraId="00000232">
            <w:pPr>
              <w:spacing w:after="36" w:before="36" w:lineRule="auto"/>
              <w:rPr/>
            </w:pPr>
            <w:r w:rsidDel="00000000" w:rsidR="00000000" w:rsidRPr="00000000">
              <w:rPr>
                <w:rtl w:val="0"/>
              </w:rPr>
              <w:t xml:space="preserve">Backend</w:t>
            </w:r>
          </w:p>
        </w:tc>
        <w:tc>
          <w:tcPr/>
          <w:p w:rsidR="00000000" w:rsidDel="00000000" w:rsidP="00000000" w:rsidRDefault="00000000" w:rsidRPr="00000000" w14:paraId="00000233">
            <w:pPr>
              <w:spacing w:after="36" w:before="36" w:lineRule="auto"/>
              <w:rPr/>
            </w:pPr>
            <w:r w:rsidDel="00000000" w:rsidR="00000000" w:rsidRPr="00000000">
              <w:rPr>
                <w:rtl w:val="0"/>
              </w:rPr>
              <w:t xml:space="preserve">FastAPI</w:t>
            </w:r>
          </w:p>
        </w:tc>
        <w:tc>
          <w:tcPr/>
          <w:p w:rsidR="00000000" w:rsidDel="00000000" w:rsidP="00000000" w:rsidRDefault="00000000" w:rsidRPr="00000000" w14:paraId="00000234">
            <w:pPr>
              <w:spacing w:after="36" w:before="36" w:lineRule="auto"/>
              <w:rPr/>
            </w:pPr>
            <w:r w:rsidDel="00000000" w:rsidR="00000000" w:rsidRPr="00000000">
              <w:rPr>
                <w:rtl w:val="0"/>
              </w:rPr>
              <w:t xml:space="preserve">0.115</w:t>
            </w:r>
          </w:p>
        </w:tc>
        <w:tc>
          <w:tcPr/>
          <w:p w:rsidR="00000000" w:rsidDel="00000000" w:rsidP="00000000" w:rsidRDefault="00000000" w:rsidRPr="00000000" w14:paraId="00000235">
            <w:pPr>
              <w:spacing w:after="36" w:before="36" w:lineRule="auto"/>
              <w:rPr/>
            </w:pPr>
            <w:r w:rsidDel="00000000" w:rsidR="00000000" w:rsidRPr="00000000">
              <w:rPr>
                <w:rtl w:val="0"/>
              </w:rPr>
              <w:t xml:space="preserve">https://fastapi.tiangolo.com</w:t>
            </w:r>
          </w:p>
        </w:tc>
      </w:tr>
      <w:tr>
        <w:trPr>
          <w:cantSplit w:val="0"/>
          <w:tblHeader w:val="0"/>
        </w:trPr>
        <w:tc>
          <w:tcPr/>
          <w:p w:rsidR="00000000" w:rsidDel="00000000" w:rsidP="00000000" w:rsidRDefault="00000000" w:rsidRPr="00000000" w14:paraId="00000236">
            <w:pPr>
              <w:spacing w:after="36" w:before="36" w:lineRule="auto"/>
              <w:rPr/>
            </w:pPr>
            <w:r w:rsidDel="00000000" w:rsidR="00000000" w:rsidRPr="00000000">
              <w:rPr>
                <w:rtl w:val="0"/>
              </w:rPr>
              <w:t xml:space="preserve">Backend</w:t>
            </w:r>
          </w:p>
        </w:tc>
        <w:tc>
          <w:tcPr/>
          <w:p w:rsidR="00000000" w:rsidDel="00000000" w:rsidP="00000000" w:rsidRDefault="00000000" w:rsidRPr="00000000" w14:paraId="00000237">
            <w:pPr>
              <w:spacing w:after="36" w:before="36" w:lineRule="auto"/>
              <w:rPr/>
            </w:pPr>
            <w:r w:rsidDel="00000000" w:rsidR="00000000" w:rsidRPr="00000000">
              <w:rPr>
                <w:rtl w:val="0"/>
              </w:rPr>
              <w:t xml:space="preserve">Uvicorn</w:t>
            </w:r>
          </w:p>
        </w:tc>
        <w:tc>
          <w:tcPr/>
          <w:p w:rsidR="00000000" w:rsidDel="00000000" w:rsidP="00000000" w:rsidRDefault="00000000" w:rsidRPr="00000000" w14:paraId="00000238">
            <w:pPr>
              <w:spacing w:after="36" w:before="36" w:lineRule="auto"/>
              <w:rPr/>
            </w:pPr>
            <w:r w:rsidDel="00000000" w:rsidR="00000000" w:rsidRPr="00000000">
              <w:rPr>
                <w:rtl w:val="0"/>
              </w:rPr>
              <w:t xml:space="preserve">0.34</w:t>
            </w:r>
          </w:p>
        </w:tc>
        <w:tc>
          <w:tcPr/>
          <w:p w:rsidR="00000000" w:rsidDel="00000000" w:rsidP="00000000" w:rsidRDefault="00000000" w:rsidRPr="00000000" w14:paraId="00000239">
            <w:pPr>
              <w:spacing w:after="36" w:before="36" w:lineRule="auto"/>
              <w:rPr/>
            </w:pPr>
            <w:r w:rsidDel="00000000" w:rsidR="00000000" w:rsidRPr="00000000">
              <w:rPr>
                <w:rtl w:val="0"/>
              </w:rPr>
              <w:t xml:space="preserve">https://www.uvicorn.org</w:t>
            </w:r>
          </w:p>
        </w:tc>
      </w:tr>
      <w:tr>
        <w:trPr>
          <w:cantSplit w:val="0"/>
          <w:tblHeader w:val="0"/>
        </w:trPr>
        <w:tc>
          <w:tcPr/>
          <w:p w:rsidR="00000000" w:rsidDel="00000000" w:rsidP="00000000" w:rsidRDefault="00000000" w:rsidRPr="00000000" w14:paraId="0000023A">
            <w:pPr>
              <w:spacing w:after="36" w:before="36" w:lineRule="auto"/>
              <w:rPr/>
            </w:pPr>
            <w:r w:rsidDel="00000000" w:rsidR="00000000" w:rsidRPr="00000000">
              <w:rPr>
                <w:rtl w:val="0"/>
              </w:rPr>
              <w:t xml:space="preserve">Backend</w:t>
            </w:r>
          </w:p>
        </w:tc>
        <w:tc>
          <w:tcPr/>
          <w:p w:rsidR="00000000" w:rsidDel="00000000" w:rsidP="00000000" w:rsidRDefault="00000000" w:rsidRPr="00000000" w14:paraId="0000023B">
            <w:pPr>
              <w:spacing w:after="36" w:before="36" w:lineRule="auto"/>
              <w:rPr/>
            </w:pPr>
            <w:r w:rsidDel="00000000" w:rsidR="00000000" w:rsidRPr="00000000">
              <w:rPr>
                <w:rtl w:val="0"/>
              </w:rPr>
              <w:t xml:space="preserve">Pydantic</w:t>
            </w:r>
          </w:p>
        </w:tc>
        <w:tc>
          <w:tcPr/>
          <w:p w:rsidR="00000000" w:rsidDel="00000000" w:rsidP="00000000" w:rsidRDefault="00000000" w:rsidRPr="00000000" w14:paraId="0000023C">
            <w:pPr>
              <w:spacing w:after="36" w:before="36" w:lineRule="auto"/>
              <w:rPr/>
            </w:pPr>
            <w:r w:rsidDel="00000000" w:rsidR="00000000" w:rsidRPr="00000000">
              <w:rPr>
                <w:rtl w:val="0"/>
              </w:rPr>
              <w:t xml:space="preserve">2.10</w:t>
            </w:r>
          </w:p>
        </w:tc>
        <w:tc>
          <w:tcPr/>
          <w:p w:rsidR="00000000" w:rsidDel="00000000" w:rsidP="00000000" w:rsidRDefault="00000000" w:rsidRPr="00000000" w14:paraId="0000023D">
            <w:pPr>
              <w:spacing w:after="36" w:before="36" w:lineRule="auto"/>
              <w:rPr/>
            </w:pPr>
            <w:r w:rsidDel="00000000" w:rsidR="00000000" w:rsidRPr="00000000">
              <w:rPr>
                <w:rtl w:val="0"/>
              </w:rPr>
              <w:t xml:space="preserve">https://docs.pydantic.dev</w:t>
            </w:r>
          </w:p>
        </w:tc>
      </w:tr>
      <w:tr>
        <w:trPr>
          <w:cantSplit w:val="0"/>
          <w:tblHeader w:val="0"/>
        </w:trPr>
        <w:tc>
          <w:tcPr/>
          <w:p w:rsidR="00000000" w:rsidDel="00000000" w:rsidP="00000000" w:rsidRDefault="00000000" w:rsidRPr="00000000" w14:paraId="0000023E">
            <w:pPr>
              <w:spacing w:after="36" w:before="36" w:lineRule="auto"/>
              <w:rPr/>
            </w:pPr>
            <w:r w:rsidDel="00000000" w:rsidR="00000000" w:rsidRPr="00000000">
              <w:rPr>
                <w:rtl w:val="0"/>
              </w:rPr>
              <w:t xml:space="preserve">Frontend</w:t>
            </w:r>
          </w:p>
        </w:tc>
        <w:tc>
          <w:tcPr/>
          <w:p w:rsidR="00000000" w:rsidDel="00000000" w:rsidP="00000000" w:rsidRDefault="00000000" w:rsidRPr="00000000" w14:paraId="0000023F">
            <w:pPr>
              <w:spacing w:after="36" w:before="36" w:lineRule="auto"/>
              <w:rPr/>
            </w:pPr>
            <w:r w:rsidDel="00000000" w:rsidR="00000000" w:rsidRPr="00000000">
              <w:rPr>
                <w:rtl w:val="0"/>
              </w:rPr>
              <w:t xml:space="preserve">React</w:t>
            </w:r>
          </w:p>
        </w:tc>
        <w:tc>
          <w:tcPr/>
          <w:p w:rsidR="00000000" w:rsidDel="00000000" w:rsidP="00000000" w:rsidRDefault="00000000" w:rsidRPr="00000000" w14:paraId="00000240">
            <w:pPr>
              <w:spacing w:after="36" w:before="36" w:lineRule="auto"/>
              <w:rPr/>
            </w:pPr>
            <w:r w:rsidDel="00000000" w:rsidR="00000000" w:rsidRPr="00000000">
              <w:rPr>
                <w:rtl w:val="0"/>
              </w:rPr>
              <w:t xml:space="preserve">19</w:t>
            </w:r>
          </w:p>
        </w:tc>
        <w:tc>
          <w:tcPr/>
          <w:p w:rsidR="00000000" w:rsidDel="00000000" w:rsidP="00000000" w:rsidRDefault="00000000" w:rsidRPr="00000000" w14:paraId="00000241">
            <w:pPr>
              <w:spacing w:after="36" w:before="36" w:lineRule="auto"/>
              <w:rPr/>
            </w:pPr>
            <w:r w:rsidDel="00000000" w:rsidR="00000000" w:rsidRPr="00000000">
              <w:rPr>
                <w:rtl w:val="0"/>
              </w:rPr>
              <w:t xml:space="preserve">https://react.dev</w:t>
            </w:r>
          </w:p>
        </w:tc>
      </w:tr>
      <w:tr>
        <w:trPr>
          <w:cantSplit w:val="0"/>
          <w:tblHeader w:val="0"/>
        </w:trPr>
        <w:tc>
          <w:tcPr/>
          <w:p w:rsidR="00000000" w:rsidDel="00000000" w:rsidP="00000000" w:rsidRDefault="00000000" w:rsidRPr="00000000" w14:paraId="00000242">
            <w:pPr>
              <w:spacing w:after="36" w:before="36" w:lineRule="auto"/>
              <w:rPr/>
            </w:pPr>
            <w:r w:rsidDel="00000000" w:rsidR="00000000" w:rsidRPr="00000000">
              <w:rPr>
                <w:rtl w:val="0"/>
              </w:rPr>
              <w:t xml:space="preserve">Frontend</w:t>
            </w:r>
          </w:p>
        </w:tc>
        <w:tc>
          <w:tcPr/>
          <w:p w:rsidR="00000000" w:rsidDel="00000000" w:rsidP="00000000" w:rsidRDefault="00000000" w:rsidRPr="00000000" w14:paraId="00000243">
            <w:pPr>
              <w:spacing w:after="36" w:before="36" w:lineRule="auto"/>
              <w:rPr/>
            </w:pPr>
            <w:r w:rsidDel="00000000" w:rsidR="00000000" w:rsidRPr="00000000">
              <w:rPr>
                <w:rtl w:val="0"/>
              </w:rPr>
              <w:t xml:space="preserve">Vite</w:t>
            </w:r>
          </w:p>
        </w:tc>
        <w:tc>
          <w:tcPr/>
          <w:p w:rsidR="00000000" w:rsidDel="00000000" w:rsidP="00000000" w:rsidRDefault="00000000" w:rsidRPr="00000000" w14:paraId="00000244">
            <w:pPr>
              <w:spacing w:after="36" w:before="36" w:lineRule="auto"/>
              <w:rPr/>
            </w:pPr>
            <w:r w:rsidDel="00000000" w:rsidR="00000000" w:rsidRPr="00000000">
              <w:rPr>
                <w:rtl w:val="0"/>
              </w:rPr>
              <w:t xml:space="preserve">6</w:t>
            </w:r>
          </w:p>
        </w:tc>
        <w:tc>
          <w:tcPr/>
          <w:p w:rsidR="00000000" w:rsidDel="00000000" w:rsidP="00000000" w:rsidRDefault="00000000" w:rsidRPr="00000000" w14:paraId="00000245">
            <w:pPr>
              <w:spacing w:after="36" w:before="36" w:lineRule="auto"/>
              <w:rPr/>
            </w:pPr>
            <w:r w:rsidDel="00000000" w:rsidR="00000000" w:rsidRPr="00000000">
              <w:rPr>
                <w:rtl w:val="0"/>
              </w:rPr>
              <w:t xml:space="preserve">https://vite.dev</w:t>
            </w:r>
          </w:p>
        </w:tc>
      </w:tr>
      <w:tr>
        <w:trPr>
          <w:cantSplit w:val="0"/>
          <w:tblHeader w:val="0"/>
        </w:trPr>
        <w:tc>
          <w:tcPr/>
          <w:p w:rsidR="00000000" w:rsidDel="00000000" w:rsidP="00000000" w:rsidRDefault="00000000" w:rsidRPr="00000000" w14:paraId="00000246">
            <w:pPr>
              <w:spacing w:after="36" w:before="36" w:lineRule="auto"/>
              <w:rPr/>
            </w:pPr>
            <w:r w:rsidDel="00000000" w:rsidR="00000000" w:rsidRPr="00000000">
              <w:rPr>
                <w:rtl w:val="0"/>
              </w:rPr>
              <w:t xml:space="preserve">Frontend</w:t>
            </w:r>
          </w:p>
        </w:tc>
        <w:tc>
          <w:tcPr/>
          <w:p w:rsidR="00000000" w:rsidDel="00000000" w:rsidP="00000000" w:rsidRDefault="00000000" w:rsidRPr="00000000" w14:paraId="00000247">
            <w:pPr>
              <w:spacing w:after="36" w:before="36" w:lineRule="auto"/>
              <w:rPr/>
            </w:pPr>
            <w:r w:rsidDel="00000000" w:rsidR="00000000" w:rsidRPr="00000000">
              <w:rPr>
                <w:rtl w:val="0"/>
              </w:rPr>
              <w:t xml:space="preserve">Node.js</w:t>
            </w:r>
          </w:p>
        </w:tc>
        <w:tc>
          <w:tcPr/>
          <w:p w:rsidR="00000000" w:rsidDel="00000000" w:rsidP="00000000" w:rsidRDefault="00000000" w:rsidRPr="00000000" w14:paraId="00000248">
            <w:pPr>
              <w:spacing w:after="36" w:before="36" w:lineRule="auto"/>
              <w:rPr/>
            </w:pPr>
            <w:r w:rsidDel="00000000" w:rsidR="00000000" w:rsidRPr="00000000">
              <w:rPr>
                <w:rtl w:val="0"/>
              </w:rPr>
              <w:t xml:space="preserve">22 LTS</w:t>
            </w:r>
          </w:p>
        </w:tc>
        <w:tc>
          <w:tcPr/>
          <w:p w:rsidR="00000000" w:rsidDel="00000000" w:rsidP="00000000" w:rsidRDefault="00000000" w:rsidRPr="00000000" w14:paraId="00000249">
            <w:pPr>
              <w:spacing w:after="36" w:before="36" w:lineRule="auto"/>
              <w:rPr/>
            </w:pPr>
            <w:r w:rsidDel="00000000" w:rsidR="00000000" w:rsidRPr="00000000">
              <w:rPr>
                <w:rtl w:val="0"/>
              </w:rPr>
              <w:t xml:space="preserve">https://nodejs.org</w:t>
            </w:r>
          </w:p>
        </w:tc>
      </w:tr>
      <w:tr>
        <w:trPr>
          <w:cantSplit w:val="0"/>
          <w:tblHeader w:val="0"/>
        </w:trPr>
        <w:tc>
          <w:tcPr/>
          <w:p w:rsidR="00000000" w:rsidDel="00000000" w:rsidP="00000000" w:rsidRDefault="00000000" w:rsidRPr="00000000" w14:paraId="0000024A">
            <w:pPr>
              <w:spacing w:after="36" w:before="36" w:lineRule="auto"/>
              <w:rPr/>
            </w:pPr>
            <w:r w:rsidDel="00000000" w:rsidR="00000000" w:rsidRPr="00000000">
              <w:rPr>
                <w:rtl w:val="0"/>
              </w:rPr>
              <w:t xml:space="preserve">Deployment</w:t>
            </w:r>
          </w:p>
        </w:tc>
        <w:tc>
          <w:tcPr/>
          <w:p w:rsidR="00000000" w:rsidDel="00000000" w:rsidP="00000000" w:rsidRDefault="00000000" w:rsidRPr="00000000" w14:paraId="0000024B">
            <w:pPr>
              <w:spacing w:after="36" w:before="36" w:lineRule="auto"/>
              <w:rPr/>
            </w:pPr>
            <w:r w:rsidDel="00000000" w:rsidR="00000000" w:rsidRPr="00000000">
              <w:rPr>
                <w:rtl w:val="0"/>
              </w:rPr>
              <w:t xml:space="preserve">Docker</w:t>
            </w:r>
          </w:p>
        </w:tc>
        <w:tc>
          <w:tcPr/>
          <w:p w:rsidR="00000000" w:rsidDel="00000000" w:rsidP="00000000" w:rsidRDefault="00000000" w:rsidRPr="00000000" w14:paraId="0000024C">
            <w:pPr>
              <w:spacing w:after="36" w:before="36" w:lineRule="auto"/>
              <w:rPr/>
            </w:pPr>
            <w:r w:rsidDel="00000000" w:rsidR="00000000" w:rsidRPr="00000000">
              <w:rPr>
                <w:rtl w:val="0"/>
              </w:rPr>
              <w:t xml:space="preserve">27</w:t>
            </w:r>
          </w:p>
        </w:tc>
        <w:tc>
          <w:tcPr/>
          <w:p w:rsidR="00000000" w:rsidDel="00000000" w:rsidP="00000000" w:rsidRDefault="00000000" w:rsidRPr="00000000" w14:paraId="0000024D">
            <w:pPr>
              <w:spacing w:after="36" w:before="36" w:lineRule="auto"/>
              <w:rPr/>
            </w:pPr>
            <w:r w:rsidDel="00000000" w:rsidR="00000000" w:rsidRPr="00000000">
              <w:rPr>
                <w:rtl w:val="0"/>
              </w:rPr>
              <w:t xml:space="preserve">https://www.docker.com</w:t>
            </w:r>
          </w:p>
        </w:tc>
      </w:tr>
      <w:tr>
        <w:trPr>
          <w:cantSplit w:val="0"/>
          <w:tblHeader w:val="0"/>
        </w:trPr>
        <w:tc>
          <w:tcPr/>
          <w:p w:rsidR="00000000" w:rsidDel="00000000" w:rsidP="00000000" w:rsidRDefault="00000000" w:rsidRPr="00000000" w14:paraId="0000024E">
            <w:pPr>
              <w:spacing w:after="36" w:before="36" w:lineRule="auto"/>
              <w:rPr/>
            </w:pPr>
            <w:r w:rsidDel="00000000" w:rsidR="00000000" w:rsidRPr="00000000">
              <w:rPr>
                <w:rtl w:val="0"/>
              </w:rPr>
              <w:t xml:space="preserve">Version control</w:t>
            </w:r>
          </w:p>
        </w:tc>
        <w:tc>
          <w:tcPr/>
          <w:p w:rsidR="00000000" w:rsidDel="00000000" w:rsidP="00000000" w:rsidRDefault="00000000" w:rsidRPr="00000000" w14:paraId="0000024F">
            <w:pPr>
              <w:spacing w:after="36" w:before="36" w:lineRule="auto"/>
              <w:rPr/>
            </w:pPr>
            <w:r w:rsidDel="00000000" w:rsidR="00000000" w:rsidRPr="00000000">
              <w:rPr>
                <w:rtl w:val="0"/>
              </w:rPr>
              <w:t xml:space="preserve">Git</w:t>
            </w:r>
          </w:p>
        </w:tc>
        <w:tc>
          <w:tcPr/>
          <w:p w:rsidR="00000000" w:rsidDel="00000000" w:rsidP="00000000" w:rsidRDefault="00000000" w:rsidRPr="00000000" w14:paraId="00000250">
            <w:pPr>
              <w:spacing w:after="36" w:before="36" w:lineRule="auto"/>
              <w:rPr/>
            </w:pPr>
            <w:r w:rsidDel="00000000" w:rsidR="00000000" w:rsidRPr="00000000">
              <w:rPr>
                <w:rtl w:val="0"/>
              </w:rPr>
              <w:t xml:space="preserve">2.47</w:t>
            </w:r>
          </w:p>
        </w:tc>
        <w:tc>
          <w:tcPr/>
          <w:p w:rsidR="00000000" w:rsidDel="00000000" w:rsidP="00000000" w:rsidRDefault="00000000" w:rsidRPr="00000000" w14:paraId="00000251">
            <w:pPr>
              <w:spacing w:after="36" w:before="36" w:lineRule="auto"/>
              <w:rPr/>
            </w:pPr>
            <w:r w:rsidDel="00000000" w:rsidR="00000000" w:rsidRPr="00000000">
              <w:rPr>
                <w:rtl w:val="0"/>
              </w:rPr>
              <w:t xml:space="preserve">https://git-scm.com</w:t>
            </w:r>
          </w:p>
        </w:tc>
      </w:tr>
    </w:tbl>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b w:val="1"/>
          <w:bCs w:val="1"/>
        </w:rPr>
      </w:pPr>
      <w:r w:rsidDel="00000000" w:rsidR="00000000" w:rsidRPr="00000000">
        <w:rPr>
          <w:rtl w:val="0"/>
        </w:rPr>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b w:val="1"/>
          <w:bCs w:val="1"/>
        </w:rPr>
      </w:pPr>
      <w:r w:rsidDel="00000000" w:rsidR="00000000" w:rsidRPr="00000000">
        <w:rPr>
          <w:rtl w:val="0"/>
        </w:rPr>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b w:val="1"/>
          <w:bCs w:val="1"/>
        </w:rPr>
      </w:pPr>
      <w:r w:rsidDel="00000000" w:rsidR="00000000" w:rsidRPr="00000000">
        <w:rPr>
          <w:rtl w:val="0"/>
        </w:rPr>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pPr>
      <w:r w:rsidDel="00000000" w:rsidR="00000000" w:rsidRPr="00000000">
        <w:rPr>
          <w:b w:val="1"/>
          <w:bCs w:val="1"/>
          <w:rtl w:val="0"/>
        </w:rPr>
        <w:t xml:space="preserve">Table 2 </w:t>
      </w:r>
      <w:r w:rsidDel="00000000" w:rsidR="00000000" w:rsidRPr="00000000">
        <w:rPr>
          <w:rtl w:val="0"/>
        </w:rPr>
        <w:t xml:space="preserve">(continued)</w:t>
      </w:r>
    </w:p>
    <w:tbl>
      <w:tblPr>
        <w:tblStyle w:val="Table4"/>
        <w:tblpPr w:leftFromText="180" w:rightFromText="180" w:topFromText="180" w:bottomFromText="180" w:vertAnchor="text" w:horzAnchor="text" w:tblpX="0" w:tblpY="0"/>
        <w:tblW w:w="8670.0" w:type="dxa"/>
        <w:jc w:val="left"/>
        <w:tblInd w:w="-108.0" w:type="dxa"/>
        <w:tblBorders>
          <w:top w:color="000000" w:space="0" w:sz="0" w:val="nil"/>
          <w:bottom w:color="000000" w:space="0" w:sz="0" w:val="nil"/>
        </w:tblBorders>
        <w:tblLayout w:type="fixed"/>
        <w:tblLook w:val="0020"/>
      </w:tblPr>
      <w:tblGrid>
        <w:gridCol w:w="2220"/>
        <w:gridCol w:w="1545"/>
        <w:gridCol w:w="1665"/>
        <w:gridCol w:w="3240"/>
        <w:tblGridChange w:id="0">
          <w:tblGrid>
            <w:gridCol w:w="2220"/>
            <w:gridCol w:w="1545"/>
            <w:gridCol w:w="1665"/>
            <w:gridCol w:w="3240"/>
          </w:tblGrid>
        </w:tblGridChange>
      </w:tblGrid>
      <w:tr>
        <w:trPr>
          <w:cantSplit w:val="0"/>
          <w:tblHeader w:val="0"/>
        </w:trPr>
        <w:tc>
          <w:tcPr>
            <w:tcBorders>
              <w:top w:color="000000" w:space="0" w:sz="4" w:val="single"/>
              <w:bottom w:color="000000" w:space="0" w:sz="4" w:val="single"/>
            </w:tcBorders>
          </w:tcPr>
          <w:p w:rsidR="00000000" w:rsidDel="00000000" w:rsidP="00000000" w:rsidRDefault="00000000" w:rsidRPr="00000000" w14:paraId="00000256">
            <w:pPr>
              <w:spacing w:after="36" w:before="36" w:lineRule="auto"/>
              <w:rPr/>
            </w:pPr>
            <w:r w:rsidDel="00000000" w:rsidR="00000000" w:rsidRPr="00000000">
              <w:rPr>
                <w:rtl w:val="0"/>
              </w:rPr>
              <w:t xml:space="preserve">Function</w:t>
            </w:r>
          </w:p>
        </w:tc>
        <w:tc>
          <w:tcPr>
            <w:tcBorders>
              <w:top w:color="000000" w:space="0" w:sz="4" w:val="single"/>
              <w:bottom w:color="000000" w:space="0" w:sz="4" w:val="single"/>
            </w:tcBorders>
          </w:tcPr>
          <w:p w:rsidR="00000000" w:rsidDel="00000000" w:rsidP="00000000" w:rsidRDefault="00000000" w:rsidRPr="00000000" w14:paraId="00000257">
            <w:pPr>
              <w:spacing w:after="36" w:before="36" w:lineRule="auto"/>
              <w:rPr/>
            </w:pPr>
            <w:r w:rsidDel="00000000" w:rsidR="00000000" w:rsidRPr="00000000">
              <w:rPr>
                <w:rtl w:val="0"/>
              </w:rPr>
              <w:t xml:space="preserve">Tool</w:t>
            </w:r>
          </w:p>
        </w:tc>
        <w:tc>
          <w:tcPr>
            <w:tcBorders>
              <w:top w:color="000000" w:space="0" w:sz="4" w:val="single"/>
              <w:bottom w:color="000000" w:space="0" w:sz="4" w:val="single"/>
            </w:tcBorders>
          </w:tcPr>
          <w:p w:rsidR="00000000" w:rsidDel="00000000" w:rsidP="00000000" w:rsidRDefault="00000000" w:rsidRPr="00000000" w14:paraId="00000258">
            <w:pPr>
              <w:spacing w:after="36" w:before="36" w:lineRule="auto"/>
              <w:rPr/>
            </w:pPr>
            <w:r w:rsidDel="00000000" w:rsidR="00000000" w:rsidRPr="00000000">
              <w:rPr>
                <w:rtl w:val="0"/>
              </w:rPr>
              <w:t xml:space="preserve">Version</w:t>
            </w:r>
          </w:p>
        </w:tc>
        <w:tc>
          <w:tcPr>
            <w:tcBorders>
              <w:top w:color="000000" w:space="0" w:sz="4" w:val="single"/>
              <w:bottom w:color="000000" w:space="0" w:sz="4" w:val="single"/>
            </w:tcBorders>
          </w:tcPr>
          <w:p w:rsidR="00000000" w:rsidDel="00000000" w:rsidP="00000000" w:rsidRDefault="00000000" w:rsidRPr="00000000" w14:paraId="00000259">
            <w:pPr>
              <w:spacing w:after="36" w:before="36" w:lineRule="auto"/>
              <w:rPr/>
            </w:pPr>
            <w:r w:rsidDel="00000000" w:rsidR="00000000" w:rsidRPr="00000000">
              <w:rPr>
                <w:rtl w:val="0"/>
              </w:rPr>
              <w:t xml:space="preserve">Access link</w:t>
            </w:r>
          </w:p>
        </w:tc>
      </w:tr>
      <w:tr>
        <w:trPr>
          <w:cantSplit w:val="0"/>
          <w:tblHeader w:val="0"/>
        </w:trPr>
        <w:tc>
          <w:tcPr/>
          <w:p w:rsidR="00000000" w:rsidDel="00000000" w:rsidP="00000000" w:rsidRDefault="00000000" w:rsidRPr="00000000" w14:paraId="0000025A">
            <w:pPr>
              <w:spacing w:after="36" w:before="36" w:lineRule="auto"/>
              <w:rPr/>
            </w:pPr>
            <w:r w:rsidDel="00000000" w:rsidR="00000000" w:rsidRPr="00000000">
              <w:rPr>
                <w:rtl w:val="0"/>
              </w:rPr>
              <w:t xml:space="preserve">Version control</w:t>
            </w:r>
          </w:p>
        </w:tc>
        <w:tc>
          <w:tcPr/>
          <w:p w:rsidR="00000000" w:rsidDel="00000000" w:rsidP="00000000" w:rsidRDefault="00000000" w:rsidRPr="00000000" w14:paraId="0000025B">
            <w:pPr>
              <w:spacing w:after="36" w:before="36" w:lineRule="auto"/>
              <w:rPr/>
            </w:pPr>
            <w:r w:rsidDel="00000000" w:rsidR="00000000" w:rsidRPr="00000000">
              <w:rPr>
                <w:rtl w:val="0"/>
              </w:rPr>
              <w:t xml:space="preserve">GitHub</w:t>
            </w:r>
          </w:p>
        </w:tc>
        <w:tc>
          <w:tcPr/>
          <w:p w:rsidR="00000000" w:rsidDel="00000000" w:rsidP="00000000" w:rsidRDefault="00000000" w:rsidRPr="00000000" w14:paraId="0000025C">
            <w:pPr>
              <w:spacing w:after="36" w:before="36" w:lineRule="auto"/>
              <w:rPr/>
            </w:pPr>
            <w:r w:rsidDel="00000000" w:rsidR="00000000" w:rsidRPr="00000000">
              <w:rPr>
                <w:rtl w:val="0"/>
              </w:rPr>
              <w:t xml:space="preserve">(web service)</w:t>
            </w:r>
          </w:p>
        </w:tc>
        <w:tc>
          <w:tcPr/>
          <w:p w:rsidR="00000000" w:rsidDel="00000000" w:rsidP="00000000" w:rsidRDefault="00000000" w:rsidRPr="00000000" w14:paraId="0000025D">
            <w:pPr>
              <w:spacing w:after="36" w:before="36" w:lineRule="auto"/>
              <w:rPr/>
            </w:pPr>
            <w:r w:rsidDel="00000000" w:rsidR="00000000" w:rsidRPr="00000000">
              <w:rPr>
                <w:rtl w:val="0"/>
              </w:rPr>
              <w:t xml:space="preserve">https://github.com</w:t>
            </w:r>
          </w:p>
        </w:tc>
      </w:tr>
      <w:tr>
        <w:trPr>
          <w:cantSplit w:val="0"/>
          <w:tblHeader w:val="0"/>
        </w:trPr>
        <w:tc>
          <w:tcPr/>
          <w:p w:rsidR="00000000" w:rsidDel="00000000" w:rsidP="00000000" w:rsidRDefault="00000000" w:rsidRPr="00000000" w14:paraId="0000025E">
            <w:pPr>
              <w:spacing w:after="36" w:before="36" w:lineRule="auto"/>
              <w:rPr/>
            </w:pPr>
            <w:r w:rsidDel="00000000" w:rsidR="00000000" w:rsidRPr="00000000">
              <w:rPr>
                <w:rtl w:val="0"/>
              </w:rPr>
              <w:t xml:space="preserve">Documentation</w:t>
            </w:r>
          </w:p>
        </w:tc>
        <w:tc>
          <w:tcPr/>
          <w:p w:rsidR="00000000" w:rsidDel="00000000" w:rsidP="00000000" w:rsidRDefault="00000000" w:rsidRPr="00000000" w14:paraId="0000025F">
            <w:pPr>
              <w:spacing w:after="36" w:before="36" w:lineRule="auto"/>
              <w:rPr/>
            </w:pPr>
            <w:r w:rsidDel="00000000" w:rsidR="00000000" w:rsidRPr="00000000">
              <w:rPr>
                <w:rtl w:val="0"/>
              </w:rPr>
              <w:t xml:space="preserve">Matplotlib</w:t>
            </w:r>
          </w:p>
        </w:tc>
        <w:tc>
          <w:tcPr/>
          <w:p w:rsidR="00000000" w:rsidDel="00000000" w:rsidP="00000000" w:rsidRDefault="00000000" w:rsidRPr="00000000" w14:paraId="00000260">
            <w:pPr>
              <w:spacing w:after="36" w:before="36" w:lineRule="auto"/>
              <w:rPr/>
            </w:pPr>
            <w:r w:rsidDel="00000000" w:rsidR="00000000" w:rsidRPr="00000000">
              <w:rPr>
                <w:rtl w:val="0"/>
              </w:rPr>
              <w:t xml:space="preserve">3.10</w:t>
            </w:r>
          </w:p>
        </w:tc>
        <w:tc>
          <w:tcPr/>
          <w:p w:rsidR="00000000" w:rsidDel="00000000" w:rsidP="00000000" w:rsidRDefault="00000000" w:rsidRPr="00000000" w14:paraId="00000261">
            <w:pPr>
              <w:spacing w:after="36" w:before="36" w:lineRule="auto"/>
              <w:rPr/>
            </w:pPr>
            <w:r w:rsidDel="00000000" w:rsidR="00000000" w:rsidRPr="00000000">
              <w:rPr>
                <w:rtl w:val="0"/>
              </w:rPr>
              <w:t xml:space="preserve">https://matplotlib.org</w:t>
            </w:r>
          </w:p>
        </w:tc>
      </w:tr>
      <w:tr>
        <w:trPr>
          <w:cantSplit w:val="0"/>
          <w:tblHeader w:val="0"/>
        </w:trPr>
        <w:tc>
          <w:tcPr/>
          <w:p w:rsidR="00000000" w:rsidDel="00000000" w:rsidP="00000000" w:rsidRDefault="00000000" w:rsidRPr="00000000" w14:paraId="00000262">
            <w:pPr>
              <w:spacing w:after="36" w:before="36" w:lineRule="auto"/>
              <w:rPr/>
            </w:pPr>
            <w:r w:rsidDel="00000000" w:rsidR="00000000" w:rsidRPr="00000000">
              <w:rPr>
                <w:rtl w:val="0"/>
              </w:rPr>
              <w:t xml:space="preserve">Documentation</w:t>
            </w:r>
          </w:p>
        </w:tc>
        <w:tc>
          <w:tcPr/>
          <w:p w:rsidR="00000000" w:rsidDel="00000000" w:rsidP="00000000" w:rsidRDefault="00000000" w:rsidRPr="00000000" w14:paraId="00000263">
            <w:pPr>
              <w:spacing w:after="36" w:before="36" w:lineRule="auto"/>
              <w:rPr/>
            </w:pPr>
            <w:r w:rsidDel="00000000" w:rsidR="00000000" w:rsidRPr="00000000">
              <w:rPr>
                <w:rtl w:val="0"/>
              </w:rPr>
              <w:t xml:space="preserve">Pandoc</w:t>
            </w:r>
          </w:p>
        </w:tc>
        <w:tc>
          <w:tcPr/>
          <w:p w:rsidR="00000000" w:rsidDel="00000000" w:rsidP="00000000" w:rsidRDefault="00000000" w:rsidRPr="00000000" w14:paraId="00000264">
            <w:pPr>
              <w:spacing w:after="36" w:before="36" w:lineRule="auto"/>
              <w:rPr/>
            </w:pPr>
            <w:r w:rsidDel="00000000" w:rsidR="00000000" w:rsidRPr="00000000">
              <w:rPr>
                <w:rtl w:val="0"/>
              </w:rPr>
              <w:t xml:space="preserve">3.10</w:t>
            </w:r>
          </w:p>
        </w:tc>
        <w:tc>
          <w:tcPr/>
          <w:p w:rsidR="00000000" w:rsidDel="00000000" w:rsidP="00000000" w:rsidRDefault="00000000" w:rsidRPr="00000000" w14:paraId="00000265">
            <w:pPr>
              <w:spacing w:after="36" w:before="36" w:lineRule="auto"/>
              <w:rPr/>
            </w:pPr>
            <w:r w:rsidDel="00000000" w:rsidR="00000000" w:rsidRPr="00000000">
              <w:rPr>
                <w:rtl w:val="0"/>
              </w:rPr>
              <w:t xml:space="preserve">https://pandoc.org</w:t>
            </w:r>
          </w:p>
        </w:tc>
      </w:tr>
      <w:tr>
        <w:trPr>
          <w:cantSplit w:val="0"/>
          <w:tblHeader w:val="0"/>
        </w:trPr>
        <w:tc>
          <w:tcPr>
            <w:tcBorders>
              <w:bottom w:color="000000" w:space="0" w:sz="4" w:val="single"/>
            </w:tcBorders>
          </w:tcPr>
          <w:p w:rsidR="00000000" w:rsidDel="00000000" w:rsidP="00000000" w:rsidRDefault="00000000" w:rsidRPr="00000000" w14:paraId="00000266">
            <w:pPr>
              <w:spacing w:after="36" w:before="36" w:lineRule="auto"/>
              <w:rPr/>
            </w:pPr>
            <w:r w:rsidDel="00000000" w:rsidR="00000000" w:rsidRPr="00000000">
              <w:rPr>
                <w:rtl w:val="0"/>
              </w:rPr>
              <w:t xml:space="preserve">Documentation</w:t>
            </w:r>
          </w:p>
        </w:tc>
        <w:tc>
          <w:tcPr>
            <w:tcBorders>
              <w:bottom w:color="000000" w:space="0" w:sz="4" w:val="single"/>
            </w:tcBorders>
          </w:tcPr>
          <w:p w:rsidR="00000000" w:rsidDel="00000000" w:rsidP="00000000" w:rsidRDefault="00000000" w:rsidRPr="00000000" w14:paraId="00000267">
            <w:pPr>
              <w:spacing w:after="36" w:before="36" w:lineRule="auto"/>
              <w:rPr/>
            </w:pPr>
            <w:r w:rsidDel="00000000" w:rsidR="00000000" w:rsidRPr="00000000">
              <w:rPr>
                <w:rtl w:val="0"/>
              </w:rPr>
              <w:t xml:space="preserve">Visual Studio Code</w:t>
            </w:r>
          </w:p>
        </w:tc>
        <w:tc>
          <w:tcPr>
            <w:tcBorders>
              <w:bottom w:color="000000" w:space="0" w:sz="4" w:val="single"/>
            </w:tcBorders>
          </w:tcPr>
          <w:p w:rsidR="00000000" w:rsidDel="00000000" w:rsidP="00000000" w:rsidRDefault="00000000" w:rsidRPr="00000000" w14:paraId="00000268">
            <w:pPr>
              <w:spacing w:after="36" w:before="36" w:lineRule="auto"/>
              <w:rPr/>
            </w:pPr>
            <w:r w:rsidDel="00000000" w:rsidR="00000000" w:rsidRPr="00000000">
              <w:rPr>
                <w:rtl w:val="0"/>
              </w:rPr>
              <w:t xml:space="preserve">1.98</w:t>
            </w:r>
          </w:p>
        </w:tc>
        <w:tc>
          <w:tcPr>
            <w:tcBorders>
              <w:bottom w:color="000000" w:space="0" w:sz="4" w:val="single"/>
            </w:tcBorders>
          </w:tcPr>
          <w:p w:rsidR="00000000" w:rsidDel="00000000" w:rsidP="00000000" w:rsidRDefault="00000000" w:rsidRPr="00000000" w14:paraId="00000269">
            <w:pPr>
              <w:spacing w:after="36" w:before="36" w:lineRule="auto"/>
              <w:rPr/>
            </w:pPr>
            <w:r w:rsidDel="00000000" w:rsidR="00000000" w:rsidRPr="00000000">
              <w:rPr>
                <w:rtl w:val="0"/>
              </w:rPr>
              <w:t xml:space="preserve">https://code.visualstudio.com</w:t>
            </w:r>
          </w:p>
        </w:tc>
      </w:tr>
    </w:tbl>
    <w:p w:rsidR="00000000" w:rsidDel="00000000" w:rsidP="00000000" w:rsidRDefault="00000000" w:rsidRPr="00000000" w14:paraId="0000026A">
      <w:pPr>
        <w:spacing w:after="180" w:before="180" w:lineRule="auto"/>
        <w:ind w:firstLine="720"/>
        <w:jc w:val="both"/>
        <w:rPr/>
      </w:pPr>
      <w:r w:rsidDel="00000000" w:rsidR="00000000" w:rsidRPr="00000000">
        <w:rPr>
          <w:i w:val="1"/>
          <w:iCs w:val="1"/>
          <w:rtl w:val="0"/>
        </w:rPr>
        <w:t xml:space="preserve">Note.</w:t>
      </w:r>
      <w:r w:rsidDel="00000000" w:rsidR="00000000" w:rsidRPr="00000000">
        <w:rPr>
          <w:rtl w:val="0"/>
        </w:rPr>
        <w:t xml:space="preserve"> Versions are current as of July 2026 and are pinned in the project’s dependency lockfiles; a replicator should confirm the latest compatible releases at the time of setup. All tools are open-source and free to use; the hosted collaboration service (GitHub) offers a no-cost tier sufficient for this project.</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the language-and-model layer, Python is the primary language for the data pipeline, the model, and the backend, with PyTorch as the deep-learning framework for the encoder, the metric head, and training. Hugging Face Transformers loads the DINOv2 backbone and the baseline classifiers, the Hugging Face Hub pulls pre-trained weights and stores the trained metric head, NumPy carries the array and numerical operations, and scikit-learn supplies the evaluation metrics, the stratified k-fold split, and the confusion matrix. In data and rendering, Pillow renders font specimens into word-crop images, OpenCV applies the elastic warp and the other degradation operations, and EasyOCR performs the off-the-shelf text localization and cropping. The backend exposes inference through FastAPI’s /predict REST endpoint, served by the Uvicorn ASGI server, with Pydantic validating request and response schemas; the frontend is a React interface for image upload and the results gallery, built by Vite on the Node.js runtime. Docker containerizes the backend for reproducible deployment, Git and GitHub provide version control and repository hosting, and the documentation toolchain uses Matplotlib to generate the thesis figures, Pandoc to export the Markdown chapters to DOCX, and Visual Studio Code as the primary editor.</w:t>
      </w:r>
    </w:p>
    <w:p w:rsidR="00000000" w:rsidDel="00000000" w:rsidP="00000000" w:rsidRDefault="00000000" w:rsidRPr="00000000" w14:paraId="0000026C">
      <w:pPr>
        <w:pStyle w:val="Heading2"/>
        <w:jc w:val="left"/>
        <w:rPr/>
      </w:pPr>
      <w:r w:rsidDel="00000000" w:rsidR="00000000" w:rsidRPr="00000000">
        <w:rPr>
          <w:rtl w:val="0"/>
        </w:rPr>
        <w:t xml:space="preserve">4.9 Project Management</w:t>
      </w:r>
    </w:p>
    <w:p w:rsidR="00000000" w:rsidDel="00000000" w:rsidP="00000000" w:rsidRDefault="00000000" w:rsidRPr="00000000" w14:paraId="0000026D">
      <w:pPr>
        <w:pStyle w:val="Heading3"/>
        <w:rPr/>
      </w:pPr>
      <w:r w:rsidDel="00000000" w:rsidR="00000000" w:rsidRPr="00000000">
        <w:rPr>
          <w:rtl w:val="0"/>
        </w:rPr>
        <w:t xml:space="preserve">4.9.1 Schedule and Timeline</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project runs from June to December 2026. The schedule follows the increment order of Section 4.6, with the written chapters interleaved so that each empirical chapter is drafted as its results become available. Figure 11 shows the plan as a Gantt chart. As of the reporting date (July 10, 2026), Chapters 2 and 3 are complete and Chapter 4 is in progress; the four development increments, the results and conclusion chapters, and the final revisions follow through December.</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270">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Figure 11</w:t>
      </w:r>
      <w:r w:rsidDel="00000000" w:rsidR="00000000" w:rsidRPr="00000000">
        <w:rPr>
          <w:rtl w:val="0"/>
        </w:rPr>
      </w:r>
    </w:p>
    <w:p w:rsidR="00000000" w:rsidDel="00000000" w:rsidP="00000000" w:rsidRDefault="00000000" w:rsidRPr="00000000" w14:paraId="00000271">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Project Schedule and Timeline (June to December 2026)</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381000</wp:posOffset>
            </wp:positionV>
            <wp:extent cx="7438095" cy="5095875"/>
            <wp:effectExtent b="0" l="0" r="0" t="0"/>
            <wp:wrapSquare wrapText="bothSides" distB="114300" distT="114300" distL="114300" distR="114300"/>
            <wp:docPr id="7" name="image31.png"/>
            <a:graphic>
              <a:graphicData uri="http://schemas.openxmlformats.org/drawingml/2006/picture">
                <pic:pic>
                  <pic:nvPicPr>
                    <pic:cNvPr id="0" name="image31.png"/>
                    <pic:cNvPicPr preferRelativeResize="0"/>
                  </pic:nvPicPr>
                  <pic:blipFill>
                    <a:blip r:embed="rId19"/>
                    <a:srcRect b="0" l="20249" r="20249" t="0"/>
                    <a:stretch>
                      <a:fillRect/>
                    </a:stretch>
                  </pic:blipFill>
                  <pic:spPr>
                    <a:xfrm rot="16200000">
                      <a:off x="0" y="0"/>
                      <a:ext cx="7438095" cy="5095875"/>
                    </a:xfrm>
                    <a:prstGeom prst="rect"/>
                    <a:ln/>
                  </pic:spPr>
                </pic:pic>
              </a:graphicData>
            </a:graphic>
          </wp:anchor>
        </w:drawing>
      </w:r>
    </w:p>
    <w:p w:rsidR="00000000" w:rsidDel="00000000" w:rsidP="00000000" w:rsidRDefault="00000000" w:rsidRPr="00000000" w14:paraId="0000027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shown in Figure 11, the early months cover the written groundwork (Chapters 2 and 3), the middle months carry the build increments from the synthetic data pipeline through the web application, and the final months are reserved for the results and conclusion chapters and for revision ahead of the defense. The development increments overlap the empirical chapters deliberately, because Chapter 5 reports the evaluation that increment 3 produces.</w:t>
      </w:r>
    </w:p>
    <w:p w:rsidR="00000000" w:rsidDel="00000000" w:rsidP="00000000" w:rsidRDefault="00000000" w:rsidRPr="00000000" w14:paraId="00000274">
      <w:pPr>
        <w:pStyle w:val="Heading3"/>
        <w:rPr/>
      </w:pPr>
      <w:r w:rsidDel="00000000" w:rsidR="00000000" w:rsidRPr="00000000">
        <w:rPr>
          <w:rtl w:val="0"/>
        </w:rPr>
        <w:t xml:space="preserve">4.9.2 Responsibilities</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study is carried out by two researchers, both of whom act as researcher and developer. Table 3 divides the work. The split follows the two sides of the system: one member owns the Python model and data side, the other owns the service and interface side, and the writing is shared with cross-review.</w:t>
      </w:r>
    </w:p>
    <w:p w:rsidR="00000000" w:rsidDel="00000000" w:rsidP="00000000" w:rsidRDefault="00000000" w:rsidRPr="00000000" w14:paraId="00000276">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Table 3</w:t>
      </w:r>
      <w:r w:rsidDel="00000000" w:rsidR="00000000" w:rsidRPr="00000000">
        <w:rPr>
          <w:rtl w:val="0"/>
        </w:rPr>
      </w:r>
    </w:p>
    <w:p w:rsidR="00000000" w:rsidDel="00000000" w:rsidP="00000000" w:rsidRDefault="00000000" w:rsidRPr="00000000" w14:paraId="00000277">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Division of Responsibilities</w:t>
      </w:r>
      <w:r w:rsidDel="00000000" w:rsidR="00000000" w:rsidRPr="00000000">
        <w:rPr>
          <w:rtl w:val="0"/>
        </w:rPr>
      </w:r>
    </w:p>
    <w:tbl>
      <w:tblPr>
        <w:tblStyle w:val="Table5"/>
        <w:tblW w:w="7919.0" w:type="dxa"/>
        <w:jc w:val="left"/>
        <w:tblInd w:w="-108.0" w:type="dxa"/>
        <w:tblBorders>
          <w:top w:color="000000" w:space="0" w:sz="0" w:val="nil"/>
          <w:bottom w:color="000000" w:space="0" w:sz="0" w:val="nil"/>
        </w:tblBorders>
        <w:tblLayout w:type="fixed"/>
        <w:tblLook w:val="0020"/>
      </w:tblPr>
      <w:tblGrid>
        <w:gridCol w:w="2436"/>
        <w:gridCol w:w="5483"/>
        <w:tblGridChange w:id="0">
          <w:tblGrid>
            <w:gridCol w:w="2436"/>
            <w:gridCol w:w="5483"/>
          </w:tblGrid>
        </w:tblGridChange>
      </w:tblGrid>
      <w:tr>
        <w:trPr>
          <w:cantSplit w:val="0"/>
          <w:trHeight w:val="470.96484374999994" w:hRule="atLeast"/>
          <w:tblHeader w:val="1"/>
        </w:trPr>
        <w:tc>
          <w:tcPr>
            <w:tcBorders>
              <w:top w:color="000000" w:space="0" w:sz="4" w:val="single"/>
              <w:bottom w:color="000000" w:space="0" w:sz="4" w:val="single"/>
            </w:tcBorders>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Member</w:t>
            </w:r>
          </w:p>
        </w:tc>
        <w:tc>
          <w:tcPr>
            <w:tcBorders>
              <w:top w:color="000000" w:space="0" w:sz="4" w:val="single"/>
              <w:bottom w:color="000000" w:space="0" w:sz="4" w:val="single"/>
            </w:tcBorders>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Responsibilities</w:t>
            </w:r>
          </w:p>
        </w:tc>
      </w:tr>
      <w:tr>
        <w:trPr>
          <w:cantSplit w:val="0"/>
          <w:tblHeader w:val="0"/>
        </w:trPr>
        <w:tc>
          <w:tcPr>
            <w:tcBorders>
              <w:top w:color="000000" w:space="0" w:sz="4" w:val="single"/>
            </w:tcBorders>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Janritch Diputado</w:t>
            </w:r>
          </w:p>
        </w:tc>
        <w:tc>
          <w:tcPr>
            <w:tcBorders>
              <w:top w:color="000000" w:space="0" w:sz="4" w:val="single"/>
            </w:tcBorders>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Python scripting: synthetic data pipeline, model training, and the inference engine. Lead author of Chapter 2 (Review of Related Literature) and Chapter 3 (Technical Background).</w:t>
            </w:r>
          </w:p>
        </w:tc>
      </w:tr>
      <w:tr>
        <w:trPr>
          <w:cantSplit w:val="0"/>
          <w:tblHeader w:val="0"/>
        </w:trPr>
        <w:tc>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Matt Cabarrubias</w:t>
            </w:r>
          </w:p>
        </w:tc>
        <w:tc>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Backend REST API (FastAPI) and the React frontend web application. Lead author of Chapter 4 (Methodology); contributor and reviewer for Chapters 2 and 3.</w:t>
            </w:r>
          </w:p>
        </w:tc>
      </w:tr>
      <w:tr>
        <w:trPr>
          <w:cantSplit w:val="0"/>
          <w:tblHeader w:val="0"/>
        </w:trPr>
        <w:tc>
          <w:tcPr>
            <w:tcBorders>
              <w:bottom w:color="000000" w:space="0" w:sz="4" w:val="single"/>
            </w:tcBorders>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Both (shared)</w:t>
            </w:r>
          </w:p>
        </w:tc>
        <w:tc>
          <w:tcPr>
            <w:tcBorders>
              <w:bottom w:color="000000" w:space="0" w:sz="4" w:val="single"/>
            </w:tcBorders>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System design, integration, evaluation and human-proxy panel coordination, and preparation for the final defense.</w:t>
            </w:r>
          </w:p>
        </w:tc>
      </w:tr>
    </w:tbl>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1">
      <w:pPr>
        <w:pStyle w:val="Heading3"/>
        <w:rPr/>
      </w:pPr>
      <w:r w:rsidDel="00000000" w:rsidR="00000000" w:rsidRPr="00000000">
        <w:rPr>
          <w:rtl w:val="0"/>
        </w:rPr>
        <w:t xml:space="preserve">4.9.3 Budget and Cost Management</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budget below estimates what it would cost another researcher or organization to replicate this study, not only the out-of-pocket cost to the current team. It therefore includes labor, since replication effort is the largest real cost, alongside compute, utilities, documentation, and contingency. Because the entire software stack is open-source (Section 4.8), the study carries no mandatory license or subscription cost, which is a deliberate outcome of the free-reconstruction design. Table 4 lists the estimate.</w:t>
      </w:r>
    </w:p>
    <w:p w:rsidR="00000000" w:rsidDel="00000000" w:rsidP="00000000" w:rsidRDefault="00000000" w:rsidRPr="00000000" w14:paraId="00000283">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Table 4</w:t>
      </w:r>
      <w:r w:rsidDel="00000000" w:rsidR="00000000" w:rsidRPr="00000000">
        <w:rPr>
          <w:rtl w:val="0"/>
        </w:rPr>
      </w:r>
    </w:p>
    <w:p w:rsidR="00000000" w:rsidDel="00000000" w:rsidP="00000000" w:rsidRDefault="00000000" w:rsidRPr="00000000" w14:paraId="00000284">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Estimated Replication Budget</w:t>
      </w:r>
      <w:r w:rsidDel="00000000" w:rsidR="00000000" w:rsidRPr="00000000">
        <w:rPr>
          <w:rtl w:val="0"/>
        </w:rPr>
      </w:r>
    </w:p>
    <w:tbl>
      <w:tblPr>
        <w:tblStyle w:val="Table6"/>
        <w:tblW w:w="8505.0" w:type="dxa"/>
        <w:jc w:val="left"/>
        <w:tblInd w:w="-108.0" w:type="dxa"/>
        <w:tblLayout w:type="fixed"/>
        <w:tblLook w:val="0020"/>
      </w:tblPr>
      <w:tblGrid>
        <w:gridCol w:w="1875"/>
        <w:gridCol w:w="1905"/>
        <w:gridCol w:w="3435"/>
        <w:gridCol w:w="1290"/>
        <w:tblGridChange w:id="0">
          <w:tblGrid>
            <w:gridCol w:w="1875"/>
            <w:gridCol w:w="1905"/>
            <w:gridCol w:w="3435"/>
            <w:gridCol w:w="1290"/>
          </w:tblGrid>
        </w:tblGridChange>
      </w:tblGrid>
      <w:tr>
        <w:trPr>
          <w:cantSplit w:val="0"/>
          <w:tblHeader w:val="1"/>
        </w:trPr>
        <w:tc>
          <w:tcPr>
            <w:tcBorders>
              <w:top w:color="000000" w:space="0" w:sz="4" w:val="single"/>
              <w:bottom w:color="000000" w:space="0" w:sz="4" w:val="single"/>
            </w:tcBorders>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Category</w:t>
            </w:r>
          </w:p>
        </w:tc>
        <w:tc>
          <w:tcPr>
            <w:tcBorders>
              <w:top w:color="000000" w:space="0" w:sz="4" w:val="single"/>
              <w:bottom w:color="000000" w:space="0" w:sz="4" w:val="single"/>
            </w:tcBorders>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Item</w:t>
            </w:r>
          </w:p>
        </w:tc>
        <w:tc>
          <w:tcPr>
            <w:tcBorders>
              <w:top w:color="000000" w:space="0" w:sz="4" w:val="single"/>
              <w:bottom w:color="000000" w:space="0" w:sz="4" w:val="single"/>
            </w:tcBorders>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Basis / assumption</w:t>
            </w:r>
          </w:p>
        </w:tc>
        <w:tc>
          <w:tcPr>
            <w:tcBorders>
              <w:top w:color="000000" w:space="0" w:sz="4" w:val="single"/>
              <w:bottom w:color="000000" w:space="0" w:sz="4" w:val="single"/>
            </w:tcBorders>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Amount (PHP)</w:t>
            </w:r>
          </w:p>
        </w:tc>
      </w:tr>
      <w:tr>
        <w:trPr>
          <w:cantSplit w:val="0"/>
          <w:tblHeader w:val="0"/>
        </w:trPr>
        <w:tc>
          <w:tcPr>
            <w:tcBorders>
              <w:top w:color="000000" w:space="0" w:sz="4" w:val="single"/>
            </w:tcBorders>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Labor</w:t>
            </w:r>
          </w:p>
        </w:tc>
        <w:tc>
          <w:tcPr>
            <w:tcBorders>
              <w:top w:color="000000" w:space="0" w:sz="4" w:val="single"/>
            </w:tcBorders>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researcher-developers</w:t>
            </w:r>
          </w:p>
        </w:tc>
        <w:tc>
          <w:tcPr>
            <w:tcBorders>
              <w:top w:color="000000" w:space="0" w:sz="4" w:val="single"/>
            </w:tcBorders>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~30 weeks × ~15 hr/week each ≈ 900 hours total, at an illustrative ₱250/hr</w:t>
            </w:r>
          </w:p>
        </w:tc>
        <w:tc>
          <w:tcPr>
            <w:tcBorders>
              <w:top w:color="000000" w:space="0" w:sz="4" w:val="single"/>
            </w:tcBorders>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225,000</w:t>
            </w:r>
          </w:p>
        </w:tc>
      </w:tr>
      <w:tr>
        <w:trPr>
          <w:cantSplit w:val="0"/>
          <w:tblHeader w:val="0"/>
        </w:trPr>
        <w:tc>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Compute</w:t>
            </w:r>
          </w:p>
        </w:tc>
        <w:tc>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Cloud GPU for training and experiments</w:t>
            </w:r>
          </w:p>
        </w:tc>
        <w:tc>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~100 to 150 GPU-hours; the backbone is frozen and only the metric head trains</w:t>
            </w:r>
          </w:p>
        </w:tc>
        <w:tc>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5,000</w:t>
            </w:r>
          </w:p>
        </w:tc>
      </w:tr>
      <w:tr>
        <w:trPr>
          <w:cantSplit w:val="0"/>
          <w:tblHeader w:val="0"/>
        </w:trPr>
        <w:tc>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Subscriptions</w:t>
            </w:r>
          </w:p>
        </w:tc>
        <w:tc>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Software stack</w:t>
            </w:r>
          </w:p>
        </w:tc>
        <w:tc>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Fully open-source; none required</w:t>
            </w:r>
          </w:p>
        </w:tc>
        <w:tc>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w:t>
            </w:r>
          </w:p>
        </w:tc>
      </w:tr>
      <w:tr>
        <w:trPr>
          <w:cantSplit w:val="0"/>
          <w:tblHeader w:val="0"/>
        </w:trPr>
        <w:tc>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storage</w:t>
            </w:r>
          </w:p>
        </w:tc>
        <w:tc>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Synthetic dataset</w:t>
            </w:r>
          </w:p>
        </w:tc>
        <w:tc>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Generated locally (a few GB); no paid storage</w:t>
            </w:r>
          </w:p>
        </w:tc>
        <w:tc>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w:t>
            </w:r>
          </w:p>
        </w:tc>
      </w:tr>
      <w:tr>
        <w:trPr>
          <w:cantSplit w:val="0"/>
          <w:tblHeader w:val="0"/>
        </w:trPr>
        <w:tc>
          <w:tcPr>
            <w:tcBorders>
              <w:bottom w:color="000000" w:space="0" w:sz="4" w:val="single"/>
            </w:tcBorders>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Utilities</w:t>
            </w:r>
          </w:p>
        </w:tc>
        <w:tc>
          <w:tcPr>
            <w:tcBorders>
              <w:bottom w:color="000000" w:space="0" w:sz="4" w:val="single"/>
            </w:tcBorders>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Internet and electricity</w:t>
            </w:r>
          </w:p>
        </w:tc>
        <w:tc>
          <w:tcPr>
            <w:tcBorders>
              <w:bottom w:color="000000" w:space="0" w:sz="4" w:val="single"/>
            </w:tcBorders>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~₱1,500/month × 7 months, shared</w:t>
            </w:r>
          </w:p>
        </w:tc>
        <w:tc>
          <w:tcPr>
            <w:tcBorders>
              <w:bottom w:color="000000" w:space="0" w:sz="4" w:val="single"/>
            </w:tcBorders>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10,500</w:t>
            </w:r>
          </w:p>
        </w:tc>
      </w:tr>
      <w:tr>
        <w:trPr>
          <w:cantSplit w:val="0"/>
          <w:tblHeader w:val="0"/>
        </w:trPr>
        <w:tc>
          <w:tcPr>
            <w:tcBorders>
              <w:top w:color="000000" w:space="0" w:sz="4" w:val="single"/>
            </w:tcBorders>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A1">
      <w:pPr>
        <w:keepNext w:val="1"/>
        <w:spacing w:after="180" w:before="180" w:lineRule="auto"/>
        <w:jc w:val="both"/>
        <w:rPr/>
      </w:pPr>
      <w:r w:rsidDel="00000000" w:rsidR="00000000" w:rsidRPr="00000000">
        <w:rPr>
          <w:b w:val="1"/>
          <w:bCs w:val="1"/>
          <w:rtl w:val="0"/>
        </w:rPr>
        <w:t xml:space="preserve">Table 4</w:t>
      </w:r>
      <w:r w:rsidDel="00000000" w:rsidR="00000000" w:rsidRPr="00000000">
        <w:rPr>
          <w:rtl w:val="0"/>
        </w:rPr>
        <w:t xml:space="preserve"> (continued)</w:t>
      </w:r>
      <w:r w:rsidDel="00000000" w:rsidR="00000000" w:rsidRPr="00000000">
        <w:rPr>
          <w:rtl w:val="0"/>
        </w:rPr>
      </w:r>
    </w:p>
    <w:tbl>
      <w:tblPr>
        <w:tblStyle w:val="Table7"/>
        <w:tblW w:w="8505.0" w:type="dxa"/>
        <w:jc w:val="left"/>
        <w:tblInd w:w="-108.0" w:type="dxa"/>
        <w:tblLayout w:type="fixed"/>
        <w:tblLook w:val="0020"/>
      </w:tblPr>
      <w:tblGrid>
        <w:gridCol w:w="1875"/>
        <w:gridCol w:w="1905"/>
        <w:gridCol w:w="3435"/>
        <w:gridCol w:w="1290"/>
        <w:tblGridChange w:id="0">
          <w:tblGrid>
            <w:gridCol w:w="1875"/>
            <w:gridCol w:w="1905"/>
            <w:gridCol w:w="3435"/>
            <w:gridCol w:w="1290"/>
          </w:tblGrid>
        </w:tblGridChange>
      </w:tblGrid>
      <w:tr>
        <w:trPr>
          <w:cantSplit w:val="0"/>
          <w:tblHeader w:val="0"/>
        </w:trPr>
        <w:tc>
          <w:tcPr>
            <w:tcBorders>
              <w:top w:color="000000" w:space="0" w:sz="4" w:val="single"/>
              <w:bottom w:color="000000" w:space="0" w:sz="4" w:val="single"/>
            </w:tcBorders>
          </w:tcPr>
          <w:p w:rsidR="00000000" w:rsidDel="00000000" w:rsidP="00000000" w:rsidRDefault="00000000" w:rsidRPr="00000000" w14:paraId="000002A2">
            <w:pPr>
              <w:spacing w:after="36" w:before="36" w:lineRule="auto"/>
              <w:rPr/>
            </w:pPr>
            <w:r w:rsidDel="00000000" w:rsidR="00000000" w:rsidRPr="00000000">
              <w:rPr>
                <w:rtl w:val="0"/>
              </w:rPr>
              <w:t xml:space="preserve">Category</w:t>
            </w:r>
          </w:p>
        </w:tc>
        <w:tc>
          <w:tcPr>
            <w:tcBorders>
              <w:top w:color="000000" w:space="0" w:sz="4" w:val="single"/>
              <w:bottom w:color="000000" w:space="0" w:sz="4" w:val="single"/>
            </w:tcBorders>
          </w:tcPr>
          <w:p w:rsidR="00000000" w:rsidDel="00000000" w:rsidP="00000000" w:rsidRDefault="00000000" w:rsidRPr="00000000" w14:paraId="000002A3">
            <w:pPr>
              <w:spacing w:after="36" w:before="36" w:lineRule="auto"/>
              <w:rPr/>
            </w:pPr>
            <w:r w:rsidDel="00000000" w:rsidR="00000000" w:rsidRPr="00000000">
              <w:rPr>
                <w:rtl w:val="0"/>
              </w:rPr>
              <w:t xml:space="preserve">Item</w:t>
            </w:r>
          </w:p>
        </w:tc>
        <w:tc>
          <w:tcPr>
            <w:tcBorders>
              <w:top w:color="000000" w:space="0" w:sz="4" w:val="single"/>
              <w:bottom w:color="000000" w:space="0" w:sz="4" w:val="single"/>
            </w:tcBorders>
          </w:tcPr>
          <w:p w:rsidR="00000000" w:rsidDel="00000000" w:rsidP="00000000" w:rsidRDefault="00000000" w:rsidRPr="00000000" w14:paraId="000002A4">
            <w:pPr>
              <w:spacing w:after="36" w:before="36" w:lineRule="auto"/>
              <w:rPr/>
            </w:pPr>
            <w:r w:rsidDel="00000000" w:rsidR="00000000" w:rsidRPr="00000000">
              <w:rPr>
                <w:rtl w:val="0"/>
              </w:rPr>
              <w:t xml:space="preserve">Basis / assumption</w:t>
            </w:r>
          </w:p>
        </w:tc>
        <w:tc>
          <w:tcPr>
            <w:tcBorders>
              <w:top w:color="000000" w:space="0" w:sz="4" w:val="single"/>
              <w:bottom w:color="000000" w:space="0" w:sz="4" w:val="single"/>
            </w:tcBorders>
          </w:tcPr>
          <w:p w:rsidR="00000000" w:rsidDel="00000000" w:rsidP="00000000" w:rsidRDefault="00000000" w:rsidRPr="00000000" w14:paraId="000002A5">
            <w:pPr>
              <w:spacing w:after="36" w:before="36" w:lineRule="auto"/>
              <w:jc w:val="right"/>
              <w:rPr/>
            </w:pPr>
            <w:r w:rsidDel="00000000" w:rsidR="00000000" w:rsidRPr="00000000">
              <w:rPr>
                <w:rtl w:val="0"/>
              </w:rPr>
              <w:t xml:space="preserve">Amount (PHP)</w:t>
            </w:r>
          </w:p>
        </w:tc>
      </w:tr>
      <w:tr>
        <w:trPr>
          <w:cantSplit w:val="0"/>
          <w:tblHeader w:val="0"/>
        </w:trPr>
        <w:tc>
          <w:tcPr/>
          <w:p w:rsidR="00000000" w:rsidDel="00000000" w:rsidP="00000000" w:rsidRDefault="00000000" w:rsidRPr="00000000" w14:paraId="000002A6">
            <w:pPr>
              <w:spacing w:after="36" w:before="36" w:lineRule="auto"/>
              <w:rPr/>
            </w:pPr>
            <w:r w:rsidDel="00000000" w:rsidR="00000000" w:rsidRPr="00000000">
              <w:rPr>
                <w:rtl w:val="0"/>
              </w:rPr>
              <w:t xml:space="preserve">Documentation</w:t>
            </w:r>
          </w:p>
        </w:tc>
        <w:tc>
          <w:tcPr/>
          <w:p w:rsidR="00000000" w:rsidDel="00000000" w:rsidP="00000000" w:rsidRDefault="00000000" w:rsidRPr="00000000" w14:paraId="000002A7">
            <w:pPr>
              <w:spacing w:after="36" w:before="36" w:lineRule="auto"/>
              <w:rPr/>
            </w:pPr>
            <w:r w:rsidDel="00000000" w:rsidR="00000000" w:rsidRPr="00000000">
              <w:rPr>
                <w:rtl w:val="0"/>
              </w:rPr>
              <w:t xml:space="preserve">Hard-bound thesis copies</w:t>
            </w:r>
          </w:p>
        </w:tc>
        <w:tc>
          <w:tcPr/>
          <w:p w:rsidR="00000000" w:rsidDel="00000000" w:rsidP="00000000" w:rsidRDefault="00000000" w:rsidRPr="00000000" w14:paraId="000002A8">
            <w:pPr>
              <w:spacing w:after="36" w:before="36" w:lineRule="auto"/>
              <w:rPr/>
            </w:pPr>
            <w:r w:rsidDel="00000000" w:rsidR="00000000" w:rsidRPr="00000000">
              <w:rPr>
                <w:rtl w:val="0"/>
              </w:rPr>
              <w:t xml:space="preserve">~₱1,500 × 3 copies</w:t>
            </w:r>
          </w:p>
        </w:tc>
        <w:tc>
          <w:tcPr/>
          <w:p w:rsidR="00000000" w:rsidDel="00000000" w:rsidP="00000000" w:rsidRDefault="00000000" w:rsidRPr="00000000" w14:paraId="000002A9">
            <w:pPr>
              <w:spacing w:after="36" w:before="36" w:lineRule="auto"/>
              <w:jc w:val="right"/>
              <w:rPr/>
            </w:pPr>
            <w:r w:rsidDel="00000000" w:rsidR="00000000" w:rsidRPr="00000000">
              <w:rPr>
                <w:rtl w:val="0"/>
              </w:rPr>
              <w:t xml:space="preserve">4,500</w:t>
            </w:r>
          </w:p>
        </w:tc>
      </w:tr>
      <w:tr>
        <w:trPr>
          <w:cantSplit w:val="0"/>
          <w:tblHeader w:val="0"/>
        </w:trPr>
        <w:tc>
          <w:tcPr/>
          <w:p w:rsidR="00000000" w:rsidDel="00000000" w:rsidP="00000000" w:rsidRDefault="00000000" w:rsidRPr="00000000" w14:paraId="000002AA">
            <w:pPr>
              <w:spacing w:after="36" w:before="36" w:lineRule="auto"/>
              <w:rPr/>
            </w:pPr>
            <w:r w:rsidDel="00000000" w:rsidR="00000000" w:rsidRPr="00000000">
              <w:rPr>
                <w:rtl w:val="0"/>
              </w:rPr>
              <w:t xml:space="preserve">Contingency</w:t>
            </w:r>
          </w:p>
        </w:tc>
        <w:tc>
          <w:tcPr/>
          <w:p w:rsidR="00000000" w:rsidDel="00000000" w:rsidP="00000000" w:rsidRDefault="00000000" w:rsidRPr="00000000" w14:paraId="000002AB">
            <w:pPr>
              <w:spacing w:after="36" w:before="36" w:lineRule="auto"/>
              <w:rPr/>
            </w:pPr>
            <w:r w:rsidDel="00000000" w:rsidR="00000000" w:rsidRPr="00000000">
              <w:rPr>
                <w:rtl w:val="0"/>
              </w:rPr>
              <w:t xml:space="preserve">Overhead on non-labor items</w:t>
            </w:r>
          </w:p>
        </w:tc>
        <w:tc>
          <w:tcPr/>
          <w:p w:rsidR="00000000" w:rsidDel="00000000" w:rsidP="00000000" w:rsidRDefault="00000000" w:rsidRPr="00000000" w14:paraId="000002AC">
            <w:pPr>
              <w:spacing w:after="36" w:before="36" w:lineRule="auto"/>
              <w:rPr/>
            </w:pPr>
            <w:r w:rsidDel="00000000" w:rsidR="00000000" w:rsidRPr="00000000">
              <w:rPr>
                <w:rtl w:val="0"/>
              </w:rPr>
              <w:t xml:space="preserve">~10%</w:t>
            </w:r>
          </w:p>
        </w:tc>
        <w:tc>
          <w:tcPr/>
          <w:p w:rsidR="00000000" w:rsidDel="00000000" w:rsidP="00000000" w:rsidRDefault="00000000" w:rsidRPr="00000000" w14:paraId="000002AD">
            <w:pPr>
              <w:spacing w:after="36" w:before="36" w:lineRule="auto"/>
              <w:jc w:val="right"/>
              <w:rPr/>
            </w:pPr>
            <w:r w:rsidDel="00000000" w:rsidR="00000000" w:rsidRPr="00000000">
              <w:rPr>
                <w:rtl w:val="0"/>
              </w:rPr>
              <w:t xml:space="preserve">2,000</w:t>
            </w:r>
          </w:p>
        </w:tc>
      </w:tr>
      <w:tr>
        <w:trPr>
          <w:cantSplit w:val="0"/>
          <w:tblHeader w:val="0"/>
        </w:trPr>
        <w:tc>
          <w:tcPr/>
          <w:p w:rsidR="00000000" w:rsidDel="00000000" w:rsidP="00000000" w:rsidRDefault="00000000" w:rsidRPr="00000000" w14:paraId="000002AE">
            <w:pPr>
              <w:spacing w:after="36" w:before="36" w:lineRule="auto"/>
              <w:rPr/>
            </w:pPr>
            <w:r w:rsidDel="00000000" w:rsidR="00000000" w:rsidRPr="00000000">
              <w:rPr>
                <w:b w:val="1"/>
                <w:bCs w:val="1"/>
                <w:rtl w:val="0"/>
              </w:rPr>
              <w:t xml:space="preserve">Total (with labor)</w:t>
            </w:r>
            <w:r w:rsidDel="00000000" w:rsidR="00000000" w:rsidRPr="00000000">
              <w:rPr>
                <w:rtl w:val="0"/>
              </w:rPr>
            </w:r>
          </w:p>
        </w:tc>
        <w:tc>
          <w:tcPr/>
          <w:p w:rsidR="00000000" w:rsidDel="00000000" w:rsidP="00000000" w:rsidRDefault="00000000" w:rsidRPr="00000000" w14:paraId="000002AF">
            <w:pPr>
              <w:spacing w:after="36" w:before="36" w:lineRule="auto"/>
              <w:rPr/>
            </w:pPr>
            <w:r w:rsidDel="00000000" w:rsidR="00000000" w:rsidRPr="00000000">
              <w:rPr>
                <w:rtl w:val="0"/>
              </w:rPr>
            </w:r>
          </w:p>
        </w:tc>
        <w:tc>
          <w:tcPr/>
          <w:p w:rsidR="00000000" w:rsidDel="00000000" w:rsidP="00000000" w:rsidRDefault="00000000" w:rsidRPr="00000000" w14:paraId="000002B0">
            <w:pPr>
              <w:spacing w:after="36" w:before="36" w:lineRule="auto"/>
              <w:rPr/>
            </w:pPr>
            <w:r w:rsidDel="00000000" w:rsidR="00000000" w:rsidRPr="00000000">
              <w:rPr>
                <w:rtl w:val="0"/>
              </w:rPr>
              <w:t xml:space="preserve">Full replication cost</w:t>
            </w:r>
          </w:p>
        </w:tc>
        <w:tc>
          <w:tcPr/>
          <w:p w:rsidR="00000000" w:rsidDel="00000000" w:rsidP="00000000" w:rsidRDefault="00000000" w:rsidRPr="00000000" w14:paraId="000002B1">
            <w:pPr>
              <w:spacing w:after="36" w:before="36" w:lineRule="auto"/>
              <w:jc w:val="right"/>
              <w:rPr/>
            </w:pPr>
            <w:r w:rsidDel="00000000" w:rsidR="00000000" w:rsidRPr="00000000">
              <w:rPr>
                <w:b w:val="1"/>
                <w:bCs w:val="1"/>
                <w:rtl w:val="0"/>
              </w:rPr>
              <w:t xml:space="preserve">~247,000</w:t>
            </w: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2B2">
            <w:pPr>
              <w:spacing w:after="36" w:before="36" w:lineRule="auto"/>
              <w:rPr/>
            </w:pPr>
            <w:r w:rsidDel="00000000" w:rsidR="00000000" w:rsidRPr="00000000">
              <w:rPr>
                <w:b w:val="1"/>
                <w:bCs w:val="1"/>
                <w:rtl w:val="0"/>
              </w:rPr>
              <w:t xml:space="preserve">Total (materials only)</w:t>
            </w:r>
            <w:r w:rsidDel="00000000" w:rsidR="00000000" w:rsidRPr="00000000">
              <w:rPr>
                <w:rtl w:val="0"/>
              </w:rPr>
            </w:r>
          </w:p>
        </w:tc>
        <w:tc>
          <w:tcPr>
            <w:tcBorders>
              <w:bottom w:color="000000" w:space="0" w:sz="4" w:val="single"/>
            </w:tcBorders>
          </w:tcPr>
          <w:p w:rsidR="00000000" w:rsidDel="00000000" w:rsidP="00000000" w:rsidRDefault="00000000" w:rsidRPr="00000000" w14:paraId="000002B3">
            <w:pPr>
              <w:spacing w:after="36" w:before="36" w:lineRule="auto"/>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2B4">
            <w:pPr>
              <w:spacing w:after="36" w:before="36" w:lineRule="auto"/>
              <w:rPr/>
            </w:pPr>
            <w:r w:rsidDel="00000000" w:rsidR="00000000" w:rsidRPr="00000000">
              <w:rPr>
                <w:rtl w:val="0"/>
              </w:rPr>
              <w:t xml:space="preserve">If replicated by unpaid students</w:t>
            </w:r>
          </w:p>
        </w:tc>
        <w:tc>
          <w:tcPr>
            <w:tcBorders>
              <w:bottom w:color="000000" w:space="0" w:sz="4" w:val="single"/>
            </w:tcBorders>
          </w:tcPr>
          <w:p w:rsidR="00000000" w:rsidDel="00000000" w:rsidP="00000000" w:rsidRDefault="00000000" w:rsidRPr="00000000" w14:paraId="000002B5">
            <w:pPr>
              <w:spacing w:after="36" w:before="36" w:lineRule="auto"/>
              <w:jc w:val="right"/>
              <w:rPr/>
            </w:pPr>
            <w:r w:rsidDel="00000000" w:rsidR="00000000" w:rsidRPr="00000000">
              <w:rPr>
                <w:b w:val="1"/>
                <w:bCs w:val="1"/>
                <w:rtl w:val="0"/>
              </w:rPr>
              <w:t xml:space="preserve">~22,000</w:t>
            </w:r>
            <w:r w:rsidDel="00000000" w:rsidR="00000000" w:rsidRPr="00000000">
              <w:rPr>
                <w:rtl w:val="0"/>
              </w:rPr>
            </w:r>
          </w:p>
        </w:tc>
      </w:tr>
    </w:tbl>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Figures are planning estimates, not incurred expenses. The labor line dominates and is the most adjustable: it scales with the hourly rate and with how much of the pipeline a replicator reuses from the released code. The materials-only total reflects the near-zero software cost that the open-source stack makes possible.</w:t>
      </w:r>
    </w:p>
    <w:p w:rsidR="00000000" w:rsidDel="00000000" w:rsidP="00000000" w:rsidRDefault="00000000" w:rsidRPr="00000000" w14:paraId="000002B7">
      <w:pPr>
        <w:pStyle w:val="Heading2"/>
        <w:jc w:val="left"/>
        <w:rPr/>
      </w:pPr>
      <w:r w:rsidDel="00000000" w:rsidR="00000000" w:rsidRPr="00000000">
        <w:rPr>
          <w:rtl w:val="0"/>
        </w:rPr>
        <w:t xml:space="preserve">4.10 Verification, Validation and Testing</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section describes how the study checks its own work along three axes: verification asks whether the system is built correctly, validation asks whether the correct system was built (whether it meets the objectives of Section 1.2), and testing asks whether the software runs without errors. The study uses a combined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build method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model method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build method delivers the working artifacts (the recognizer and the web application) as evidence that the approach is realizable, while the model method evaluates an abstract model of the system through quantitative metrics on held-out data, which allows controlled measurement that the deployed application alone could not provide.</w:t>
      </w:r>
    </w:p>
    <w:p w:rsidR="00000000" w:rsidDel="00000000" w:rsidP="00000000" w:rsidRDefault="00000000" w:rsidRPr="00000000" w14:paraId="000002B9">
      <w:pPr>
        <w:pStyle w:val="Heading3"/>
        <w:rPr/>
      </w:pPr>
      <w:r w:rsidDel="00000000" w:rsidR="00000000" w:rsidRPr="00000000">
        <w:rPr>
          <w:rtl w:val="0"/>
        </w:rPr>
        <w:t xml:space="preserve">4.10.1 Verification: Building the System Right</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Verification targets the internal correctness of each component. The pipeline stages of Section 4.4 (localization wrapper, preprocessing, encoder, metric head, and open-set decision) are checked with unit and integration tests that confirm each stage produces the expected shape and range of output and that the stages compose end to end. Reproducibility is verified directly: because random seeds, dependency versions, and model weights are pinned (Section 4.7.3), a fixed input must regenerate a bit-identical dataset and the same prediction on re-run, and the preprocessing-in-forward design is verified by confirming that the training-time and inference-time transforms produce identical tensors for the same crop, so no train-serve skew is present. Because the team has no separate QA role, the two members cross-review each other’s code, which is the verification pass on the parts each did not write.</w:t>
      </w:r>
    </w:p>
    <w:p w:rsidR="00000000" w:rsidDel="00000000" w:rsidP="00000000" w:rsidRDefault="00000000" w:rsidRPr="00000000" w14:paraId="000002BB">
      <w:pPr>
        <w:pStyle w:val="Heading3"/>
        <w:rPr/>
      </w:pPr>
      <w:r w:rsidDel="00000000" w:rsidR="00000000" w:rsidRPr="00000000">
        <w:rPr>
          <w:rtl w:val="0"/>
        </w:rPr>
        <w:t xml:space="preserve">4.10.2 Validation: Building the Right System</w:t>
      </w:r>
    </w:p>
    <w:p w:rsidR="00000000" w:rsidDel="00000000" w:rsidP="00000000" w:rsidRDefault="00000000" w:rsidRPr="00000000" w14:paraId="000002BC">
      <w:pPr>
        <w:spacing w:after="180" w:before="180" w:lineRule="auto"/>
        <w:ind w:firstLine="720"/>
        <w:jc w:val="both"/>
        <w:rPr/>
      </w:pPr>
      <w:r w:rsidDel="00000000" w:rsidR="00000000" w:rsidRPr="00000000">
        <w:rPr>
          <w:rtl w:val="0"/>
        </w:rPr>
        <w:t xml:space="preserve">Validation asks whether the system meets the specific objectives of Section 1.2.3. This is where the study’s quantitative and qualitative measures are applied, and each objective maps to a measure.</w:t>
      </w:r>
    </w:p>
    <w:p w:rsidR="00000000" w:rsidDel="00000000" w:rsidP="00000000" w:rsidRDefault="00000000" w:rsidRPr="00000000" w14:paraId="000002BD">
      <w:pPr>
        <w:spacing w:after="180" w:before="180" w:lineRule="auto"/>
        <w:ind w:firstLine="720"/>
        <w:jc w:val="both"/>
        <w:rPr/>
      </w:pPr>
      <w:r w:rsidDel="00000000" w:rsidR="00000000" w:rsidRPr="00000000">
        <w:rPr>
          <w:rtl w:val="0"/>
        </w:rPr>
        <w:t xml:space="preserve">For the recognition objective, the system is scored under the </w:t>
      </w:r>
      <w:r w:rsidDel="00000000" w:rsidR="00000000" w:rsidRPr="00000000">
        <w:rPr>
          <w:b w:val="1"/>
          <w:bCs w:val="1"/>
          <w:rtl w:val="0"/>
        </w:rPr>
        <w:t xml:space="preserve">Top-1 and Top-3 accuracy</w:t>
      </w:r>
      <w:r w:rsidDel="00000000" w:rsidR="00000000" w:rsidRPr="00000000">
        <w:rPr>
          <w:rtl w:val="0"/>
        </w:rPr>
        <w:t xml:space="preserve"> protocol that DeepFont established as the field standard (Wang et al., 2015), on both the held-out synthetic test partition and the separate real-generative test set. For the open-set objective, rejection quality is measured by the true-positive and false-positive rates at the operating threshold. The result is reported as the false-positive rate at 95% recall, so the fraction of out-of-palette crops wrongly accepted is stated explicitly. For the verification-of-prediction objective, each predicted font is re-rendered and scored against the input crop with a deformation-robust structural distance (Zhang et al., 2024). The error distribution is then analyzed by typographic family through a confusion matrix, and weighted by the embedding-centroid severity index, so that within-family errors are distinguished from more damaging cross-family ones (Chen et al., 2026). Finally, the calibrated Top-K shortlist is validated by its empirical coverage: whether the prediction sets contain the true font as often as the conformal guarantee claims (Ding et al., 2025; Shi et al., 2024).</w:t>
      </w:r>
    </w:p>
    <w:p w:rsidR="00000000" w:rsidDel="00000000" w:rsidP="00000000" w:rsidRDefault="00000000" w:rsidRPr="00000000" w14:paraId="000002BE">
      <w:pPr>
        <w:spacing w:after="180" w:before="180" w:lineRule="auto"/>
        <w:ind w:firstLine="720"/>
        <w:jc w:val="both"/>
        <w:rPr/>
      </w:pPr>
      <w:r w:rsidDel="00000000" w:rsidR="00000000" w:rsidRPr="00000000">
        <w:rPr>
          <w:rtl w:val="0"/>
        </w:rPr>
        <w:t xml:space="preserve">Validation is also comparative and human-anchored. The system is benchmarked against two closed-set baselines, the Storia-AI Google Font Classifier (Jiang et al., 2025) and the DINOv2-LoRA model of Chen et al. (2026), both run on the same real-generative crops. The comparison quantifies how much the open-set, deformation-trained approach recovers where pristine-trained baselines collapse. The ground truth for those crops is set by the three-person expert </w:t>
      </w:r>
      <w:r w:rsidDel="00000000" w:rsidR="00000000" w:rsidRPr="00000000">
        <w:rPr>
          <w:b w:val="1"/>
          <w:bCs w:val="1"/>
          <w:rtl w:val="0"/>
        </w:rPr>
        <w:t xml:space="preserve">human-proxy panel</w:t>
      </w:r>
      <w:r w:rsidDel="00000000" w:rsidR="00000000" w:rsidRPr="00000000">
        <w:rPr>
          <w:rtl w:val="0"/>
        </w:rPr>
        <w:t xml:space="preserve"> (Section 4.2.3). Each rater independently assigns a palette font or an “unknown” verdict to each of the [N = 100] real generative text boxes; a label is fixed by agreement of at least two of three; and rater agreement is reported as a Fleiss’ </w:t>
      </w:r>
      <m:oMath>
        <m:r>
          <m:t>κ</m:t>
        </m:r>
      </m:oMath>
      <w:r w:rsidDel="00000000" w:rsidR="00000000" w:rsidRPr="00000000">
        <w:rPr>
          <w:rtl w:val="0"/>
        </w:rPr>
        <w:t xml:space="preserve"> of [κ = X.XX]. The panel provides the accuracy floor for the comparison, and it independently estimates how often genuine typographic ambiguity occurs in uncorrected generative output.</w:t>
      </w:r>
    </w:p>
    <w:p w:rsidR="00000000" w:rsidDel="00000000" w:rsidP="00000000" w:rsidRDefault="00000000" w:rsidRPr="00000000" w14:paraId="000002BF">
      <w:pPr>
        <w:spacing w:after="180" w:before="180" w:lineRule="auto"/>
        <w:ind w:firstLine="720"/>
        <w:jc w:val="both"/>
        <w:rPr/>
      </w:pPr>
      <w:commentRangeStart w:id="17"/>
      <w:r w:rsidDel="00000000" w:rsidR="00000000" w:rsidRPr="00000000">
        <w:rPr>
          <w:rtl w:val="0"/>
        </w:rPr>
        <w:t xml:space="preserve">Two further validation instruments follow from the word-level design of Section 4.4.2. The first validates the mixed-typography verdict. The synthetic pipeline renders a </w:t>
      </w:r>
      <w:r w:rsidDel="00000000" w:rsidR="00000000" w:rsidRPr="00000000">
        <w:rPr>
          <w:b w:val="1"/>
          <w:bCs w:val="1"/>
          <w:rtl w:val="0"/>
        </w:rPr>
        <w:t xml:space="preserve">mixed-font stressor set</w:t>
      </w:r>
      <w:r w:rsidDel="00000000" w:rsidR="00000000" w:rsidRPr="00000000">
        <w:rPr>
          <w:rtl w:val="0"/>
        </w:rPr>
        <w:t xml:space="preserve"> on demand: lines and words deliberately set in two palette fonts at controlled mixing ratios, then degraded by the operator </w:t>
      </w:r>
      <m:oMath>
        <m:r>
          <w:rPr/>
          <m:t xml:space="preserve">D</m:t>
        </m:r>
      </m:oMath>
      <w:r w:rsidDel="00000000" w:rsidR="00000000" w:rsidRPr="00000000">
        <w:rPr>
          <w:rtl w:val="0"/>
        </w:rPr>
        <w:t xml:space="preserve"> like every other crop. On this labeled data, which no in-the-wild collection could supply, the detection rate and false-alarm rate of the homogeneity check are measured directly. The check’s dispersion cutoff is calibrated on the same stressor set, using the operating-point recipe used for </w:t>
      </w:r>
      <m:oMath>
        <m:r>
          <m:t>τ</m:t>
        </m:r>
      </m:oMath>
      <w:r w:rsidDel="00000000" w:rsidR="00000000" w:rsidRPr="00000000">
        <w:rPr>
          <w:rtl w:val="0"/>
        </w:rPr>
        <w:t xml:space="preserve">. Its real-world validity is then reported as the agreement between the check’s flag and the panel’s coherence judgment (Section 4.2.3) on the real-generative crops. Because the served unit is the word crop, the threshold calibration of this section is likewise performed on word-granularity validation crops.</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2C0">
      <w:pPr>
        <w:spacing w:after="180" w:before="180" w:lineRule="auto"/>
        <w:ind w:firstLine="720"/>
        <w:jc w:val="both"/>
        <w:rPr/>
      </w:pPr>
      <w:r w:rsidDel="00000000" w:rsidR="00000000" w:rsidRPr="00000000">
        <w:rPr>
          <w:rtl w:val="0"/>
        </w:rPr>
        <w:t xml:space="preserve">The second instrument validates the choice of encoder, by a </w:t>
      </w:r>
      <w:r w:rsidDel="00000000" w:rsidR="00000000" w:rsidRPr="00000000">
        <w:rPr>
          <w:b w:val="1"/>
          <w:bCs w:val="1"/>
          <w:rtl w:val="0"/>
        </w:rPr>
        <w:t xml:space="preserve">backbone comparison</w:t>
      </w:r>
      <w:r w:rsidDel="00000000" w:rsidR="00000000" w:rsidRPr="00000000">
        <w:rPr>
          <w:rtl w:val="0"/>
        </w:rPr>
        <w:t xml:space="preserve"> rather than by assumption. The same frozen-encoder-plus-metric-head recipe, the same corpus, and the same calibration procedure are re-run with only the backbone swapped: the incumbent DINOv2 (Oquab et al., 2024) against a contrastively pretrained vision-language encoder (SigLIP; Zhai et al., 2023), a supervised ViT (Dosovitskiy et al., 2021), and a convolutional baseline (ConvNeXt; Liu et al., 2022). Each candidate is reported with its Top-1/Top-3 accuracy, false-positive rate at 95% recall, parameter count, and CPU and GPU inference latency. One capability requirement narrows the field before speed and accuracy decide it: the homogeneity check reads per-patch tokens, so a qualifying backbone must expose patch-level features. That is a property of the ViT family which a pooled convolutional embedding does not natively provide. The comparison therefore selects the deployed model on measured evidence, with the architecture class justified by the capability the pipeline requires of it. Table 5 profiles the four candidates: what the literature already establishes about each, and which columns only this study’s runs can fill.</w:t>
      </w:r>
    </w:p>
    <w:p w:rsidR="00000000" w:rsidDel="00000000" w:rsidP="00000000" w:rsidRDefault="00000000" w:rsidRPr="00000000" w14:paraId="000002C1">
      <w:pPr>
        <w:spacing w:after="180" w:before="180" w:lineRule="auto"/>
        <w:ind w:firstLine="720"/>
        <w:jc w:val="both"/>
        <w:rPr/>
      </w:pPr>
      <w:r w:rsidDel="00000000" w:rsidR="00000000" w:rsidRPr="00000000">
        <w:rPr>
          <w:rtl w:val="0"/>
        </w:rPr>
      </w:r>
    </w:p>
    <w:p w:rsidR="00000000" w:rsidDel="00000000" w:rsidP="00000000" w:rsidRDefault="00000000" w:rsidRPr="00000000" w14:paraId="000002C2">
      <w:pPr>
        <w:spacing w:after="180" w:before="180" w:lineRule="auto"/>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2C3">
      <w:pPr>
        <w:keepNext w:val="1"/>
        <w:spacing w:after="180" w:before="180" w:lineRule="auto"/>
        <w:ind w:left="0" w:firstLine="0"/>
        <w:jc w:val="both"/>
        <w:rPr/>
      </w:pPr>
      <w:commentRangeStart w:id="18"/>
      <w:r w:rsidDel="00000000" w:rsidR="00000000" w:rsidRPr="00000000">
        <w:rPr>
          <w:b w:val="1"/>
          <w:bCs w:val="1"/>
          <w:rtl w:val="0"/>
        </w:rPr>
        <w:t xml:space="preserve">Table 5</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2C4">
      <w:pPr>
        <w:keepNext w:val="1"/>
        <w:spacing w:after="180" w:before="180" w:lineRule="auto"/>
        <w:ind w:left="0" w:firstLine="0"/>
        <w:jc w:val="both"/>
        <w:rPr/>
      </w:pPr>
      <w:commentRangeStart w:id="19"/>
      <w:r w:rsidDel="00000000" w:rsidR="00000000" w:rsidRPr="00000000">
        <w:rPr>
          <w:i w:val="1"/>
          <w:iCs w:val="1"/>
          <w:rtl w:val="0"/>
        </w:rPr>
        <w:t xml:space="preserve">Candidate Backbones for the Encoder Comparison</w:t>
      </w:r>
      <w:r w:rsidDel="00000000" w:rsidR="00000000" w:rsidRPr="00000000">
        <w:rPr>
          <w:rtl w:val="0"/>
        </w:rPr>
      </w:r>
    </w:p>
    <w:tbl>
      <w:tblPr>
        <w:tblStyle w:val="Table8"/>
        <w:tblW w:w="8775.0" w:type="dxa"/>
        <w:jc w:val="left"/>
        <w:tblInd w:w="-108.0" w:type="dxa"/>
        <w:tblBorders>
          <w:top w:color="000000" w:space="0" w:sz="0" w:val="nil"/>
          <w:bottom w:color="000000" w:space="0" w:sz="0" w:val="nil"/>
        </w:tblBorders>
        <w:tblLayout w:type="fixed"/>
        <w:tblLook w:val="0020"/>
      </w:tblPr>
      <w:tblGrid>
        <w:gridCol w:w="1785"/>
        <w:gridCol w:w="1785"/>
        <w:gridCol w:w="1560"/>
        <w:gridCol w:w="1695"/>
        <w:gridCol w:w="1950"/>
        <w:tblGridChange w:id="0">
          <w:tblGrid>
            <w:gridCol w:w="1785"/>
            <w:gridCol w:w="1785"/>
            <w:gridCol w:w="1560"/>
            <w:gridCol w:w="1695"/>
            <w:gridCol w:w="1950"/>
          </w:tblGrid>
        </w:tblGridChange>
      </w:tblGrid>
      <w:tr>
        <w:trPr>
          <w:cantSplit w:val="0"/>
          <w:tblHeader w:val="1"/>
        </w:trPr>
        <w:tc>
          <w:tcPr>
            <w:tcBorders>
              <w:top w:color="000000" w:space="0" w:sz="4" w:val="single"/>
              <w:bottom w:color="000000" w:space="0" w:sz="4" w:val="single"/>
            </w:tcBorders>
          </w:tcPr>
          <w:p w:rsidR="00000000" w:rsidDel="00000000" w:rsidP="00000000" w:rsidRDefault="00000000" w:rsidRPr="00000000" w14:paraId="000002C5">
            <w:pPr>
              <w:spacing w:after="36" w:before="36" w:lineRule="auto"/>
              <w:rPr>
                <w:b w:val="1"/>
                <w:bCs w:val="1"/>
              </w:rPr>
            </w:pPr>
            <w:r w:rsidDel="00000000" w:rsidR="00000000" w:rsidRPr="00000000">
              <w:rPr>
                <w:b w:val="1"/>
                <w:bCs w:val="1"/>
                <w:rtl w:val="0"/>
              </w:rPr>
              <w:t xml:space="preserve">Backbone (checkpoint)</w:t>
            </w:r>
          </w:p>
        </w:tc>
        <w:tc>
          <w:tcPr>
            <w:tcBorders>
              <w:top w:color="000000" w:space="0" w:sz="4" w:val="single"/>
              <w:bottom w:color="000000" w:space="0" w:sz="4" w:val="single"/>
            </w:tcBorders>
          </w:tcPr>
          <w:p w:rsidR="00000000" w:rsidDel="00000000" w:rsidP="00000000" w:rsidRDefault="00000000" w:rsidRPr="00000000" w14:paraId="000002C6">
            <w:pPr>
              <w:spacing w:after="36" w:before="36" w:lineRule="auto"/>
              <w:rPr>
                <w:b w:val="1"/>
                <w:bCs w:val="1"/>
              </w:rPr>
            </w:pPr>
            <w:r w:rsidDel="00000000" w:rsidR="00000000" w:rsidRPr="00000000">
              <w:rPr>
                <w:b w:val="1"/>
                <w:bCs w:val="1"/>
                <w:rtl w:val="0"/>
              </w:rPr>
              <w:t xml:space="preserve">Pretraining signal</w:t>
            </w:r>
          </w:p>
        </w:tc>
        <w:tc>
          <w:tcPr>
            <w:tcBorders>
              <w:top w:color="000000" w:space="0" w:sz="4" w:val="single"/>
              <w:bottom w:color="000000" w:space="0" w:sz="4" w:val="single"/>
            </w:tcBorders>
          </w:tcPr>
          <w:p w:rsidR="00000000" w:rsidDel="00000000" w:rsidP="00000000" w:rsidRDefault="00000000" w:rsidRPr="00000000" w14:paraId="000002C7">
            <w:pPr>
              <w:spacing w:after="36" w:before="36" w:lineRule="auto"/>
              <w:rPr>
                <w:b w:val="1"/>
                <w:bCs w:val="1"/>
              </w:rPr>
            </w:pPr>
            <w:r w:rsidDel="00000000" w:rsidR="00000000" w:rsidRPr="00000000">
              <w:rPr>
                <w:b w:val="1"/>
                <w:bCs w:val="1"/>
                <w:rtl w:val="0"/>
              </w:rPr>
              <w:t xml:space="preserve">Size and compute (224² input)</w:t>
            </w:r>
          </w:p>
        </w:tc>
        <w:tc>
          <w:tcPr>
            <w:tcBorders>
              <w:top w:color="000000" w:space="0" w:sz="4" w:val="single"/>
              <w:bottom w:color="000000" w:space="0" w:sz="4" w:val="single"/>
            </w:tcBorders>
          </w:tcPr>
          <w:p w:rsidR="00000000" w:rsidDel="00000000" w:rsidP="00000000" w:rsidRDefault="00000000" w:rsidRPr="00000000" w14:paraId="000002C8">
            <w:pPr>
              <w:spacing w:after="36" w:before="36" w:lineRule="auto"/>
              <w:rPr>
                <w:b w:val="1"/>
                <w:bCs w:val="1"/>
              </w:rPr>
            </w:pPr>
            <w:r w:rsidDel="00000000" w:rsidR="00000000" w:rsidRPr="00000000">
              <w:rPr>
                <w:b w:val="1"/>
                <w:bCs w:val="1"/>
                <w:rtl w:val="0"/>
              </w:rPr>
              <w:t xml:space="preserve">Patch-level features</w:t>
            </w:r>
          </w:p>
        </w:tc>
        <w:tc>
          <w:tcPr>
            <w:tcBorders>
              <w:top w:color="000000" w:space="0" w:sz="4" w:val="single"/>
              <w:bottom w:color="000000" w:space="0" w:sz="4" w:val="single"/>
            </w:tcBorders>
          </w:tcPr>
          <w:p w:rsidR="00000000" w:rsidDel="00000000" w:rsidP="00000000" w:rsidRDefault="00000000" w:rsidRPr="00000000" w14:paraId="000002C9">
            <w:pPr>
              <w:spacing w:after="36" w:before="36" w:lineRule="auto"/>
              <w:rPr>
                <w:b w:val="1"/>
                <w:bCs w:val="1"/>
              </w:rPr>
            </w:pPr>
            <w:r w:rsidDel="00000000" w:rsidR="00000000" w:rsidRPr="00000000">
              <w:rPr>
                <w:b w:val="1"/>
                <w:bCs w:val="1"/>
                <w:rtl w:val="0"/>
              </w:rPr>
              <w:t xml:space="preserve">Reported ImageNet-1k accuracy</w:t>
            </w:r>
          </w:p>
        </w:tc>
      </w:tr>
      <w:tr>
        <w:trPr>
          <w:cantSplit w:val="0"/>
          <w:tblHeader w:val="0"/>
        </w:trPr>
        <w:tc>
          <w:tcPr>
            <w:tcBorders>
              <w:top w:color="000000" w:space="0" w:sz="4" w:val="single"/>
            </w:tcBorders>
          </w:tcPr>
          <w:p w:rsidR="00000000" w:rsidDel="00000000" w:rsidP="00000000" w:rsidRDefault="00000000" w:rsidRPr="00000000" w14:paraId="000002CA">
            <w:pPr>
              <w:spacing w:after="36" w:before="36" w:lineRule="auto"/>
              <w:rPr>
                <w:b w:val="1"/>
                <w:bCs w:val="1"/>
              </w:rPr>
            </w:pPr>
            <w:r w:rsidDel="00000000" w:rsidR="00000000" w:rsidRPr="00000000">
              <w:rPr>
                <w:b w:val="1"/>
                <w:bCs w:val="1"/>
                <w:rtl w:val="0"/>
              </w:rPr>
              <w:t xml:space="preserve">DINOv2 ViT-B/14 — facebook/dinov2-base</w:t>
            </w:r>
          </w:p>
        </w:tc>
        <w:tc>
          <w:tcPr>
            <w:tcBorders>
              <w:top w:color="000000" w:space="0" w:sz="4" w:val="single"/>
            </w:tcBorders>
          </w:tcPr>
          <w:p w:rsidR="00000000" w:rsidDel="00000000" w:rsidP="00000000" w:rsidRDefault="00000000" w:rsidRPr="00000000" w14:paraId="000002CB">
            <w:pPr>
              <w:spacing w:after="36" w:before="36" w:lineRule="auto"/>
              <w:rPr/>
            </w:pPr>
            <w:r w:rsidDel="00000000" w:rsidR="00000000" w:rsidRPr="00000000">
              <w:rPr>
                <w:b w:val="1"/>
                <w:bCs w:val="1"/>
                <w:rtl w:val="0"/>
              </w:rPr>
              <w:t xml:space="preserve">Self-supervised</w:t>
            </w:r>
            <w:r w:rsidDel="00000000" w:rsidR="00000000" w:rsidRPr="00000000">
              <w:rPr>
                <w:rtl w:val="0"/>
              </w:rPr>
              <w:t xml:space="preserve"> (Oquab et al., 2024)</w:t>
            </w:r>
          </w:p>
        </w:tc>
        <w:tc>
          <w:tcPr/>
          <w:p w:rsidR="00000000" w:rsidDel="00000000" w:rsidP="00000000" w:rsidRDefault="00000000" w:rsidRPr="00000000" w14:paraId="000002CC">
            <w:pPr>
              <w:spacing w:after="36" w:before="36" w:lineRule="auto"/>
              <w:rPr/>
            </w:pPr>
            <w:r w:rsidDel="00000000" w:rsidR="00000000" w:rsidRPr="00000000">
              <w:rPr>
                <w:rFonts w:ascii="Arial Unicode MS" w:cs="Arial Unicode MS" w:eastAsia="Arial Unicode MS" w:hAnsi="Arial Unicode MS"/>
                <w:rtl w:val="0"/>
              </w:rPr>
              <w:t xml:space="preserve">86.6M params · ≈23 GFLOPs</w:t>
            </w:r>
          </w:p>
        </w:tc>
        <w:tc>
          <w:tcPr>
            <w:tcBorders>
              <w:top w:color="000000" w:space="0" w:sz="4" w:val="single"/>
            </w:tcBorders>
          </w:tcPr>
          <w:p w:rsidR="00000000" w:rsidDel="00000000" w:rsidP="00000000" w:rsidRDefault="00000000" w:rsidRPr="00000000" w14:paraId="000002CD">
            <w:pPr>
              <w:spacing w:after="36" w:before="36" w:lineRule="auto"/>
              <w:rPr/>
            </w:pPr>
            <w:r w:rsidDel="00000000" w:rsidR="00000000" w:rsidRPr="00000000">
              <w:rPr>
                <w:rtl w:val="0"/>
              </w:rPr>
              <w:t xml:space="preserve">Yes; native patch tokens</w:t>
            </w:r>
          </w:p>
        </w:tc>
        <w:tc>
          <w:tcPr>
            <w:tcBorders>
              <w:top w:color="000000" w:space="0" w:sz="4" w:val="single"/>
            </w:tcBorders>
          </w:tcPr>
          <w:p w:rsidR="00000000" w:rsidDel="00000000" w:rsidP="00000000" w:rsidRDefault="00000000" w:rsidRPr="00000000" w14:paraId="000002CE">
            <w:pPr>
              <w:spacing w:after="36" w:before="36" w:lineRule="auto"/>
              <w:rPr/>
            </w:pPr>
            <w:r w:rsidDel="00000000" w:rsidR="00000000" w:rsidRPr="00000000">
              <w:rPr>
                <w:rtl w:val="0"/>
              </w:rPr>
              <w:t xml:space="preserve">84.5% (linear probe on frozen features)</w:t>
            </w:r>
          </w:p>
        </w:tc>
      </w:tr>
      <w:tr>
        <w:trPr>
          <w:cantSplit w:val="0"/>
          <w:tblHeader w:val="0"/>
        </w:trPr>
        <w:tc>
          <w:tcPr/>
          <w:p w:rsidR="00000000" w:rsidDel="00000000" w:rsidP="00000000" w:rsidRDefault="00000000" w:rsidRPr="00000000" w14:paraId="000002CF">
            <w:pPr>
              <w:spacing w:after="36" w:before="36" w:lineRule="auto"/>
              <w:rPr>
                <w:b w:val="1"/>
                <w:bCs w:val="1"/>
              </w:rPr>
            </w:pPr>
            <w:r w:rsidDel="00000000" w:rsidR="00000000" w:rsidRPr="00000000">
              <w:rPr>
                <w:b w:val="1"/>
                <w:bCs w:val="1"/>
                <w:rtl w:val="0"/>
              </w:rPr>
              <w:t xml:space="preserve">SigLIP ViT-B/16 — google/siglip-base-patch16-224</w:t>
            </w:r>
          </w:p>
        </w:tc>
        <w:tc>
          <w:tcPr/>
          <w:p w:rsidR="00000000" w:rsidDel="00000000" w:rsidP="00000000" w:rsidRDefault="00000000" w:rsidRPr="00000000" w14:paraId="000002D0">
            <w:pPr>
              <w:spacing w:after="36" w:before="36" w:lineRule="auto"/>
              <w:rPr/>
            </w:pPr>
            <w:r w:rsidDel="00000000" w:rsidR="00000000" w:rsidRPr="00000000">
              <w:rPr>
                <w:b w:val="1"/>
                <w:bCs w:val="1"/>
                <w:rtl w:val="0"/>
              </w:rPr>
              <w:t xml:space="preserve">Contrastive image-text </w:t>
            </w:r>
            <w:r w:rsidDel="00000000" w:rsidR="00000000" w:rsidRPr="00000000">
              <w:rPr>
                <w:rtl w:val="0"/>
              </w:rPr>
              <w:t xml:space="preserve">(Zhai et al., 2023)</w:t>
            </w:r>
          </w:p>
        </w:tc>
        <w:tc>
          <w:tcPr/>
          <w:p w:rsidR="00000000" w:rsidDel="00000000" w:rsidP="00000000" w:rsidRDefault="00000000" w:rsidRPr="00000000" w14:paraId="000002D1">
            <w:pPr>
              <w:spacing w:after="36" w:before="36" w:lineRule="auto"/>
              <w:rPr/>
            </w:pPr>
            <w:r w:rsidDel="00000000" w:rsidR="00000000" w:rsidRPr="00000000">
              <w:rPr>
                <w:rFonts w:ascii="Arial Unicode MS" w:cs="Arial Unicode MS" w:eastAsia="Arial Unicode MS" w:hAnsi="Arial Unicode MS"/>
                <w:rtl w:val="0"/>
              </w:rPr>
              <w:t xml:space="preserve">203M with the text tower; only the ViT-B vision tower (≈17.6 GFLOPs) runs here</w:t>
            </w:r>
          </w:p>
        </w:tc>
        <w:tc>
          <w:tcPr/>
          <w:p w:rsidR="00000000" w:rsidDel="00000000" w:rsidP="00000000" w:rsidRDefault="00000000" w:rsidRPr="00000000" w14:paraId="000002D2">
            <w:pPr>
              <w:spacing w:after="36" w:before="36" w:lineRule="auto"/>
              <w:rPr/>
            </w:pPr>
            <w:r w:rsidDel="00000000" w:rsidR="00000000" w:rsidRPr="00000000">
              <w:rPr>
                <w:rtl w:val="0"/>
              </w:rPr>
              <w:t xml:space="preserve">Yes; native patch tokens</w:t>
            </w:r>
          </w:p>
        </w:tc>
        <w:tc>
          <w:tcPr/>
          <w:p w:rsidR="00000000" w:rsidDel="00000000" w:rsidP="00000000" w:rsidRDefault="00000000" w:rsidRPr="00000000" w14:paraId="000002D3">
            <w:pPr>
              <w:spacing w:after="36" w:before="36" w:lineRule="auto"/>
              <w:rPr/>
            </w:pPr>
            <w:r w:rsidDel="00000000" w:rsidR="00000000" w:rsidRPr="00000000">
              <w:rPr>
                <w:rtl w:val="0"/>
              </w:rPr>
              <w:t xml:space="preserve">Published evaluations use a zero-shot protocol not comparable to the other rows (Zhai et al., 2023)</w:t>
            </w:r>
          </w:p>
        </w:tc>
      </w:tr>
      <w:tr>
        <w:trPr>
          <w:cantSplit w:val="0"/>
          <w:tblHeader w:val="0"/>
        </w:trPr>
        <w:tc>
          <w:tcPr/>
          <w:p w:rsidR="00000000" w:rsidDel="00000000" w:rsidP="00000000" w:rsidRDefault="00000000" w:rsidRPr="00000000" w14:paraId="000002D4">
            <w:pPr>
              <w:spacing w:after="36" w:before="36" w:lineRule="auto"/>
              <w:rPr>
                <w:b w:val="1"/>
                <w:bCs w:val="1"/>
              </w:rPr>
            </w:pPr>
            <w:r w:rsidDel="00000000" w:rsidR="00000000" w:rsidRPr="00000000">
              <w:rPr>
                <w:b w:val="1"/>
                <w:bCs w:val="1"/>
                <w:rtl w:val="0"/>
              </w:rPr>
              <w:t xml:space="preserve">Supervised ViT-B/16 — google/vit-base-patch16-224</w:t>
            </w:r>
          </w:p>
        </w:tc>
        <w:tc>
          <w:tcPr/>
          <w:p w:rsidR="00000000" w:rsidDel="00000000" w:rsidP="00000000" w:rsidRDefault="00000000" w:rsidRPr="00000000" w14:paraId="000002D5">
            <w:pPr>
              <w:spacing w:after="36" w:before="36" w:lineRule="auto"/>
              <w:rPr/>
            </w:pPr>
            <w:r w:rsidDel="00000000" w:rsidR="00000000" w:rsidRPr="00000000">
              <w:rPr>
                <w:b w:val="1"/>
                <w:bCs w:val="1"/>
                <w:rtl w:val="0"/>
              </w:rPr>
              <w:t xml:space="preserve">Supervised classification on </w:t>
            </w:r>
            <w:r w:rsidDel="00000000" w:rsidR="00000000" w:rsidRPr="00000000">
              <w:rPr>
                <w:rtl w:val="0"/>
              </w:rPr>
              <w:t xml:space="preserve">ImageNet-21k (Dosovitskiy et al., 2021)</w:t>
            </w:r>
          </w:p>
        </w:tc>
        <w:tc>
          <w:tcPr/>
          <w:p w:rsidR="00000000" w:rsidDel="00000000" w:rsidP="00000000" w:rsidRDefault="00000000" w:rsidRPr="00000000" w14:paraId="000002D6">
            <w:pPr>
              <w:spacing w:after="36" w:before="36" w:lineRule="auto"/>
              <w:rPr/>
            </w:pPr>
            <w:r w:rsidDel="00000000" w:rsidR="00000000" w:rsidRPr="00000000">
              <w:rPr>
                <w:rtl w:val="0"/>
              </w:rPr>
              <w:t xml:space="preserve">86.6M params · 17.6 GFLOPs</w:t>
            </w:r>
          </w:p>
        </w:tc>
        <w:tc>
          <w:tcPr/>
          <w:p w:rsidR="00000000" w:rsidDel="00000000" w:rsidP="00000000" w:rsidRDefault="00000000" w:rsidRPr="00000000" w14:paraId="000002D7">
            <w:pPr>
              <w:spacing w:after="36" w:before="36" w:lineRule="auto"/>
              <w:rPr/>
            </w:pPr>
            <w:r w:rsidDel="00000000" w:rsidR="00000000" w:rsidRPr="00000000">
              <w:rPr>
                <w:rtl w:val="0"/>
              </w:rPr>
              <w:t xml:space="preserve">Yes; native patch tokens</w:t>
            </w:r>
          </w:p>
        </w:tc>
        <w:tc>
          <w:tcPr/>
          <w:p w:rsidR="00000000" w:rsidDel="00000000" w:rsidP="00000000" w:rsidRDefault="00000000" w:rsidRPr="00000000" w14:paraId="000002D8">
            <w:pPr>
              <w:spacing w:after="36" w:before="36" w:lineRule="auto"/>
              <w:rPr/>
            </w:pPr>
            <w:r w:rsidDel="00000000" w:rsidR="00000000" w:rsidRPr="00000000">
              <w:rPr>
                <w:rtl w:val="0"/>
              </w:rPr>
              <w:t xml:space="preserve">84.0% (fine-tuned)</w:t>
            </w:r>
          </w:p>
        </w:tc>
      </w:tr>
      <w:tr>
        <w:trPr>
          <w:cantSplit w:val="0"/>
          <w:tblHeader w:val="0"/>
        </w:trPr>
        <w:tc>
          <w:tcPr>
            <w:tcBorders>
              <w:bottom w:color="000000" w:space="0" w:sz="4" w:val="single"/>
            </w:tcBorders>
          </w:tcPr>
          <w:p w:rsidR="00000000" w:rsidDel="00000000" w:rsidP="00000000" w:rsidRDefault="00000000" w:rsidRPr="00000000" w14:paraId="000002D9">
            <w:pPr>
              <w:spacing w:after="36" w:before="36" w:lineRule="auto"/>
              <w:rPr>
                <w:b w:val="1"/>
                <w:bCs w:val="1"/>
              </w:rPr>
            </w:pPr>
            <w:r w:rsidDel="00000000" w:rsidR="00000000" w:rsidRPr="00000000">
              <w:rPr>
                <w:b w:val="1"/>
                <w:bCs w:val="1"/>
                <w:rtl w:val="0"/>
              </w:rPr>
              <w:t xml:space="preserve">ConvNeXt-T — facebook/convnext-tiny-224</w:t>
            </w:r>
          </w:p>
        </w:tc>
        <w:tc>
          <w:tcPr>
            <w:tcBorders>
              <w:bottom w:color="000000" w:space="0" w:sz="4" w:val="single"/>
            </w:tcBorders>
          </w:tcPr>
          <w:p w:rsidR="00000000" w:rsidDel="00000000" w:rsidP="00000000" w:rsidRDefault="00000000" w:rsidRPr="00000000" w14:paraId="000002DA">
            <w:pPr>
              <w:spacing w:after="36" w:before="36" w:lineRule="auto"/>
              <w:rPr/>
            </w:pPr>
            <w:r w:rsidDel="00000000" w:rsidR="00000000" w:rsidRPr="00000000">
              <w:rPr>
                <w:b w:val="1"/>
                <w:bCs w:val="1"/>
                <w:rtl w:val="0"/>
              </w:rPr>
              <w:t xml:space="preserve">Supervised classification</w:t>
            </w:r>
            <w:r w:rsidDel="00000000" w:rsidR="00000000" w:rsidRPr="00000000">
              <w:rPr>
                <w:rtl w:val="0"/>
              </w:rPr>
              <w:t xml:space="preserve"> (Liu et al., 2022)</w:t>
            </w:r>
          </w:p>
        </w:tc>
        <w:tc>
          <w:tcPr>
            <w:tcBorders>
              <w:bottom w:color="000000" w:space="0" w:sz="4" w:val="single"/>
            </w:tcBorders>
          </w:tcPr>
          <w:p w:rsidR="00000000" w:rsidDel="00000000" w:rsidP="00000000" w:rsidRDefault="00000000" w:rsidRPr="00000000" w14:paraId="000002DB">
            <w:pPr>
              <w:spacing w:after="36" w:before="36" w:lineRule="auto"/>
              <w:rPr/>
            </w:pPr>
            <w:r w:rsidDel="00000000" w:rsidR="00000000" w:rsidRPr="00000000">
              <w:rPr>
                <w:rtl w:val="0"/>
              </w:rPr>
              <w:t xml:space="preserve">28.6M params · 4.5 GFLOPs</w:t>
            </w:r>
          </w:p>
        </w:tc>
        <w:tc>
          <w:tcPr>
            <w:tcBorders>
              <w:bottom w:color="000000" w:space="0" w:sz="4" w:val="single"/>
            </w:tcBorders>
          </w:tcPr>
          <w:p w:rsidR="00000000" w:rsidDel="00000000" w:rsidP="00000000" w:rsidRDefault="00000000" w:rsidRPr="00000000" w14:paraId="000002DC">
            <w:pPr>
              <w:spacing w:after="36" w:before="36" w:lineRule="auto"/>
              <w:rPr/>
            </w:pPr>
            <w:r w:rsidDel="00000000" w:rsidR="00000000" w:rsidRPr="00000000">
              <w:rPr>
                <w:rtl w:val="0"/>
              </w:rPr>
              <w:t xml:space="preserve">No; pooled feature maps; does not qualify for the same-font check</w:t>
            </w:r>
          </w:p>
        </w:tc>
        <w:tc>
          <w:tcPr>
            <w:tcBorders>
              <w:bottom w:color="000000" w:space="0" w:sz="4" w:val="single"/>
            </w:tcBorders>
          </w:tcPr>
          <w:p w:rsidR="00000000" w:rsidDel="00000000" w:rsidP="00000000" w:rsidRDefault="00000000" w:rsidRPr="00000000" w14:paraId="000002DD">
            <w:pPr>
              <w:spacing w:after="36" w:before="36" w:lineRule="auto"/>
              <w:rPr/>
            </w:pPr>
            <w:r w:rsidDel="00000000" w:rsidR="00000000" w:rsidRPr="00000000">
              <w:rPr>
                <w:rtl w:val="0"/>
              </w:rPr>
              <w:t xml:space="preserve">82.1% (supervised training)</w:t>
            </w:r>
            <w:commentRangeEnd w:id="19"/>
            <w:r w:rsidDel="00000000" w:rsidR="00000000" w:rsidRPr="00000000">
              <w:commentReference w:id="19"/>
            </w:r>
            <w:r w:rsidDel="00000000" w:rsidR="00000000" w:rsidRPr="00000000">
              <w:rPr>
                <w:rtl w:val="0"/>
              </w:rPr>
            </w:r>
          </w:p>
        </w:tc>
      </w:tr>
    </w:tbl>
    <w:p w:rsidR="00000000" w:rsidDel="00000000" w:rsidP="00000000" w:rsidRDefault="00000000" w:rsidRPr="00000000" w14:paraId="000002DE">
      <w:pPr>
        <w:pStyle w:val="Heading3"/>
        <w:rPr/>
      </w:pPr>
      <w:r w:rsidDel="00000000" w:rsidR="00000000" w:rsidRPr="00000000">
        <w:rPr>
          <w:rtl w:val="0"/>
        </w:rPr>
        <w:t xml:space="preserve">4.10.3 Testing: Confirming the System Works</w:t>
      </w:r>
    </w:p>
    <w:p w:rsidR="00000000" w:rsidDel="00000000" w:rsidP="00000000" w:rsidRDefault="00000000" w:rsidRPr="00000000" w14:paraId="000002DF">
      <w:pPr>
        <w:spacing w:after="180" w:before="180" w:lineRule="auto"/>
        <w:ind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t xml:space="preserve">Testing confirms that the delivered software behaves correctly under normal and abnormal use. The web application is exercised end to end: an uploaded image must return a per-region Top-K shortlist or an “unknown” verdict with font previews, and the /predict endpoint is checked against its request and response contract. The responsiveness requirement of Section 4.5.1 is tested by measuring per-image latency against the interactive target. Error handling is tested with abnormal inputs (unsupported file types, images with no detectable text, and crops the recognizer rejects as unknown) to confirm the system fails gracefully rather than crashing. Passing these tests, together with the verification and validation results above, is the evidence that the artifact both works and answers the research questions of Section 1.2.</w:t>
      </w:r>
      <w:r w:rsidDel="00000000" w:rsidR="00000000" w:rsidRPr="00000000">
        <w:rPr>
          <w:rtl w:val="0"/>
        </w:rPr>
      </w:r>
    </w:p>
    <w:p w:rsidR="00000000" w:rsidDel="00000000" w:rsidP="00000000" w:rsidRDefault="00000000" w:rsidRPr="00000000" w14:paraId="000002E0">
      <w:pPr>
        <w:pStyle w:val="Heading1"/>
        <w:rPr/>
      </w:pPr>
      <w:bookmarkStart w:colFirst="0" w:colLast="0" w:name="_otlsmu9fjuk4" w:id="31"/>
      <w:bookmarkEnd w:id="31"/>
      <w:r w:rsidDel="00000000" w:rsidR="00000000" w:rsidRPr="00000000">
        <w:br w:type="page"/>
      </w:r>
      <w:r w:rsidDel="00000000" w:rsidR="00000000" w:rsidRPr="00000000">
        <w:rPr>
          <w:rtl w:val="0"/>
        </w:rPr>
        <w:t xml:space="preserve">Bibliography</w:t>
      </w:r>
    </w:p>
    <w:p w:rsidR="00000000" w:rsidDel="00000000" w:rsidP="00000000" w:rsidRDefault="00000000" w:rsidRPr="00000000" w14:paraId="000002E1">
      <w:pPr>
        <w:spacing w:after="180" w:before="180" w:lineRule="auto"/>
        <w:ind w:firstLine="720"/>
        <w:jc w:val="both"/>
        <w:rPr/>
      </w:pPr>
      <w:r w:rsidDel="00000000" w:rsidR="00000000" w:rsidRPr="00000000">
        <w:rPr>
          <w:i w:val="1"/>
          <w:iCs w:val="1"/>
          <w:rtl w:val="0"/>
        </w:rPr>
        <w:t xml:space="preserve">Formatted in APA 7th edition. Entries are grouped by source type (books, journal articles, conference proceedings articles, web articles) and alphabetized by the first author’s surname within each group. Source of record: literature/references.md (38 rows). Apply a hanging indent (0.5 in) and double spacing when exported.</w:t>
      </w:r>
      <w:r w:rsidDel="00000000" w:rsidR="00000000" w:rsidRPr="00000000">
        <w:rPr>
          <w:rtl w:val="0"/>
        </w:rPr>
      </w:r>
    </w:p>
    <w:p w:rsidR="00000000" w:rsidDel="00000000" w:rsidP="00000000" w:rsidRDefault="00000000" w:rsidRPr="00000000" w14:paraId="000002E2">
      <w:pPr>
        <w:pStyle w:val="Heading2"/>
        <w:spacing w:after="80" w:before="160" w:lineRule="auto"/>
        <w:jc w:val="left"/>
        <w:rPr/>
      </w:pPr>
      <w:r w:rsidDel="00000000" w:rsidR="00000000" w:rsidRPr="00000000">
        <w:rPr>
          <w:rtl w:val="0"/>
        </w:rPr>
        <w:t xml:space="preserve">Books</w:t>
      </w:r>
    </w:p>
    <w:p w:rsidR="00000000" w:rsidDel="00000000" w:rsidP="00000000" w:rsidRDefault="00000000" w:rsidRPr="00000000" w14:paraId="000002E3">
      <w:pPr>
        <w:spacing w:after="180" w:before="180" w:lineRule="auto"/>
        <w:ind w:left="720" w:hanging="720"/>
        <w:jc w:val="both"/>
        <w:rPr/>
      </w:pPr>
      <w:commentRangeStart w:id="20"/>
      <w:r w:rsidDel="00000000" w:rsidR="00000000" w:rsidRPr="00000000">
        <w:rPr>
          <w:rtl w:val="0"/>
        </w:rPr>
        <w:t xml:space="preserve">Goodfellow, I., Bengio, Y., &amp; Courville, A. (2016). </w:t>
      </w:r>
      <w:r w:rsidDel="00000000" w:rsidR="00000000" w:rsidRPr="00000000">
        <w:rPr>
          <w:i w:val="1"/>
          <w:iCs w:val="1"/>
          <w:rtl w:val="0"/>
        </w:rPr>
        <w:t xml:space="preserve">Deep learning</w:t>
      </w:r>
      <w:r w:rsidDel="00000000" w:rsidR="00000000" w:rsidRPr="00000000">
        <w:rPr>
          <w:rtl w:val="0"/>
        </w:rPr>
        <w:t xml:space="preserve">. MIT Press. https://www.deeplearningbook.org/</w:t>
      </w:r>
    </w:p>
    <w:p w:rsidR="00000000" w:rsidDel="00000000" w:rsidP="00000000" w:rsidRDefault="00000000" w:rsidRPr="00000000" w14:paraId="000002E4">
      <w:pPr>
        <w:pStyle w:val="Heading2"/>
        <w:spacing w:after="80" w:before="160" w:lineRule="auto"/>
        <w:jc w:val="left"/>
        <w:rPr/>
      </w:pPr>
      <w:r w:rsidDel="00000000" w:rsidR="00000000" w:rsidRPr="00000000">
        <w:rPr>
          <w:rtl w:val="0"/>
        </w:rPr>
        <w:t xml:space="preserve">Journal Articles</w:t>
      </w:r>
    </w:p>
    <w:p w:rsidR="00000000" w:rsidDel="00000000" w:rsidP="00000000" w:rsidRDefault="00000000" w:rsidRPr="00000000" w14:paraId="000002E5">
      <w:pPr>
        <w:spacing w:after="180" w:before="180" w:lineRule="auto"/>
        <w:ind w:left="720" w:hanging="720"/>
        <w:jc w:val="both"/>
        <w:rPr/>
      </w:pPr>
      <w:r w:rsidDel="00000000" w:rsidR="00000000" w:rsidRPr="00000000">
        <w:rPr>
          <w:rtl w:val="0"/>
        </w:rPr>
        <w:t xml:space="preserve">Huang, Z., &amp; Zhou, J. (2022). Specialized deep metric and feature topology. </w:t>
      </w:r>
      <w:r w:rsidDel="00000000" w:rsidR="00000000" w:rsidRPr="00000000">
        <w:rPr>
          <w:i w:val="1"/>
          <w:iCs w:val="1"/>
          <w:rtl w:val="0"/>
        </w:rPr>
        <w:t xml:space="preserve">Neurocomputing</w:t>
      </w:r>
      <w:r w:rsidDel="00000000" w:rsidR="00000000" w:rsidRPr="00000000">
        <w:rPr>
          <w:rtl w:val="0"/>
        </w:rPr>
        <w:t xml:space="preserve">. https://www.sciencedirect.com/science/article/pii/S0925231221</w:t>
      </w:r>
      <w:commentRangeEnd w:id="20"/>
      <w:r w:rsidDel="00000000" w:rsidR="00000000" w:rsidRPr="00000000">
        <w:commentReference w:id="20"/>
      </w:r>
      <w:r w:rsidDel="00000000" w:rsidR="00000000" w:rsidRPr="00000000">
        <w:rPr>
          <w:rtl w:val="0"/>
        </w:rPr>
        <w:t xml:space="preserve">013886</w:t>
      </w:r>
    </w:p>
    <w:p w:rsidR="00000000" w:rsidDel="00000000" w:rsidP="00000000" w:rsidRDefault="00000000" w:rsidRPr="00000000" w14:paraId="000002E6">
      <w:pPr>
        <w:spacing w:after="180" w:before="180" w:lineRule="auto"/>
        <w:ind w:left="720" w:hanging="720"/>
        <w:jc w:val="both"/>
        <w:rPr/>
      </w:pPr>
      <w:r w:rsidDel="00000000" w:rsidR="00000000" w:rsidRPr="00000000">
        <w:rPr>
          <w:rtl w:val="0"/>
        </w:rPr>
        <w:t xml:space="preserve">Karunanayake, N., Seneviratne, S., &amp; Chawla, S. (2025). ExCeL: Combined extreme and collective logit information for enhancing out-of-distribution detection. </w:t>
      </w:r>
      <w:r w:rsidDel="00000000" w:rsidR="00000000" w:rsidRPr="00000000">
        <w:rPr>
          <w:i w:val="1"/>
          <w:iCs w:val="1"/>
          <w:rtl w:val="0"/>
        </w:rPr>
        <w:t xml:space="preserve">Transactions on Machine Learning Research</w:t>
      </w:r>
      <w:r w:rsidDel="00000000" w:rsidR="00000000" w:rsidRPr="00000000">
        <w:rPr>
          <w:rtl w:val="0"/>
        </w:rPr>
        <w:t xml:space="preserve">. https://arxiv.org/abs/2311.14754</w:t>
      </w:r>
    </w:p>
    <w:p w:rsidR="00000000" w:rsidDel="00000000" w:rsidP="00000000" w:rsidRDefault="00000000" w:rsidRPr="00000000" w14:paraId="000002E7">
      <w:pPr>
        <w:spacing w:after="180" w:before="180" w:lineRule="auto"/>
        <w:ind w:left="720" w:hanging="720"/>
        <w:jc w:val="both"/>
        <w:rPr/>
      </w:pPr>
      <w:r w:rsidDel="00000000" w:rsidR="00000000" w:rsidRPr="00000000">
        <w:rPr>
          <w:rtl w:val="0"/>
        </w:rPr>
        <w:t xml:space="preserve">LeCun, Y., Bengio, Y., &amp; Hinton, G. (2015). Deep learning. </w:t>
      </w:r>
      <w:r w:rsidDel="00000000" w:rsidR="00000000" w:rsidRPr="00000000">
        <w:rPr>
          <w:i w:val="1"/>
          <w:iCs w:val="1"/>
          <w:rtl w:val="0"/>
        </w:rPr>
        <w:t xml:space="preserve">Nature, 521</w:t>
      </w:r>
      <w:r w:rsidDel="00000000" w:rsidR="00000000" w:rsidRPr="00000000">
        <w:rPr>
          <w:rtl w:val="0"/>
        </w:rPr>
        <w:t xml:space="preserve">(7553), 436–444. https://doi.org/10.1038/nature14539</w:t>
      </w:r>
    </w:p>
    <w:p w:rsidR="00000000" w:rsidDel="00000000" w:rsidP="00000000" w:rsidRDefault="00000000" w:rsidRPr="00000000" w14:paraId="000002E8">
      <w:pPr>
        <w:spacing w:after="180" w:before="180" w:lineRule="auto"/>
        <w:ind w:left="720" w:hanging="720"/>
        <w:jc w:val="both"/>
        <w:rPr/>
      </w:pPr>
      <w:r w:rsidDel="00000000" w:rsidR="00000000" w:rsidRPr="00000000">
        <w:rPr>
          <w:rtl w:val="0"/>
        </w:rPr>
        <w:t xml:space="preserve">Lu, S., Wang, Y., Sheng, L., He, L., Zheng, A., &amp; Liang, J. (2025). Out-of-distribution detection: A task-oriented survey of recent advances. </w:t>
      </w:r>
      <w:r w:rsidDel="00000000" w:rsidR="00000000" w:rsidRPr="00000000">
        <w:rPr>
          <w:i w:val="1"/>
          <w:iCs w:val="1"/>
          <w:rtl w:val="0"/>
        </w:rPr>
        <w:t xml:space="preserve">ACM Computing Surveys</w:t>
      </w:r>
      <w:r w:rsidDel="00000000" w:rsidR="00000000" w:rsidRPr="00000000">
        <w:rPr>
          <w:rtl w:val="0"/>
        </w:rPr>
        <w:t xml:space="preserve">. https://doi.org/10.48550/arXiv.2409.11884</w:t>
      </w:r>
    </w:p>
    <w:p w:rsidR="00000000" w:rsidDel="00000000" w:rsidP="00000000" w:rsidRDefault="00000000" w:rsidRPr="00000000" w14:paraId="000002E9">
      <w:pPr>
        <w:spacing w:after="180" w:before="180" w:lineRule="auto"/>
        <w:ind w:left="720" w:hanging="720"/>
        <w:jc w:val="both"/>
        <w:rPr/>
      </w:pPr>
      <w:r w:rsidDel="00000000" w:rsidR="00000000" w:rsidRPr="00000000">
        <w:rPr>
          <w:rtl w:val="0"/>
        </w:rPr>
        <w:t xml:space="preserve">Oquab, M., Darcet, T., Moutakanni, T., Vo, H., Szafraniec, M., Khalidov, V., Fernandez, P., Haziza, D., Massa, F., El-Nouby, A., Assran, M., Ballas, N., Galuba, W., Howes, R., Huang, P.-Y., Li, S.-W., Misra, I., Rabbat, M., Sharma, V., … Bojanowski, P. (2024). DINOv2: Learning robust visual features without supervision. </w:t>
      </w:r>
      <w:r w:rsidDel="00000000" w:rsidR="00000000" w:rsidRPr="00000000">
        <w:rPr>
          <w:i w:val="1"/>
          <w:iCs w:val="1"/>
          <w:rtl w:val="0"/>
        </w:rPr>
        <w:t xml:space="preserve">Transactions on Machine Learning Research</w:t>
      </w:r>
      <w:r w:rsidDel="00000000" w:rsidR="00000000" w:rsidRPr="00000000">
        <w:rPr>
          <w:rtl w:val="0"/>
        </w:rPr>
        <w:t xml:space="preserve">. https://arxiv.org/abs/2304.07193</w:t>
      </w:r>
    </w:p>
    <w:p w:rsidR="00000000" w:rsidDel="00000000" w:rsidP="00000000" w:rsidRDefault="00000000" w:rsidRPr="00000000" w14:paraId="000002EA">
      <w:pPr>
        <w:spacing w:after="180" w:before="180" w:lineRule="auto"/>
        <w:ind w:left="720" w:hanging="720"/>
        <w:jc w:val="both"/>
        <w:rPr/>
      </w:pPr>
      <w:r w:rsidDel="00000000" w:rsidR="00000000" w:rsidRPr="00000000">
        <w:rPr>
          <w:rtl w:val="0"/>
        </w:rPr>
        <w:t xml:space="preserve">Plastropoulos, A., &amp; Tegos, K. (2024). A review of machine learning and deep learning for object detection, semantic segmentation, and human action recognition in machine and robotic vision. </w:t>
      </w:r>
      <w:r w:rsidDel="00000000" w:rsidR="00000000" w:rsidRPr="00000000">
        <w:rPr>
          <w:i w:val="1"/>
          <w:iCs w:val="1"/>
          <w:rtl w:val="0"/>
        </w:rPr>
        <w:t xml:space="preserve">Technologies, 12</w:t>
      </w:r>
      <w:r w:rsidDel="00000000" w:rsidR="00000000" w:rsidRPr="00000000">
        <w:rPr>
          <w:rtl w:val="0"/>
        </w:rPr>
        <w:t xml:space="preserve">(2), 15. https://doi.org/10.3390/technologies12020015</w:t>
      </w:r>
    </w:p>
    <w:p w:rsidR="00000000" w:rsidDel="00000000" w:rsidP="00000000" w:rsidRDefault="00000000" w:rsidRPr="00000000" w14:paraId="000002EB">
      <w:pPr>
        <w:spacing w:after="180" w:before="180" w:lineRule="auto"/>
        <w:ind w:left="720" w:hanging="720"/>
        <w:jc w:val="both"/>
        <w:rPr/>
      </w:pPr>
      <w:r w:rsidDel="00000000" w:rsidR="00000000" w:rsidRPr="00000000">
        <w:rPr>
          <w:rtl w:val="0"/>
        </w:rPr>
        <w:t xml:space="preserve">Ponnuru, M., Sridevi Ponmalar, P., Likhitha, A., Tanu Sree, B., &amp; Guna Chaitanya, G. (2024). OCR for prescription data extraction. </w:t>
      </w:r>
      <w:r w:rsidDel="00000000" w:rsidR="00000000" w:rsidRPr="00000000">
        <w:rPr>
          <w:i w:val="1"/>
          <w:iCs w:val="1"/>
          <w:rtl w:val="0"/>
        </w:rPr>
        <w:t xml:space="preserve">Procedia Computer Science</w:t>
      </w:r>
      <w:r w:rsidDel="00000000" w:rsidR="00000000" w:rsidRPr="00000000">
        <w:rPr>
          <w:rtl w:val="0"/>
        </w:rPr>
        <w:t xml:space="preserve">. https://www.sciencedirect.com/science/article/pii/S1877050924007786</w:t>
      </w:r>
    </w:p>
    <w:p w:rsidR="00000000" w:rsidDel="00000000" w:rsidP="00000000" w:rsidRDefault="00000000" w:rsidRPr="00000000" w14:paraId="000002EC">
      <w:pPr>
        <w:spacing w:after="180" w:before="180" w:lineRule="auto"/>
        <w:ind w:left="720" w:hanging="720"/>
        <w:jc w:val="both"/>
        <w:rPr/>
      </w:pPr>
      <w:r w:rsidDel="00000000" w:rsidR="00000000" w:rsidRPr="00000000">
        <w:rPr>
          <w:rtl w:val="0"/>
        </w:rPr>
        <w:t xml:space="preserve">Sarker, I. H. (2021). Deep learning: A comprehensive overview on techniques, taxonomy, applications and research directions. </w:t>
      </w:r>
      <w:r w:rsidDel="00000000" w:rsidR="00000000" w:rsidRPr="00000000">
        <w:rPr>
          <w:i w:val="1"/>
          <w:iCs w:val="1"/>
          <w:rtl w:val="0"/>
        </w:rPr>
        <w:t xml:space="preserve">SN Computer Science, 2</w:t>
      </w:r>
      <w:r w:rsidDel="00000000" w:rsidR="00000000" w:rsidRPr="00000000">
        <w:rPr>
          <w:rtl w:val="0"/>
        </w:rPr>
        <w:t xml:space="preserve">, 420. https://doi.org/10.1007/s42979-021-00815-1</w:t>
      </w:r>
    </w:p>
    <w:p w:rsidR="00000000" w:rsidDel="00000000" w:rsidP="00000000" w:rsidRDefault="00000000" w:rsidRPr="00000000" w14:paraId="000002ED">
      <w:pPr>
        <w:spacing w:after="180" w:before="180" w:lineRule="auto"/>
        <w:ind w:left="720" w:hanging="720"/>
        <w:jc w:val="both"/>
        <w:rPr/>
      </w:pPr>
      <w:r w:rsidDel="00000000" w:rsidR="00000000" w:rsidRPr="00000000">
        <w:rPr>
          <w:rtl w:val="0"/>
        </w:rPr>
        <w:t xml:space="preserve">Umer, S., Mondal, R., Pandey, H. M., &amp; Rout, R. K. (2022). Soft computing frameworks for visual alignment. </w:t>
      </w:r>
      <w:r w:rsidDel="00000000" w:rsidR="00000000" w:rsidRPr="00000000">
        <w:rPr>
          <w:i w:val="1"/>
          <w:iCs w:val="1"/>
          <w:rtl w:val="0"/>
        </w:rPr>
        <w:t xml:space="preserve">Applied Soft Computing</w:t>
      </w:r>
      <w:r w:rsidDel="00000000" w:rsidR="00000000" w:rsidRPr="00000000">
        <w:rPr>
          <w:rtl w:val="0"/>
        </w:rPr>
        <w:t xml:space="preserve">. https://www.sciencedirect.com/science/article/pii/S1568494621008395</w:t>
      </w:r>
    </w:p>
    <w:p w:rsidR="00000000" w:rsidDel="00000000" w:rsidP="00000000" w:rsidRDefault="00000000" w:rsidRPr="00000000" w14:paraId="000002EE">
      <w:pPr>
        <w:spacing w:after="180" w:before="180" w:lineRule="auto"/>
        <w:ind w:left="720" w:hanging="720"/>
        <w:jc w:val="both"/>
        <w:rPr/>
      </w:pPr>
      <w:r w:rsidDel="00000000" w:rsidR="00000000" w:rsidRPr="00000000">
        <w:rPr>
          <w:rtl w:val="0"/>
        </w:rPr>
        <w:t xml:space="preserve">Wang, Y., Lv, W., Wu, W., Xie, G., Lu, B., Wang, C., Zhan, C., &amp; Su, B. (2025). TransTab: A transformer-based approach for table detection and tabular data extraction from scanned document images. </w:t>
      </w:r>
      <w:r w:rsidDel="00000000" w:rsidR="00000000" w:rsidRPr="00000000">
        <w:rPr>
          <w:i w:val="1"/>
          <w:iCs w:val="1"/>
          <w:rtl w:val="0"/>
        </w:rPr>
        <w:t xml:space="preserve">Machine Learning with Applications</w:t>
      </w:r>
      <w:r w:rsidDel="00000000" w:rsidR="00000000" w:rsidRPr="00000000">
        <w:rPr>
          <w:rtl w:val="0"/>
        </w:rPr>
        <w:t xml:space="preserve">. https://www.sciencedirect.com/science/article/pii/S2666827025000489</w:t>
      </w:r>
    </w:p>
    <w:p w:rsidR="00000000" w:rsidDel="00000000" w:rsidP="00000000" w:rsidRDefault="00000000" w:rsidRPr="00000000" w14:paraId="000002EF">
      <w:pPr>
        <w:spacing w:after="180" w:before="180" w:lineRule="auto"/>
        <w:ind w:left="720" w:hanging="720"/>
        <w:jc w:val="both"/>
        <w:rPr/>
      </w:pPr>
      <w:r w:rsidDel="00000000" w:rsidR="00000000" w:rsidRPr="00000000">
        <w:rPr>
          <w:rtl w:val="0"/>
        </w:rPr>
        <w:t xml:space="preserve">Wang, Z., Bovik, A. C., Sheikh, H. R., &amp; Simoncelli, E. P. (2004). Image quality assessment: From error visibility to structural similarity. </w:t>
      </w:r>
      <w:r w:rsidDel="00000000" w:rsidR="00000000" w:rsidRPr="00000000">
        <w:rPr>
          <w:i w:val="1"/>
          <w:iCs w:val="1"/>
          <w:rtl w:val="0"/>
        </w:rPr>
        <w:t xml:space="preserve">IEEE Transactions on Image Processing, 13</w:t>
      </w:r>
      <w:r w:rsidDel="00000000" w:rsidR="00000000" w:rsidRPr="00000000">
        <w:rPr>
          <w:rtl w:val="0"/>
        </w:rPr>
        <w:t xml:space="preserve">(4), 600–612. https://doi.org/10.1109/TIP.2003.819861</w:t>
      </w:r>
    </w:p>
    <w:p w:rsidR="00000000" w:rsidDel="00000000" w:rsidP="00000000" w:rsidRDefault="00000000" w:rsidRPr="00000000" w14:paraId="000002F0">
      <w:pPr>
        <w:pStyle w:val="Heading2"/>
        <w:spacing w:after="80" w:before="160" w:lineRule="auto"/>
        <w:jc w:val="left"/>
        <w:rPr/>
      </w:pPr>
      <w:r w:rsidDel="00000000" w:rsidR="00000000" w:rsidRPr="00000000">
        <w:rPr>
          <w:rtl w:val="0"/>
        </w:rPr>
        <w:t xml:space="preserve">Conference Proceedings Articles</w:t>
      </w:r>
    </w:p>
    <w:p w:rsidR="00000000" w:rsidDel="00000000" w:rsidP="00000000" w:rsidRDefault="00000000" w:rsidRPr="00000000" w14:paraId="000002F1">
      <w:pPr>
        <w:spacing w:after="180" w:before="180" w:lineRule="auto"/>
        <w:ind w:left="720" w:hanging="720"/>
        <w:jc w:val="both"/>
        <w:rPr/>
      </w:pPr>
      <w:r w:rsidDel="00000000" w:rsidR="00000000" w:rsidRPr="00000000">
        <w:rPr>
          <w:rtl w:val="0"/>
        </w:rPr>
        <w:t xml:space="preserve">Bhunia, A. K., Bhunia, A. K., Banerjee, P., Konwer, A., Bhowmick, A., Roy, P. P., &amp; Pal, U. (2018). Document processing and geometric boundary layouts. In </w:t>
      </w:r>
      <w:r w:rsidDel="00000000" w:rsidR="00000000" w:rsidRPr="00000000">
        <w:rPr>
          <w:i w:val="1"/>
          <w:iCs w:val="1"/>
          <w:rtl w:val="0"/>
        </w:rPr>
        <w:t xml:space="preserve">2018 24th International Conference on Pattern Recognition (ICPR)</w:t>
      </w:r>
      <w:r w:rsidDel="00000000" w:rsidR="00000000" w:rsidRPr="00000000">
        <w:rPr>
          <w:rtl w:val="0"/>
        </w:rPr>
        <w:t xml:space="preserve">. IEEE. https://ieeexplore.ieee.org/abstract/document/8545184</w:t>
      </w:r>
    </w:p>
    <w:p w:rsidR="00000000" w:rsidDel="00000000" w:rsidP="00000000" w:rsidRDefault="00000000" w:rsidRPr="00000000" w14:paraId="000002F2">
      <w:pPr>
        <w:spacing w:after="180" w:before="180" w:lineRule="auto"/>
        <w:ind w:left="720" w:hanging="720"/>
        <w:jc w:val="both"/>
        <w:rPr/>
      </w:pPr>
      <w:r w:rsidDel="00000000" w:rsidR="00000000" w:rsidRPr="00000000">
        <w:rPr>
          <w:rtl w:val="0"/>
        </w:rPr>
        <w:t xml:space="preserve">Chowdhury, A., Mehrab, K. S., Campolongo, E. G., Rubenstein, D., Stewart, C. V., Karpatne, A., Berger-Wolf, T., Su, Y., &amp; Chao, W.-L. (2025). Prompt-CAM: Making vision transformers interpretable for fine-grained analysis. In </w:t>
      </w:r>
      <w:r w:rsidDel="00000000" w:rsidR="00000000" w:rsidRPr="00000000">
        <w:rPr>
          <w:i w:val="1"/>
          <w:iCs w:val="1"/>
          <w:rtl w:val="0"/>
        </w:rPr>
        <w:t xml:space="preserve">Proceedings of the IEEE/CVF Conference on Computer Vision and Pattern Recognition (CVPR)</w:t>
      </w:r>
      <w:r w:rsidDel="00000000" w:rsidR="00000000" w:rsidRPr="00000000">
        <w:rPr>
          <w:rtl w:val="0"/>
        </w:rPr>
        <w:t xml:space="preserve">. https://arxiv.org/abs/2501.09333</w:t>
      </w:r>
    </w:p>
    <w:p w:rsidR="00000000" w:rsidDel="00000000" w:rsidP="00000000" w:rsidRDefault="00000000" w:rsidRPr="00000000" w14:paraId="000002F3">
      <w:pPr>
        <w:spacing w:after="180" w:before="180" w:lineRule="auto"/>
        <w:ind w:left="720" w:hanging="720"/>
        <w:jc w:val="both"/>
        <w:rPr/>
      </w:pPr>
      <w:r w:rsidDel="00000000" w:rsidR="00000000" w:rsidRPr="00000000">
        <w:rPr>
          <w:rtl w:val="0"/>
        </w:rPr>
        <w:t xml:space="preserve">Darcet, T., Oquab, M., Mairal, J., &amp; Bojanowski, P. (2024). Vision transformers need registers. In </w:t>
      </w:r>
      <w:r w:rsidDel="00000000" w:rsidR="00000000" w:rsidRPr="00000000">
        <w:rPr>
          <w:i w:val="1"/>
          <w:iCs w:val="1"/>
          <w:rtl w:val="0"/>
        </w:rPr>
        <w:t xml:space="preserve">International Conference on Learning Representations (ICLR)</w:t>
      </w:r>
      <w:r w:rsidDel="00000000" w:rsidR="00000000" w:rsidRPr="00000000">
        <w:rPr>
          <w:rtl w:val="0"/>
        </w:rPr>
        <w:t xml:space="preserve">. https://arxiv.org/abs/2309.16588</w:t>
      </w:r>
    </w:p>
    <w:p w:rsidR="00000000" w:rsidDel="00000000" w:rsidP="00000000" w:rsidRDefault="00000000" w:rsidRPr="00000000" w14:paraId="000002F4">
      <w:pPr>
        <w:spacing w:after="180" w:before="180" w:lineRule="auto"/>
        <w:ind w:left="720" w:hanging="720"/>
        <w:jc w:val="both"/>
        <w:rPr/>
      </w:pPr>
      <w:r w:rsidDel="00000000" w:rsidR="00000000" w:rsidRPr="00000000">
        <w:rPr>
          <w:rtl w:val="0"/>
        </w:rPr>
        <w:t xml:space="preserve">Dosovitskiy, A., Beyer, L., Kolesnikov, A., Weissenborn, D., Zhai, X., Unterthiner, T., Dehghani, M., Minderer, M., Heigold, G., Gelly, S., Uszkoreit, J., &amp; Houlsby, N. (2021). An image is worth 16×16 words: Transformers for image recognition at scale. In </w:t>
      </w:r>
      <w:r w:rsidDel="00000000" w:rsidR="00000000" w:rsidRPr="00000000">
        <w:rPr>
          <w:i w:val="1"/>
          <w:iCs w:val="1"/>
          <w:rtl w:val="0"/>
        </w:rPr>
        <w:t xml:space="preserve">International Conference on Learning Representations (ICLR)</w:t>
      </w:r>
      <w:r w:rsidDel="00000000" w:rsidR="00000000" w:rsidRPr="00000000">
        <w:rPr>
          <w:rtl w:val="0"/>
        </w:rPr>
        <w:t xml:space="preserve">. https://arxiv.org/abs/2010.11929</w:t>
      </w:r>
    </w:p>
    <w:p w:rsidR="00000000" w:rsidDel="00000000" w:rsidP="00000000" w:rsidRDefault="00000000" w:rsidRPr="00000000" w14:paraId="000002F5">
      <w:pPr>
        <w:spacing w:after="180" w:before="180" w:lineRule="auto"/>
        <w:ind w:left="720" w:hanging="720"/>
        <w:jc w:val="both"/>
        <w:rPr/>
      </w:pPr>
      <w:r w:rsidDel="00000000" w:rsidR="00000000" w:rsidRPr="00000000">
        <w:rPr>
          <w:rtl w:val="0"/>
        </w:rPr>
        <w:t xml:space="preserve">Hofmann, C., Schmid, S., Lehner, B., Klotz, D., &amp; Hochreiter, S. (2024). Energy-based Hopfield boosting for out-of-distribution detection. In </w:t>
      </w:r>
      <w:r w:rsidDel="00000000" w:rsidR="00000000" w:rsidRPr="00000000">
        <w:rPr>
          <w:i w:val="1"/>
          <w:iCs w:val="1"/>
          <w:rtl w:val="0"/>
        </w:rPr>
        <w:t xml:space="preserve">Advances in Neural Information Processing Systems</w:t>
      </w:r>
      <w:r w:rsidDel="00000000" w:rsidR="00000000" w:rsidRPr="00000000">
        <w:rPr>
          <w:rtl w:val="0"/>
        </w:rPr>
        <w:t xml:space="preserve"> (Vol. 37). https://proceedings.neurips.cc/paper_files/paper/2024/hash/ee20461718669c6c9c5da478d46d60d9-Abstract-Conference.html</w:t>
      </w:r>
    </w:p>
    <w:p w:rsidR="00000000" w:rsidDel="00000000" w:rsidP="00000000" w:rsidRDefault="00000000" w:rsidRPr="00000000" w14:paraId="000002F6">
      <w:pPr>
        <w:spacing w:after="180" w:before="180" w:lineRule="auto"/>
        <w:ind w:left="720" w:hanging="720"/>
        <w:jc w:val="both"/>
        <w:rPr/>
      </w:pPr>
      <w:r w:rsidDel="00000000" w:rsidR="00000000" w:rsidRPr="00000000">
        <w:rPr>
          <w:rtl w:val="0"/>
        </w:rPr>
        <w:t xml:space="preserve">Jiang, B., Yuan, Y., Bai, X., Hao, Z., Yin, A., Hu, Y., Liao, W., Ungar, L., &amp; Taylor, C. J. (2025). ControlText: Unlocking controllable fonts in multilingual text rendering without font annotations. In </w:t>
      </w:r>
      <w:r w:rsidDel="00000000" w:rsidR="00000000" w:rsidRPr="00000000">
        <w:rPr>
          <w:i w:val="1"/>
          <w:iCs w:val="1"/>
          <w:rtl w:val="0"/>
        </w:rPr>
        <w:t xml:space="preserve">Findings of the Association for Computational Linguistics: EMNLP 2025</w:t>
      </w:r>
      <w:r w:rsidDel="00000000" w:rsidR="00000000" w:rsidRPr="00000000">
        <w:rPr>
          <w:rtl w:val="0"/>
        </w:rPr>
        <w:t xml:space="preserve">. https://arxiv.org/abs/2502.10999</w:t>
      </w:r>
    </w:p>
    <w:p w:rsidR="00000000" w:rsidDel="00000000" w:rsidP="00000000" w:rsidRDefault="00000000" w:rsidRPr="00000000" w14:paraId="000002F7">
      <w:pPr>
        <w:spacing w:after="180" w:before="180" w:lineRule="auto"/>
        <w:ind w:left="720" w:hanging="720"/>
        <w:jc w:val="both"/>
        <w:rPr/>
      </w:pPr>
      <w:r w:rsidDel="00000000" w:rsidR="00000000" w:rsidRPr="00000000">
        <w:rPr>
          <w:rtl w:val="0"/>
        </w:rPr>
        <w:t xml:space="preserve">Kondo, T., Takezaki, S., Haraguchi, D., &amp; Uchida, S. (2024). Font style interpolation with diffusion models. In </w:t>
      </w:r>
      <w:r w:rsidDel="00000000" w:rsidR="00000000" w:rsidRPr="00000000">
        <w:rPr>
          <w:i w:val="1"/>
          <w:iCs w:val="1"/>
          <w:rtl w:val="0"/>
        </w:rPr>
        <w:t xml:space="preserve">Document Analysis and Recognition – ICDAR 2024</w:t>
      </w:r>
      <w:r w:rsidDel="00000000" w:rsidR="00000000" w:rsidRPr="00000000">
        <w:rPr>
          <w:rtl w:val="0"/>
        </w:rPr>
        <w:t xml:space="preserve">. Springer. https://doi.org/10.1007/978-3-031-70536-6_6</w:t>
      </w:r>
    </w:p>
    <w:p w:rsidR="00000000" w:rsidDel="00000000" w:rsidP="00000000" w:rsidRDefault="00000000" w:rsidRPr="00000000" w14:paraId="000002F8">
      <w:pPr>
        <w:spacing w:after="180" w:before="180" w:lineRule="auto"/>
        <w:ind w:left="720" w:hanging="720"/>
        <w:jc w:val="both"/>
        <w:rPr/>
      </w:pPr>
      <w:r w:rsidDel="00000000" w:rsidR="00000000" w:rsidRPr="00000000">
        <w:rPr>
          <w:rtl w:val="0"/>
        </w:rPr>
        <w:t xml:space="preserve">Li, Z., Li, X., Fu, X., Zhang, X., Wang, W., Chen, S., &amp; Yang, J. (2024). PromptKD: Unsupervised prompt distillation for vision-language models. In </w:t>
      </w:r>
      <w:r w:rsidDel="00000000" w:rsidR="00000000" w:rsidRPr="00000000">
        <w:rPr>
          <w:i w:val="1"/>
          <w:iCs w:val="1"/>
          <w:rtl w:val="0"/>
        </w:rPr>
        <w:t xml:space="preserve">Proceedings of the IEEE/CVF Conference on Computer Vision and Pattern Recognition (CVPR)</w:t>
      </w:r>
      <w:r w:rsidDel="00000000" w:rsidR="00000000" w:rsidRPr="00000000">
        <w:rPr>
          <w:rtl w:val="0"/>
        </w:rPr>
        <w:t xml:space="preserve">. https://arxiv.org/abs/2403.02781</w:t>
      </w:r>
    </w:p>
    <w:p w:rsidR="00000000" w:rsidDel="00000000" w:rsidP="00000000" w:rsidRDefault="00000000" w:rsidRPr="00000000" w14:paraId="000002F9">
      <w:pPr>
        <w:spacing w:after="180" w:before="180" w:lineRule="auto"/>
        <w:ind w:left="720" w:hanging="720"/>
        <w:jc w:val="both"/>
        <w:rPr/>
      </w:pPr>
      <w:r w:rsidDel="00000000" w:rsidR="00000000" w:rsidRPr="00000000">
        <w:rPr>
          <w:rtl w:val="0"/>
        </w:rPr>
        <w:t xml:space="preserve">Liu, Z., Mao, H., Wu, C.-Y., Feichtenhofer, C., Darrell, T., &amp; Xie, S. (2022). A ConvNet for the 2020s. In </w:t>
      </w:r>
      <w:r w:rsidDel="00000000" w:rsidR="00000000" w:rsidRPr="00000000">
        <w:rPr>
          <w:i w:val="1"/>
          <w:iCs w:val="1"/>
          <w:rtl w:val="0"/>
        </w:rPr>
        <w:t xml:space="preserve">Proceedings of the IEEE/CVF Conference on Computer Vision and Pattern Recognition (CVPR)</w:t>
      </w:r>
      <w:r w:rsidDel="00000000" w:rsidR="00000000" w:rsidRPr="00000000">
        <w:rPr>
          <w:rtl w:val="0"/>
        </w:rPr>
        <w:t xml:space="preserve">. https://arxiv.org/abs/2201.03545</w:t>
      </w:r>
    </w:p>
    <w:p w:rsidR="00000000" w:rsidDel="00000000" w:rsidP="00000000" w:rsidRDefault="00000000" w:rsidRPr="00000000" w14:paraId="000002FA">
      <w:pPr>
        <w:spacing w:after="180" w:before="180" w:lineRule="auto"/>
        <w:ind w:left="720" w:hanging="720"/>
        <w:jc w:val="both"/>
        <w:rPr/>
      </w:pPr>
      <w:r w:rsidDel="00000000" w:rsidR="00000000" w:rsidRPr="00000000">
        <w:rPr>
          <w:rtl w:val="0"/>
        </w:rPr>
        <w:t xml:space="preserve">Schroff, F., Kalenichenko, D., &amp; Philbin, J. (2015). FaceNet: A unified embedding for face recognition and clustering. In </w:t>
      </w:r>
      <w:r w:rsidDel="00000000" w:rsidR="00000000" w:rsidRPr="00000000">
        <w:rPr>
          <w:i w:val="1"/>
          <w:iCs w:val="1"/>
          <w:rtl w:val="0"/>
        </w:rPr>
        <w:t xml:space="preserve">Proceedings of the IEEE Conference on Computer Vision and Pattern Recognition (CVPR)</w:t>
      </w:r>
      <w:r w:rsidDel="00000000" w:rsidR="00000000" w:rsidRPr="00000000">
        <w:rPr>
          <w:rtl w:val="0"/>
        </w:rPr>
        <w:t xml:space="preserve"> (pp. 815–823). https://doi.org/10.1109/CVPR.2015.7298682</w:t>
      </w:r>
    </w:p>
    <w:p w:rsidR="00000000" w:rsidDel="00000000" w:rsidP="00000000" w:rsidRDefault="00000000" w:rsidRPr="00000000" w14:paraId="000002FB">
      <w:pPr>
        <w:spacing w:after="180" w:before="180" w:lineRule="auto"/>
        <w:ind w:left="720" w:hanging="720"/>
        <w:jc w:val="both"/>
        <w:rPr/>
      </w:pPr>
      <w:r w:rsidDel="00000000" w:rsidR="00000000" w:rsidRPr="00000000">
        <w:rPr>
          <w:rtl w:val="0"/>
        </w:rPr>
        <w:t xml:space="preserve">Sheikh, T. U., Shehzadi, T., Hashmi, K. A., Stricker, D., &amp; Afzal, M. Z. (2024). UnSupDLA: Towards unsupervised document layout analysis. In </w:t>
      </w:r>
      <w:r w:rsidDel="00000000" w:rsidR="00000000" w:rsidRPr="00000000">
        <w:rPr>
          <w:i w:val="1"/>
          <w:iCs w:val="1"/>
          <w:rtl w:val="0"/>
        </w:rPr>
        <w:t xml:space="preserve">Document Analysis and Recognition – ICDAR 2024 Workshops</w:t>
      </w:r>
      <w:r w:rsidDel="00000000" w:rsidR="00000000" w:rsidRPr="00000000">
        <w:rPr>
          <w:rtl w:val="0"/>
        </w:rPr>
        <w:t xml:space="preserve">. Springer. https://doi.org/10.1007/978-3-031-70546-5_2</w:t>
      </w:r>
    </w:p>
    <w:p w:rsidR="00000000" w:rsidDel="00000000" w:rsidP="00000000" w:rsidRDefault="00000000" w:rsidRPr="00000000" w14:paraId="000002FC">
      <w:pPr>
        <w:spacing w:after="180" w:before="180" w:lineRule="auto"/>
        <w:ind w:left="720" w:hanging="720"/>
        <w:jc w:val="both"/>
        <w:rPr/>
      </w:pPr>
      <w:r w:rsidDel="00000000" w:rsidR="00000000" w:rsidRPr="00000000">
        <w:rPr>
          <w:rtl w:val="0"/>
        </w:rPr>
        <w:t xml:space="preserve">Vaswani, A., Shazeer, N., Parmar, N., Uszkoreit, J., Jones, L., Gomez, A. N., Kaiser, Ł., &amp; Polosukhin, I. (2017). Attention is all you need. In </w:t>
      </w:r>
      <w:r w:rsidDel="00000000" w:rsidR="00000000" w:rsidRPr="00000000">
        <w:rPr>
          <w:i w:val="1"/>
          <w:iCs w:val="1"/>
          <w:rtl w:val="0"/>
        </w:rPr>
        <w:t xml:space="preserve">Advances in Neural Information Processing Systems</w:t>
      </w:r>
      <w:r w:rsidDel="00000000" w:rsidR="00000000" w:rsidRPr="00000000">
        <w:rPr>
          <w:rtl w:val="0"/>
        </w:rPr>
        <w:t xml:space="preserve"> (Vol. 30). https://proceedings.neurips.cc/paper/2017/hash/3f5ee243547dee91fbd053c1c4a845aa-Abstract.html</w:t>
      </w:r>
    </w:p>
    <w:p w:rsidR="00000000" w:rsidDel="00000000" w:rsidP="00000000" w:rsidRDefault="00000000" w:rsidRPr="00000000" w14:paraId="000002FD">
      <w:pPr>
        <w:spacing w:after="180" w:before="180" w:lineRule="auto"/>
        <w:ind w:left="720" w:hanging="720"/>
        <w:jc w:val="both"/>
        <w:rPr/>
      </w:pPr>
      <w:r w:rsidDel="00000000" w:rsidR="00000000" w:rsidRPr="00000000">
        <w:rPr>
          <w:rtl w:val="0"/>
        </w:rPr>
        <w:t xml:space="preserve">Wang, Y., Zhang, Q., Guo, Y., &amp; Wang, Y. (2024). Non-negative contrastive learning. In </w:t>
      </w:r>
      <w:r w:rsidDel="00000000" w:rsidR="00000000" w:rsidRPr="00000000">
        <w:rPr>
          <w:i w:val="1"/>
          <w:iCs w:val="1"/>
          <w:rtl w:val="0"/>
        </w:rPr>
        <w:t xml:space="preserve">International Conference on Learning Representations (ICLR)</w:t>
      </w:r>
      <w:r w:rsidDel="00000000" w:rsidR="00000000" w:rsidRPr="00000000">
        <w:rPr>
          <w:rtl w:val="0"/>
        </w:rPr>
        <w:t xml:space="preserve">. https://arxiv.org/abs/2403.12459</w:t>
      </w:r>
    </w:p>
    <w:p w:rsidR="00000000" w:rsidDel="00000000" w:rsidP="00000000" w:rsidRDefault="00000000" w:rsidRPr="00000000" w14:paraId="000002FE">
      <w:pPr>
        <w:spacing w:after="180" w:before="180" w:lineRule="auto"/>
        <w:ind w:left="720" w:hanging="720"/>
        <w:jc w:val="both"/>
        <w:rPr/>
      </w:pPr>
      <w:r w:rsidDel="00000000" w:rsidR="00000000" w:rsidRPr="00000000">
        <w:rPr>
          <w:rtl w:val="0"/>
        </w:rPr>
        <w:t xml:space="preserve">Wang, Z., Yang, J., Jin, H., Shechtman, E., Agarwala, A., Brandt, J., &amp; Huang, T. S. (2015). DeepFont: Identify your font from an image. In </w:t>
      </w:r>
      <w:r w:rsidDel="00000000" w:rsidR="00000000" w:rsidRPr="00000000">
        <w:rPr>
          <w:i w:val="1"/>
          <w:iCs w:val="1"/>
          <w:rtl w:val="0"/>
        </w:rPr>
        <w:t xml:space="preserve">Proceedings of the 23rd ACM International Conference on Multimedia</w:t>
      </w:r>
      <w:r w:rsidDel="00000000" w:rsidR="00000000" w:rsidRPr="00000000">
        <w:rPr>
          <w:rtl w:val="0"/>
        </w:rPr>
        <w:t xml:space="preserve"> (pp. 451–459). https://doi.org/10.1145/2733373.2806219</w:t>
      </w:r>
    </w:p>
    <w:p w:rsidR="00000000" w:rsidDel="00000000" w:rsidP="00000000" w:rsidRDefault="00000000" w:rsidRPr="00000000" w14:paraId="000002FF">
      <w:pPr>
        <w:spacing w:after="180" w:before="180" w:lineRule="auto"/>
        <w:ind w:left="720" w:hanging="720"/>
        <w:jc w:val="both"/>
        <w:rPr/>
      </w:pPr>
      <w:r w:rsidDel="00000000" w:rsidR="00000000" w:rsidRPr="00000000">
        <w:rPr>
          <w:rtl w:val="0"/>
        </w:rPr>
        <w:t xml:space="preserve">Zhai, X., Mustafa, B., Kolesnikov, A., &amp; Beyer, L. (2023). Sigmoid loss for language image pre-training. In </w:t>
      </w:r>
      <w:r w:rsidDel="00000000" w:rsidR="00000000" w:rsidRPr="00000000">
        <w:rPr>
          <w:i w:val="1"/>
          <w:iCs w:val="1"/>
          <w:rtl w:val="0"/>
        </w:rPr>
        <w:t xml:space="preserve">Proceedings of the IEEE/CVF International Conference on Computer Vision (ICCV)</w:t>
      </w:r>
      <w:r w:rsidDel="00000000" w:rsidR="00000000" w:rsidRPr="00000000">
        <w:rPr>
          <w:rtl w:val="0"/>
        </w:rPr>
        <w:t xml:space="preserve">. https://arxiv.org/abs/2303.15343</w:t>
      </w:r>
    </w:p>
    <w:p w:rsidR="00000000" w:rsidDel="00000000" w:rsidP="00000000" w:rsidRDefault="00000000" w:rsidRPr="00000000" w14:paraId="00000300">
      <w:pPr>
        <w:pStyle w:val="Heading2"/>
        <w:spacing w:after="80" w:before="160" w:lineRule="auto"/>
        <w:jc w:val="left"/>
        <w:rPr/>
      </w:pPr>
      <w:bookmarkStart w:colFirst="0" w:colLast="0" w:name="_9fadqfpgnejl" w:id="32"/>
      <w:bookmarkEnd w:id="32"/>
      <w:r w:rsidDel="00000000" w:rsidR="00000000" w:rsidRPr="00000000">
        <w:rPr>
          <w:rtl w:val="0"/>
        </w:rPr>
        <w:t xml:space="preserve">Web Articles</w:t>
      </w:r>
    </w:p>
    <w:p w:rsidR="00000000" w:rsidDel="00000000" w:rsidP="00000000" w:rsidRDefault="00000000" w:rsidRPr="00000000" w14:paraId="00000301">
      <w:pPr>
        <w:spacing w:after="180" w:before="180" w:lineRule="auto"/>
        <w:ind w:left="720" w:hanging="720"/>
        <w:jc w:val="both"/>
        <w:rPr/>
      </w:pPr>
      <w:r w:rsidDel="00000000" w:rsidR="00000000" w:rsidRPr="00000000">
        <w:rPr>
          <w:rtl w:val="0"/>
        </w:rPr>
        <w:t xml:space="preserve">Ding, T., Fermanian, J.-B., &amp; Salmon, J. (2025). Conformal prediction for long-tailed classification. </w:t>
      </w:r>
      <w:r w:rsidDel="00000000" w:rsidR="00000000" w:rsidRPr="00000000">
        <w:rPr>
          <w:i w:val="1"/>
          <w:iCs w:val="1"/>
          <w:rtl w:val="0"/>
        </w:rPr>
        <w:t xml:space="preserve">arXiv</w:t>
      </w:r>
      <w:r w:rsidDel="00000000" w:rsidR="00000000" w:rsidRPr="00000000">
        <w:rPr>
          <w:rtl w:val="0"/>
        </w:rPr>
        <w:t xml:space="preserve">. https://arxiv.org/abs/2507.06867</w:t>
      </w:r>
    </w:p>
    <w:p w:rsidR="00000000" w:rsidDel="00000000" w:rsidP="00000000" w:rsidRDefault="00000000" w:rsidRPr="00000000" w14:paraId="00000302">
      <w:pPr>
        <w:spacing w:after="180" w:before="180" w:lineRule="auto"/>
        <w:ind w:left="720" w:hanging="720"/>
        <w:jc w:val="both"/>
        <w:rPr/>
      </w:pPr>
      <w:r w:rsidDel="00000000" w:rsidR="00000000" w:rsidRPr="00000000">
        <w:rPr>
          <w:rtl w:val="0"/>
        </w:rPr>
        <w:t xml:space="preserve">Djurisic, A., Liu, R., &amp; Nikolic, M. (2024). Logit scaling for out-of-distribution detection. </w:t>
      </w:r>
      <w:r w:rsidDel="00000000" w:rsidR="00000000" w:rsidRPr="00000000">
        <w:rPr>
          <w:i w:val="1"/>
          <w:iCs w:val="1"/>
          <w:rtl w:val="0"/>
        </w:rPr>
        <w:t xml:space="preserve">arXiv</w:t>
      </w:r>
      <w:r w:rsidDel="00000000" w:rsidR="00000000" w:rsidRPr="00000000">
        <w:rPr>
          <w:rtl w:val="0"/>
        </w:rPr>
        <w:t xml:space="preserve">. https://arxiv.org/abs/2409.01175</w:t>
      </w:r>
    </w:p>
    <w:p w:rsidR="00000000" w:rsidDel="00000000" w:rsidP="00000000" w:rsidRDefault="00000000" w:rsidRPr="00000000" w14:paraId="00000303">
      <w:pPr>
        <w:spacing w:after="180" w:before="180" w:lineRule="auto"/>
        <w:ind w:left="720" w:hanging="720"/>
        <w:jc w:val="both"/>
        <w:rPr/>
      </w:pPr>
      <w:r w:rsidDel="00000000" w:rsidR="00000000" w:rsidRPr="00000000">
        <w:rPr>
          <w:rtl w:val="0"/>
        </w:rPr>
        <w:t xml:space="preserve">Du, N., Xie, R., Chen, Z., Wang, Q., Jiang, Z., Zhang, K., Yang, J., &amp; Tai, Y. (2025). TextCrafter: Investigating text insulation and attention mechanisms for complex visual text generation. </w:t>
      </w:r>
      <w:r w:rsidDel="00000000" w:rsidR="00000000" w:rsidRPr="00000000">
        <w:rPr>
          <w:i w:val="1"/>
          <w:iCs w:val="1"/>
          <w:rtl w:val="0"/>
        </w:rPr>
        <w:t xml:space="preserve">arXiv</w:t>
      </w:r>
      <w:r w:rsidDel="00000000" w:rsidR="00000000" w:rsidRPr="00000000">
        <w:rPr>
          <w:rtl w:val="0"/>
        </w:rPr>
        <w:t xml:space="preserve">. https://arxiv.org/abs/2503.23461</w:t>
      </w:r>
    </w:p>
    <w:p w:rsidR="00000000" w:rsidDel="00000000" w:rsidP="00000000" w:rsidRDefault="00000000" w:rsidRPr="00000000" w14:paraId="00000304">
      <w:pPr>
        <w:spacing w:after="180" w:before="180" w:lineRule="auto"/>
        <w:ind w:left="720" w:hanging="720"/>
        <w:jc w:val="both"/>
        <w:rPr/>
      </w:pPr>
      <w:r w:rsidDel="00000000" w:rsidR="00000000" w:rsidRPr="00000000">
        <w:rPr>
          <w:rtl w:val="0"/>
        </w:rPr>
        <w:t xml:space="preserve">Gillani, S. A., Baig, M. S. A., Khan, O. A., Shah, S. M., Mujeeb, U., &amp; Ali, M. (2025). TextPixs: Glyph-conditioned diffusion with character-aware attention and OCR-guided supervision. </w:t>
      </w:r>
      <w:r w:rsidDel="00000000" w:rsidR="00000000" w:rsidRPr="00000000">
        <w:rPr>
          <w:i w:val="1"/>
          <w:iCs w:val="1"/>
          <w:rtl w:val="0"/>
        </w:rPr>
        <w:t xml:space="preserve">arXiv</w:t>
      </w:r>
      <w:r w:rsidDel="00000000" w:rsidR="00000000" w:rsidRPr="00000000">
        <w:rPr>
          <w:rtl w:val="0"/>
        </w:rPr>
        <w:t xml:space="preserve">. https://arxiv.org/abs/2507.06033</w:t>
      </w:r>
    </w:p>
    <w:p w:rsidR="00000000" w:rsidDel="00000000" w:rsidP="00000000" w:rsidRDefault="00000000" w:rsidRPr="00000000" w14:paraId="00000305">
      <w:pPr>
        <w:spacing w:after="180" w:before="180" w:lineRule="auto"/>
        <w:ind w:left="720" w:hanging="720"/>
        <w:jc w:val="both"/>
        <w:rPr/>
      </w:pPr>
      <w:r w:rsidDel="00000000" w:rsidR="00000000" w:rsidRPr="00000000">
        <w:rPr>
          <w:rtl w:val="0"/>
        </w:rPr>
        <w:t xml:space="preserve">Li, Y., Chen, M., Wang, K., Ma, J., Bovik, A. C., &amp; Zhang, Y. (2025). SAMScore: A content structural similarity metric for image translation evaluation. </w:t>
      </w:r>
      <w:r w:rsidDel="00000000" w:rsidR="00000000" w:rsidRPr="00000000">
        <w:rPr>
          <w:i w:val="1"/>
          <w:iCs w:val="1"/>
          <w:rtl w:val="0"/>
        </w:rPr>
        <w:t xml:space="preserve">arXiv</w:t>
      </w:r>
      <w:r w:rsidDel="00000000" w:rsidR="00000000" w:rsidRPr="00000000">
        <w:rPr>
          <w:rtl w:val="0"/>
        </w:rPr>
        <w:t xml:space="preserve">. https://arxiv.org/abs/2305.15367</w:t>
      </w:r>
    </w:p>
    <w:p w:rsidR="00000000" w:rsidDel="00000000" w:rsidP="00000000" w:rsidRDefault="00000000" w:rsidRPr="00000000" w14:paraId="00000306">
      <w:pPr>
        <w:spacing w:after="180" w:before="180" w:lineRule="auto"/>
        <w:ind w:left="720" w:hanging="720"/>
        <w:jc w:val="both"/>
        <w:rPr/>
      </w:pPr>
      <w:r w:rsidDel="00000000" w:rsidR="00000000" w:rsidRPr="00000000">
        <w:rPr>
          <w:rtl w:val="0"/>
        </w:rPr>
        <w:t xml:space="preserve">Li, Z., Song, G., Cai, Y., Xiong, Z., Yuan, J., &amp; Wang, Y. (2025). Texture or semantics? Vision-language models get lost in font recognition. </w:t>
      </w:r>
      <w:r w:rsidDel="00000000" w:rsidR="00000000" w:rsidRPr="00000000">
        <w:rPr>
          <w:i w:val="1"/>
          <w:iCs w:val="1"/>
          <w:rtl w:val="0"/>
        </w:rPr>
        <w:t xml:space="preserve">arXiv</w:t>
      </w:r>
      <w:r w:rsidDel="00000000" w:rsidR="00000000" w:rsidRPr="00000000">
        <w:rPr>
          <w:rtl w:val="0"/>
        </w:rPr>
        <w:t xml:space="preserve">. https://arxiv.org/abs/2503.23768</w:t>
      </w:r>
    </w:p>
    <w:p w:rsidR="00000000" w:rsidDel="00000000" w:rsidP="00000000" w:rsidRDefault="00000000" w:rsidRPr="00000000" w14:paraId="00000307">
      <w:pPr>
        <w:spacing w:after="180" w:before="180" w:lineRule="auto"/>
        <w:ind w:left="720" w:hanging="720"/>
        <w:jc w:val="both"/>
        <w:rPr/>
      </w:pPr>
      <w:r w:rsidDel="00000000" w:rsidR="00000000" w:rsidRPr="00000000">
        <w:rPr>
          <w:rtl w:val="0"/>
        </w:rPr>
        <w:t xml:space="preserve">Liu, Z., Liang, W., Liang, Z., Luo, C., Li, J., Huang, G., &amp; Yuan, Y. (2024). Glyph-ByT5: A customized text encoder for accurate visual text rendering. </w:t>
      </w:r>
      <w:r w:rsidDel="00000000" w:rsidR="00000000" w:rsidRPr="00000000">
        <w:rPr>
          <w:i w:val="1"/>
          <w:iCs w:val="1"/>
          <w:rtl w:val="0"/>
        </w:rPr>
        <w:t xml:space="preserve">arXiv</w:t>
      </w:r>
      <w:r w:rsidDel="00000000" w:rsidR="00000000" w:rsidRPr="00000000">
        <w:rPr>
          <w:rtl w:val="0"/>
        </w:rPr>
        <w:t xml:space="preserve">. https://arxiv.org/abs/2403.09622</w:t>
      </w:r>
    </w:p>
    <w:p w:rsidR="00000000" w:rsidDel="00000000" w:rsidP="00000000" w:rsidRDefault="00000000" w:rsidRPr="00000000" w14:paraId="00000308">
      <w:pPr>
        <w:spacing w:after="180" w:before="180" w:lineRule="auto"/>
        <w:ind w:left="720" w:hanging="720"/>
        <w:jc w:val="both"/>
        <w:rPr/>
      </w:pPr>
      <w:r w:rsidDel="00000000" w:rsidR="00000000" w:rsidRPr="00000000">
        <w:rPr>
          <w:rtl w:val="0"/>
        </w:rPr>
        <w:t xml:space="preserve">Shi, Y., Ghosh, S., Belkhouja, T., Doppa, J. R., &amp; Yan, Y. (2024). Conformal prediction for class-wise coverage via augmented label rank calibration. </w:t>
      </w:r>
      <w:r w:rsidDel="00000000" w:rsidR="00000000" w:rsidRPr="00000000">
        <w:rPr>
          <w:i w:val="1"/>
          <w:iCs w:val="1"/>
          <w:rtl w:val="0"/>
        </w:rPr>
        <w:t xml:space="preserve">arXiv</w:t>
      </w:r>
      <w:r w:rsidDel="00000000" w:rsidR="00000000" w:rsidRPr="00000000">
        <w:rPr>
          <w:rtl w:val="0"/>
        </w:rPr>
        <w:t xml:space="preserve">. https://arxiv.org/abs/2406.06818</w:t>
      </w:r>
    </w:p>
    <w:p w:rsidR="00000000" w:rsidDel="00000000" w:rsidP="00000000" w:rsidRDefault="00000000" w:rsidRPr="00000000" w14:paraId="00000309">
      <w:pPr>
        <w:spacing w:after="180" w:before="180" w:lineRule="auto"/>
        <w:ind w:left="720" w:hanging="720"/>
        <w:jc w:val="both"/>
        <w:rPr/>
      </w:pPr>
      <w:r w:rsidDel="00000000" w:rsidR="00000000" w:rsidRPr="00000000">
        <w:rPr>
          <w:rtl w:val="0"/>
        </w:rPr>
        <w:t xml:space="preserve">Shu, Y., Zeng, W., Zhao, F., Chen, Z., Li, Z., Yang, X., Zhou, Y., Rota, P., Bai, X., Jin, L., Yin, X.-C., &amp; Sebe, N. (2025). Visual text processing: A comprehensive review and unified evaluation. </w:t>
      </w:r>
      <w:r w:rsidDel="00000000" w:rsidR="00000000" w:rsidRPr="00000000">
        <w:rPr>
          <w:i w:val="1"/>
          <w:iCs w:val="1"/>
          <w:rtl w:val="0"/>
        </w:rPr>
        <w:t xml:space="preserve">arXiv</w:t>
      </w:r>
      <w:r w:rsidDel="00000000" w:rsidR="00000000" w:rsidRPr="00000000">
        <w:rPr>
          <w:rtl w:val="0"/>
        </w:rPr>
        <w:t xml:space="preserve">. https://arxiv.org/abs/2504.21682</w:t>
      </w:r>
    </w:p>
    <w:p w:rsidR="00000000" w:rsidDel="00000000" w:rsidP="00000000" w:rsidRDefault="00000000" w:rsidRPr="00000000" w14:paraId="0000030A">
      <w:pPr>
        <w:spacing w:after="180" w:before="180" w:lineRule="auto"/>
        <w:ind w:left="720" w:hanging="720"/>
        <w:jc w:val="both"/>
        <w:rPr/>
      </w:pPr>
      <w:r w:rsidDel="00000000" w:rsidR="00000000" w:rsidRPr="00000000">
        <w:rPr>
          <w:rtl w:val="0"/>
        </w:rPr>
        <w:t xml:space="preserve">Zhang, K., Chen, W., Zhao, T., &amp; Wang, Z. (2024). Structural similarity in deep features: Image quality assessment robust to geometrically disparate reference. </w:t>
      </w:r>
      <w:r w:rsidDel="00000000" w:rsidR="00000000" w:rsidRPr="00000000">
        <w:rPr>
          <w:i w:val="1"/>
          <w:iCs w:val="1"/>
          <w:rtl w:val="0"/>
        </w:rPr>
        <w:t xml:space="preserve">arXiv</w:t>
      </w:r>
      <w:r w:rsidDel="00000000" w:rsidR="00000000" w:rsidRPr="00000000">
        <w:rPr>
          <w:rtl w:val="0"/>
        </w:rPr>
        <w:t xml:space="preserve">. https://arxiv.org/abs/2412.19553</w:t>
      </w:r>
    </w:p>
    <w:p w:rsidR="00000000" w:rsidDel="00000000" w:rsidP="00000000" w:rsidRDefault="00000000" w:rsidRPr="00000000" w14:paraId="0000030B">
      <w:pPr>
        <w:spacing w:after="180" w:before="180" w:lineRule="auto"/>
        <w:ind w:left="720" w:hanging="720"/>
        <w:jc w:val="both"/>
        <w:rPr/>
      </w:pPr>
      <w:r w:rsidDel="00000000" w:rsidR="00000000" w:rsidRPr="00000000">
        <w:rPr>
          <w:rtl w:val="0"/>
        </w:rPr>
        <w:t xml:space="preserve">Zhuang, S., Huang, M., Fu, F., Chen, N., Lei, B., &amp; Mao, Z. (2025). HDGlyph: A hierarchical disentangled glyph-based framework for long-tail text rendering in diffusion models. </w:t>
      </w:r>
      <w:r w:rsidDel="00000000" w:rsidR="00000000" w:rsidRPr="00000000">
        <w:rPr>
          <w:i w:val="1"/>
          <w:iCs w:val="1"/>
          <w:rtl w:val="0"/>
        </w:rPr>
        <w:t xml:space="preserve">arXiv</w:t>
      </w:r>
      <w:r w:rsidDel="00000000" w:rsidR="00000000" w:rsidRPr="00000000">
        <w:rPr>
          <w:rtl w:val="0"/>
        </w:rPr>
        <w:t xml:space="preserve">. https://arxiv.org/abs/2505.06543</w:t>
      </w:r>
    </w:p>
    <w:p w:rsidR="00000000" w:rsidDel="00000000" w:rsidP="00000000" w:rsidRDefault="00000000" w:rsidRPr="00000000" w14:paraId="0000030C">
      <w:pPr>
        <w:pStyle w:val="Heading1"/>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ll4ej4mgb6g4" w:id="33"/>
      <w:bookmarkEnd w:id="33"/>
      <w:r w:rsidDel="00000000" w:rsidR="00000000" w:rsidRPr="00000000">
        <w:br w:type="page"/>
      </w:r>
      <w:r w:rsidDel="00000000" w:rsidR="00000000" w:rsidRPr="00000000">
        <w:rPr>
          <w:rtl w:val="0"/>
        </w:rPr>
      </w:r>
    </w:p>
    <w:p w:rsidR="00000000" w:rsidDel="00000000" w:rsidP="00000000" w:rsidRDefault="00000000" w:rsidRPr="00000000" w14:paraId="0000030D">
      <w:pPr>
        <w:pStyle w:val="Heading1"/>
        <w:jc w:val="center"/>
        <w:rPr/>
      </w:pPr>
      <w:r w:rsidDel="00000000" w:rsidR="00000000" w:rsidRPr="00000000">
        <w:rPr>
          <w:rtl w:val="0"/>
        </w:rPr>
        <w:t xml:space="preserve">APPENDIX A</w:t>
      </w:r>
    </w:p>
    <w:p w:rsidR="00000000" w:rsidDel="00000000" w:rsidP="00000000" w:rsidRDefault="00000000" w:rsidRPr="00000000" w14:paraId="0000030E">
      <w:pPr>
        <w:jc w:val="center"/>
        <w:rPr>
          <w:b w:val="1"/>
          <w:bCs w:val="1"/>
        </w:rPr>
      </w:pPr>
      <w:r w:rsidDel="00000000" w:rsidR="00000000" w:rsidRPr="00000000">
        <w:rPr>
          <w:b w:val="1"/>
          <w:bCs w:val="1"/>
          <w:rtl w:val="0"/>
        </w:rPr>
        <w:t xml:space="preserve">TRANSMITTAL LETTER</w:t>
      </w:r>
      <w:r w:rsidDel="00000000" w:rsidR="00000000" w:rsidRPr="00000000">
        <w:br w:type="page"/>
      </w:r>
      <w:r w:rsidDel="00000000" w:rsidR="00000000" w:rsidRPr="00000000">
        <w:rPr>
          <w:rtl w:val="0"/>
        </w:rPr>
      </w:r>
    </w:p>
    <w:p w:rsidR="00000000" w:rsidDel="00000000" w:rsidP="00000000" w:rsidRDefault="00000000" w:rsidRPr="00000000" w14:paraId="0000030F">
      <w:pPr>
        <w:spacing w:after="180" w:before="180" w:lineRule="auto"/>
        <w:ind w:firstLine="720"/>
        <w:jc w:val="both"/>
        <w:rPr>
          <w:b w:val="1"/>
          <w:bCs w:val="1"/>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2696210</wp:posOffset>
            </wp:positionH>
            <wp:positionV relativeFrom="paragraph">
              <wp:posOffset>-621663</wp:posOffset>
            </wp:positionV>
            <wp:extent cx="3247390" cy="861060"/>
            <wp:effectExtent b="0" l="0" r="0" t="0"/>
            <wp:wrapNone/>
            <wp:docPr id="15" name="image2.png"/>
            <a:graphic>
              <a:graphicData uri="http://schemas.openxmlformats.org/drawingml/2006/picture">
                <pic:pic>
                  <pic:nvPicPr>
                    <pic:cNvPr id="0" name="image2.png"/>
                    <pic:cNvPicPr preferRelativeResize="0"/>
                  </pic:nvPicPr>
                  <pic:blipFill>
                    <a:blip r:embed="rId20"/>
                    <a:srcRect b="19649" l="9744" r="1282" t="15789"/>
                    <a:stretch>
                      <a:fillRect/>
                    </a:stretch>
                  </pic:blipFill>
                  <pic:spPr>
                    <a:xfrm>
                      <a:off x="0" y="0"/>
                      <a:ext cx="3247390" cy="86106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83820</wp:posOffset>
            </wp:positionH>
            <wp:positionV relativeFrom="paragraph">
              <wp:posOffset>-547368</wp:posOffset>
            </wp:positionV>
            <wp:extent cx="2647950" cy="704215"/>
            <wp:effectExtent b="0" l="0" r="0" t="0"/>
            <wp:wrapNone/>
            <wp:docPr descr="C:\Users\Anthonette\AppData\Local\Microsoft\Windows\INetCache\Content.Word\xusc_logo_flushleft_0.jpg.pagespeed.ic.rZcCY--U0m.jpg" id="2" name="image18.jpg"/>
            <a:graphic>
              <a:graphicData uri="http://schemas.openxmlformats.org/drawingml/2006/picture">
                <pic:pic>
                  <pic:nvPicPr>
                    <pic:cNvPr descr="C:\Users\Anthonette\AppData\Local\Microsoft\Windows\INetCache\Content.Word\xusc_logo_flushleft_0.jpg.pagespeed.ic.rZcCY--U0m.jpg" id="0" name="image18.jpg"/>
                    <pic:cNvPicPr preferRelativeResize="0"/>
                  </pic:nvPicPr>
                  <pic:blipFill>
                    <a:blip r:embed="rId21"/>
                    <a:srcRect b="0" l="0" r="0" t="0"/>
                    <a:stretch>
                      <a:fillRect/>
                    </a:stretch>
                  </pic:blipFill>
                  <pic:spPr>
                    <a:xfrm>
                      <a:off x="0" y="0"/>
                      <a:ext cx="2647950" cy="704215"/>
                    </a:xfrm>
                    <a:prstGeom prst="rect"/>
                    <a:ln/>
                  </pic:spPr>
                </pic:pic>
              </a:graphicData>
            </a:graphic>
          </wp:anchor>
        </w:drawing>
      </w:r>
    </w:p>
    <w:p w:rsidR="00000000" w:rsidDel="00000000" w:rsidP="00000000" w:rsidRDefault="00000000" w:rsidRPr="00000000" w14:paraId="00000310">
      <w:pPr>
        <w:spacing w:after="160" w:line="259" w:lineRule="auto"/>
        <w:jc w:val="center"/>
        <w:rPr>
          <w:b w:val="1"/>
          <w:bCs w:val="1"/>
          <w:sz w:val="22"/>
          <w:szCs w:val="22"/>
        </w:rPr>
      </w:pPr>
      <w:r w:rsidDel="00000000" w:rsidR="00000000" w:rsidRPr="00000000">
        <w:rPr>
          <w:rtl w:val="0"/>
        </w:rPr>
      </w:r>
    </w:p>
    <w:p w:rsidR="00000000" w:rsidDel="00000000" w:rsidP="00000000" w:rsidRDefault="00000000" w:rsidRPr="00000000" w14:paraId="00000311">
      <w:pPr>
        <w:spacing w:after="0" w:line="240" w:lineRule="auto"/>
        <w:rPr>
          <w:sz w:val="22"/>
          <w:szCs w:val="22"/>
        </w:rPr>
      </w:pPr>
      <w:r w:rsidDel="00000000" w:rsidR="00000000" w:rsidRPr="00000000">
        <w:rPr>
          <w:sz w:val="22"/>
          <w:szCs w:val="22"/>
          <w:rtl w:val="0"/>
        </w:rPr>
        <w:t xml:space="preserve">July 23, 2026</w:t>
      </w:r>
    </w:p>
    <w:p w:rsidR="00000000" w:rsidDel="00000000" w:rsidP="00000000" w:rsidRDefault="00000000" w:rsidRPr="00000000" w14:paraId="00000312">
      <w:pPr>
        <w:spacing w:after="0" w:line="240" w:lineRule="auto"/>
        <w:ind w:firstLine="720"/>
        <w:rPr>
          <w:sz w:val="22"/>
          <w:szCs w:val="22"/>
        </w:rPr>
      </w:pPr>
      <w:r w:rsidDel="00000000" w:rsidR="00000000" w:rsidRPr="00000000">
        <w:rPr>
          <w:rtl w:val="0"/>
        </w:rPr>
      </w:r>
    </w:p>
    <w:p w:rsidR="00000000" w:rsidDel="00000000" w:rsidP="00000000" w:rsidRDefault="00000000" w:rsidRPr="00000000" w14:paraId="00000313">
      <w:pPr>
        <w:spacing w:after="0" w:line="240" w:lineRule="auto"/>
        <w:rPr>
          <w:b w:val="1"/>
          <w:bCs w:val="1"/>
          <w:sz w:val="22"/>
          <w:szCs w:val="22"/>
        </w:rPr>
      </w:pPr>
      <w:r w:rsidDel="00000000" w:rsidR="00000000" w:rsidRPr="00000000">
        <w:rPr>
          <w:b w:val="1"/>
          <w:bCs w:val="1"/>
          <w:sz w:val="22"/>
          <w:szCs w:val="22"/>
          <w:rtl w:val="0"/>
        </w:rPr>
        <w:t xml:space="preserve">Mark Joeneil Salas  </w:t>
      </w:r>
    </w:p>
    <w:p w:rsidR="00000000" w:rsidDel="00000000" w:rsidP="00000000" w:rsidRDefault="00000000" w:rsidRPr="00000000" w14:paraId="00000314">
      <w:pPr>
        <w:spacing w:after="0" w:line="240" w:lineRule="auto"/>
        <w:rPr>
          <w:i w:val="1"/>
          <w:iCs w:val="1"/>
          <w:sz w:val="22"/>
          <w:szCs w:val="22"/>
        </w:rPr>
      </w:pPr>
      <w:r w:rsidDel="00000000" w:rsidR="00000000" w:rsidRPr="00000000">
        <w:rPr>
          <w:i w:val="1"/>
          <w:iCs w:val="1"/>
          <w:sz w:val="22"/>
          <w:szCs w:val="22"/>
          <w:rtl w:val="0"/>
        </w:rPr>
        <w:t xml:space="preserve">Web Developer, Graphic designer  </w:t>
      </w:r>
    </w:p>
    <w:p w:rsidR="00000000" w:rsidDel="00000000" w:rsidP="00000000" w:rsidRDefault="00000000" w:rsidRPr="00000000" w14:paraId="00000315">
      <w:pPr>
        <w:spacing w:after="0" w:line="240" w:lineRule="auto"/>
        <w:rPr>
          <w:sz w:val="22"/>
          <w:szCs w:val="22"/>
        </w:rPr>
      </w:pPr>
      <w:r w:rsidDel="00000000" w:rsidR="00000000" w:rsidRPr="00000000">
        <w:rPr>
          <w:sz w:val="22"/>
          <w:szCs w:val="22"/>
          <w:rtl w:val="0"/>
        </w:rPr>
        <w:t xml:space="preserve">Engin8 Department</w:t>
      </w:r>
    </w:p>
    <w:p w:rsidR="00000000" w:rsidDel="00000000" w:rsidP="00000000" w:rsidRDefault="00000000" w:rsidRPr="00000000" w14:paraId="00000316">
      <w:pPr>
        <w:spacing w:after="0" w:line="240" w:lineRule="auto"/>
        <w:rPr>
          <w:sz w:val="22"/>
          <w:szCs w:val="22"/>
        </w:rPr>
      </w:pPr>
      <w:r w:rsidDel="00000000" w:rsidR="00000000" w:rsidRPr="00000000">
        <w:rPr>
          <w:rtl w:val="0"/>
        </w:rPr>
      </w:r>
    </w:p>
    <w:p w:rsidR="00000000" w:rsidDel="00000000" w:rsidP="00000000" w:rsidRDefault="00000000" w:rsidRPr="00000000" w14:paraId="00000317">
      <w:pPr>
        <w:spacing w:after="0" w:line="240" w:lineRule="auto"/>
        <w:rPr>
          <w:sz w:val="22"/>
          <w:szCs w:val="22"/>
        </w:rPr>
      </w:pPr>
      <w:r w:rsidDel="00000000" w:rsidR="00000000" w:rsidRPr="00000000">
        <w:rPr>
          <w:rtl w:val="0"/>
        </w:rPr>
      </w:r>
    </w:p>
    <w:p w:rsidR="00000000" w:rsidDel="00000000" w:rsidP="00000000" w:rsidRDefault="00000000" w:rsidRPr="00000000" w14:paraId="00000318">
      <w:pPr>
        <w:spacing w:after="0" w:line="240" w:lineRule="auto"/>
        <w:rPr>
          <w:sz w:val="22"/>
          <w:szCs w:val="22"/>
        </w:rPr>
      </w:pPr>
      <w:r w:rsidDel="00000000" w:rsidR="00000000" w:rsidRPr="00000000">
        <w:rPr>
          <w:sz w:val="22"/>
          <w:szCs w:val="22"/>
          <w:rtl w:val="0"/>
        </w:rPr>
        <w:t xml:space="preserve">Dear Mr. </w:t>
      </w:r>
      <w:r w:rsidDel="00000000" w:rsidR="00000000" w:rsidRPr="00000000">
        <w:rPr>
          <w:b w:val="1"/>
          <w:bCs w:val="1"/>
          <w:sz w:val="22"/>
          <w:szCs w:val="22"/>
          <w:rtl w:val="0"/>
        </w:rPr>
        <w:t xml:space="preserve">Salas</w:t>
      </w:r>
      <w:r w:rsidDel="00000000" w:rsidR="00000000" w:rsidRPr="00000000">
        <w:rPr>
          <w:sz w:val="22"/>
          <w:szCs w:val="22"/>
          <w:rtl w:val="0"/>
        </w:rPr>
        <w:t xml:space="preserve">, </w:t>
      </w:r>
    </w:p>
    <w:p w:rsidR="00000000" w:rsidDel="00000000" w:rsidP="00000000" w:rsidRDefault="00000000" w:rsidRPr="00000000" w14:paraId="00000319">
      <w:pPr>
        <w:spacing w:after="0" w:line="240" w:lineRule="auto"/>
        <w:ind w:firstLine="720"/>
        <w:rPr>
          <w:sz w:val="22"/>
          <w:szCs w:val="22"/>
        </w:rPr>
      </w:pPr>
      <w:r w:rsidDel="00000000" w:rsidR="00000000" w:rsidRPr="00000000">
        <w:rPr>
          <w:sz w:val="22"/>
          <w:szCs w:val="22"/>
          <w:rtl w:val="0"/>
        </w:rPr>
        <w:t xml:space="preserve">  </w:t>
      </w:r>
    </w:p>
    <w:p w:rsidR="00000000" w:rsidDel="00000000" w:rsidP="00000000" w:rsidRDefault="00000000" w:rsidRPr="00000000" w14:paraId="0000031A">
      <w:pPr>
        <w:spacing w:after="0" w:line="240" w:lineRule="auto"/>
        <w:rPr>
          <w:sz w:val="22"/>
          <w:szCs w:val="22"/>
        </w:rPr>
      </w:pPr>
      <w:r w:rsidDel="00000000" w:rsidR="00000000" w:rsidRPr="00000000">
        <w:rPr>
          <w:sz w:val="22"/>
          <w:szCs w:val="22"/>
          <w:rtl w:val="0"/>
        </w:rPr>
        <w:t xml:space="preserve">Greetings!  </w:t>
      </w:r>
    </w:p>
    <w:p w:rsidR="00000000" w:rsidDel="00000000" w:rsidP="00000000" w:rsidRDefault="00000000" w:rsidRPr="00000000" w14:paraId="0000031B">
      <w:pPr>
        <w:spacing w:after="0" w:line="240" w:lineRule="auto"/>
        <w:jc w:val="both"/>
        <w:rPr>
          <w:sz w:val="22"/>
          <w:szCs w:val="22"/>
        </w:rPr>
      </w:pPr>
      <w:r w:rsidDel="00000000" w:rsidR="00000000" w:rsidRPr="00000000">
        <w:rPr>
          <w:rtl w:val="0"/>
        </w:rPr>
      </w:r>
    </w:p>
    <w:p w:rsidR="00000000" w:rsidDel="00000000" w:rsidP="00000000" w:rsidRDefault="00000000" w:rsidRPr="00000000" w14:paraId="0000031C">
      <w:pPr>
        <w:spacing w:after="160" w:line="259" w:lineRule="auto"/>
        <w:jc w:val="both"/>
        <w:rPr>
          <w:sz w:val="22"/>
          <w:szCs w:val="22"/>
        </w:rPr>
      </w:pPr>
      <w:r w:rsidDel="00000000" w:rsidR="00000000" w:rsidRPr="00000000">
        <w:rPr>
          <w:sz w:val="22"/>
          <w:szCs w:val="22"/>
          <w:rtl w:val="0"/>
        </w:rPr>
        <w:t xml:space="preserve">We respectfully request your participation as an </w:t>
      </w:r>
      <w:r w:rsidDel="00000000" w:rsidR="00000000" w:rsidRPr="00000000">
        <w:rPr>
          <w:b w:val="1"/>
          <w:bCs w:val="1"/>
          <w:sz w:val="22"/>
          <w:szCs w:val="22"/>
          <w:rtl w:val="0"/>
        </w:rPr>
        <w:t xml:space="preserve">expert evaluator and consultant</w:t>
      </w:r>
      <w:r w:rsidDel="00000000" w:rsidR="00000000" w:rsidRPr="00000000">
        <w:rPr>
          <w:sz w:val="22"/>
          <w:szCs w:val="22"/>
          <w:rtl w:val="0"/>
        </w:rPr>
        <w:t xml:space="preserve"> for our thesis project entitled </w:t>
      </w:r>
      <w:r w:rsidDel="00000000" w:rsidR="00000000" w:rsidRPr="00000000">
        <w:rPr>
          <w:i w:val="1"/>
          <w:iCs w:val="1"/>
          <w:sz w:val="22"/>
          <w:szCs w:val="22"/>
          <w:rtl w:val="0"/>
        </w:rPr>
        <w:t xml:space="preserve">"Addressing Typographic Hallucination in Generative AI Images: An Open-Set Metric Learning Approach to Font Style Recognition."</w:t>
      </w:r>
      <w:r w:rsidDel="00000000" w:rsidR="00000000" w:rsidRPr="00000000">
        <w:rPr>
          <w:sz w:val="22"/>
          <w:szCs w:val="22"/>
          <w:rtl w:val="0"/>
        </w:rPr>
        <w:t xml:space="preserve"> Generative AI image tools (e.g., DALL·E, Midjourney) render text with </w:t>
      </w:r>
      <w:r w:rsidDel="00000000" w:rsidR="00000000" w:rsidRPr="00000000">
        <w:rPr>
          <w:i w:val="1"/>
          <w:iCs w:val="1"/>
          <w:sz w:val="22"/>
          <w:szCs w:val="22"/>
          <w:rtl w:val="0"/>
        </w:rPr>
        <w:t xml:space="preserve">typographic hallucinations</w:t>
      </w:r>
      <w:r w:rsidDel="00000000" w:rsidR="00000000" w:rsidRPr="00000000">
        <w:rPr>
          <w:sz w:val="22"/>
          <w:szCs w:val="22"/>
          <w:rtl w:val="0"/>
        </w:rPr>
        <w:t xml:space="preserve"> (warped glyphs, irregular kerning, and character smearing) that cause commercial font identifiers to fail. Our system applies a deep-learning metric-learning pipeline that matches such distorted text to the closest open-source Google Font, so that a designer can rebuild the typography from a free, license-clear font.</w:t>
      </w:r>
    </w:p>
    <w:p w:rsidR="00000000" w:rsidDel="00000000" w:rsidP="00000000" w:rsidRDefault="00000000" w:rsidRPr="00000000" w14:paraId="0000031D">
      <w:pPr>
        <w:spacing w:after="160" w:line="259" w:lineRule="auto"/>
        <w:jc w:val="both"/>
        <w:rPr>
          <w:sz w:val="22"/>
          <w:szCs w:val="22"/>
        </w:rPr>
      </w:pPr>
      <w:r w:rsidDel="00000000" w:rsidR="00000000" w:rsidRPr="00000000">
        <w:rPr>
          <w:sz w:val="22"/>
          <w:szCs w:val="22"/>
          <w:rtl w:val="0"/>
        </w:rPr>
        <w:t xml:space="preserve">Given your expertise in graphic design, we specifically seek your help with the following:</w:t>
      </w:r>
    </w:p>
    <w:p w:rsidR="00000000" w:rsidDel="00000000" w:rsidP="00000000" w:rsidRDefault="00000000" w:rsidRPr="00000000" w14:paraId="0000031E">
      <w:pPr>
        <w:numPr>
          <w:ilvl w:val="0"/>
          <w:numId w:val="6"/>
        </w:numPr>
        <w:spacing w:after="0" w:line="259" w:lineRule="auto"/>
        <w:ind w:left="720" w:hanging="360"/>
        <w:jc w:val="both"/>
        <w:rPr>
          <w:sz w:val="22"/>
          <w:szCs w:val="22"/>
        </w:rPr>
      </w:pPr>
      <w:r w:rsidDel="00000000" w:rsidR="00000000" w:rsidRPr="00000000">
        <w:rPr>
          <w:b w:val="1"/>
          <w:bCs w:val="1"/>
          <w:sz w:val="22"/>
          <w:szCs w:val="22"/>
          <w:rtl w:val="0"/>
        </w:rPr>
        <w:t xml:space="preserve">Serving on our expert-evaluation panel.</w:t>
      </w:r>
      <w:r w:rsidDel="00000000" w:rsidR="00000000" w:rsidRPr="00000000">
        <w:rPr>
          <w:sz w:val="22"/>
          <w:szCs w:val="22"/>
          <w:rtl w:val="0"/>
        </w:rPr>
        <w:t xml:space="preserve"> You would visually identify and rank the closest matching Google Font for a curated set of approximately 100 AI-generated text samples. This expert consensus establishes the human ground-truth benchmark against which we measure our system's accuracy.</w:t>
      </w:r>
    </w:p>
    <w:p w:rsidR="00000000" w:rsidDel="00000000" w:rsidP="00000000" w:rsidRDefault="00000000" w:rsidRPr="00000000" w14:paraId="0000031F">
      <w:pPr>
        <w:numPr>
          <w:ilvl w:val="0"/>
          <w:numId w:val="6"/>
        </w:numPr>
        <w:spacing w:after="160" w:line="259" w:lineRule="auto"/>
        <w:ind w:left="720" w:hanging="360"/>
        <w:jc w:val="both"/>
        <w:rPr>
          <w:sz w:val="22"/>
          <w:szCs w:val="22"/>
        </w:rPr>
      </w:pPr>
      <w:r w:rsidDel="00000000" w:rsidR="00000000" w:rsidRPr="00000000">
        <w:rPr>
          <w:b w:val="1"/>
          <w:bCs w:val="1"/>
          <w:sz w:val="22"/>
          <w:szCs w:val="22"/>
          <w:rtl w:val="0"/>
        </w:rPr>
        <w:t xml:space="preserve">Validating our research instrument.</w:t>
      </w:r>
      <w:r w:rsidDel="00000000" w:rsidR="00000000" w:rsidRPr="00000000">
        <w:rPr>
          <w:sz w:val="22"/>
          <w:szCs w:val="22"/>
          <w:rtl w:val="0"/>
        </w:rPr>
        <w:t xml:space="preserve"> You would review our curated palette of the top 50 to 100 Google Fonts and the realism of our synthetic text-degradation samples.</w:t>
      </w:r>
    </w:p>
    <w:p w:rsidR="00000000" w:rsidDel="00000000" w:rsidP="00000000" w:rsidRDefault="00000000" w:rsidRPr="00000000" w14:paraId="00000320">
      <w:pPr>
        <w:spacing w:after="160" w:line="259" w:lineRule="auto"/>
        <w:jc w:val="both"/>
        <w:rPr>
          <w:sz w:val="22"/>
          <w:szCs w:val="22"/>
        </w:rPr>
      </w:pPr>
      <w:r w:rsidDel="00000000" w:rsidR="00000000" w:rsidRPr="00000000">
        <w:rPr>
          <w:sz w:val="22"/>
          <w:szCs w:val="22"/>
          <w:rtl w:val="0"/>
        </w:rPr>
        <w:t xml:space="preserve">Your involvement would take approximately 2-3 hours and would be conducted </w:t>
      </w:r>
      <w:r w:rsidDel="00000000" w:rsidR="00000000" w:rsidRPr="00000000">
        <w:rPr>
          <w:b w:val="1"/>
          <w:bCs w:val="1"/>
          <w:sz w:val="22"/>
          <w:szCs w:val="22"/>
          <w:rtl w:val="0"/>
        </w:rPr>
        <w:t xml:space="preserve">entirely online and asynchronously</w:t>
      </w:r>
      <w:r w:rsidDel="00000000" w:rsidR="00000000" w:rsidRPr="00000000">
        <w:rPr>
          <w:sz w:val="22"/>
          <w:szCs w:val="22"/>
          <w:rtl w:val="0"/>
        </w:rPr>
        <w:t xml:space="preserve">: you would complete a self-paced web-based rating form at your own convenience, with no scheduled session required. All responses will be used solely for academic purposes and reported in aggregate.</w:t>
      </w:r>
    </w:p>
    <w:p w:rsidR="00000000" w:rsidDel="00000000" w:rsidP="00000000" w:rsidRDefault="00000000" w:rsidRPr="00000000" w14:paraId="00000321">
      <w:pPr>
        <w:spacing w:after="160" w:line="259" w:lineRule="auto"/>
        <w:jc w:val="both"/>
        <w:rPr>
          <w:sz w:val="22"/>
          <w:szCs w:val="22"/>
        </w:rPr>
      </w:pPr>
      <w:r w:rsidDel="00000000" w:rsidR="00000000" w:rsidRPr="00000000">
        <w:rPr>
          <w:sz w:val="22"/>
          <w:szCs w:val="22"/>
          <w:rtl w:val="0"/>
        </w:rPr>
        <w:t xml:space="preserve">This research study is being conducted as part of the requirements for the completion of the Bachelor of Science in Computer Science program under the Department of Computer and Information Sciences and Mathematics, University of San Carlos. We believe that the findings of this study will contribute meaningfully to the advancement of knowledge and provide benefits to the community.</w:t>
      </w:r>
    </w:p>
    <w:p w:rsidR="00000000" w:rsidDel="00000000" w:rsidP="00000000" w:rsidRDefault="00000000" w:rsidRPr="00000000" w14:paraId="00000322">
      <w:pPr>
        <w:spacing w:after="0" w:line="240" w:lineRule="auto"/>
        <w:jc w:val="both"/>
        <w:rPr>
          <w:sz w:val="22"/>
          <w:szCs w:val="22"/>
        </w:rPr>
      </w:pPr>
      <w:r w:rsidDel="00000000" w:rsidR="00000000" w:rsidRPr="00000000">
        <w:rPr>
          <w:rtl w:val="0"/>
        </w:rPr>
      </w:r>
    </w:p>
    <w:p w:rsidR="00000000" w:rsidDel="00000000" w:rsidP="00000000" w:rsidRDefault="00000000" w:rsidRPr="00000000" w14:paraId="00000323">
      <w:pPr>
        <w:spacing w:after="0" w:line="240" w:lineRule="auto"/>
        <w:jc w:val="both"/>
        <w:rPr>
          <w:sz w:val="22"/>
          <w:szCs w:val="22"/>
        </w:rPr>
      </w:pPr>
      <w:r w:rsidDel="00000000" w:rsidR="00000000" w:rsidRPr="00000000">
        <w:rPr>
          <w:sz w:val="22"/>
          <w:szCs w:val="22"/>
          <w:rtl w:val="0"/>
        </w:rPr>
        <w:t xml:space="preserve">We sincerely appreciate your time and consideration, and we look forward to your positive response.</w:t>
      </w:r>
    </w:p>
    <w:p w:rsidR="00000000" w:rsidDel="00000000" w:rsidP="00000000" w:rsidRDefault="00000000" w:rsidRPr="00000000" w14:paraId="00000324">
      <w:pPr>
        <w:spacing w:after="0" w:line="240" w:lineRule="auto"/>
        <w:jc w:val="both"/>
        <w:rPr>
          <w:sz w:val="22"/>
          <w:szCs w:val="22"/>
        </w:rPr>
      </w:pPr>
      <w:r w:rsidDel="00000000" w:rsidR="00000000" w:rsidRPr="00000000">
        <w:rPr>
          <w:rtl w:val="0"/>
        </w:rPr>
      </w:r>
    </w:p>
    <w:p w:rsidR="00000000" w:rsidDel="00000000" w:rsidP="00000000" w:rsidRDefault="00000000" w:rsidRPr="00000000" w14:paraId="00000325">
      <w:pPr>
        <w:spacing w:after="0" w:line="240" w:lineRule="auto"/>
        <w:rPr>
          <w:sz w:val="22"/>
          <w:szCs w:val="22"/>
        </w:rPr>
      </w:pPr>
      <w:r w:rsidDel="00000000" w:rsidR="00000000" w:rsidRPr="00000000">
        <w:rPr>
          <w:sz w:val="22"/>
          <w:szCs w:val="22"/>
          <w:rtl w:val="0"/>
        </w:rPr>
        <w:t xml:space="preserve">Thank you very much.</w:t>
      </w:r>
    </w:p>
    <w:p w:rsidR="00000000" w:rsidDel="00000000" w:rsidP="00000000" w:rsidRDefault="00000000" w:rsidRPr="00000000" w14:paraId="00000326">
      <w:pPr>
        <w:spacing w:after="0" w:line="240" w:lineRule="auto"/>
        <w:rPr>
          <w:sz w:val="22"/>
          <w:szCs w:val="22"/>
        </w:rPr>
      </w:pPr>
      <w:r w:rsidDel="00000000" w:rsidR="00000000" w:rsidRPr="00000000">
        <w:rPr>
          <w:rtl w:val="0"/>
        </w:rPr>
      </w:r>
    </w:p>
    <w:p w:rsidR="00000000" w:rsidDel="00000000" w:rsidP="00000000" w:rsidRDefault="00000000" w:rsidRPr="00000000" w14:paraId="00000327">
      <w:pPr>
        <w:spacing w:after="0" w:line="240" w:lineRule="auto"/>
        <w:rPr>
          <w:sz w:val="22"/>
          <w:szCs w:val="22"/>
        </w:rPr>
      </w:pPr>
      <w:r w:rsidDel="00000000" w:rsidR="00000000" w:rsidRPr="00000000">
        <w:rPr>
          <w:rtl w:val="0"/>
        </w:rPr>
      </w:r>
    </w:p>
    <w:p w:rsidR="00000000" w:rsidDel="00000000" w:rsidP="00000000" w:rsidRDefault="00000000" w:rsidRPr="00000000" w14:paraId="00000328">
      <w:pPr>
        <w:spacing w:after="0" w:line="240" w:lineRule="auto"/>
        <w:rPr>
          <w:sz w:val="22"/>
          <w:szCs w:val="22"/>
        </w:rPr>
      </w:pPr>
      <w:r w:rsidDel="00000000" w:rsidR="00000000" w:rsidRPr="00000000">
        <w:rPr>
          <w:sz w:val="22"/>
          <w:szCs w:val="22"/>
          <w:rtl w:val="0"/>
        </w:rPr>
        <w:t xml:space="preserve">Respectfully,</w:t>
      </w:r>
    </w:p>
    <w:p w:rsidR="00000000" w:rsidDel="00000000" w:rsidP="00000000" w:rsidRDefault="00000000" w:rsidRPr="00000000" w14:paraId="00000329">
      <w:pPr>
        <w:spacing w:after="0" w:line="240" w:lineRule="auto"/>
        <w:rPr>
          <w:sz w:val="22"/>
          <w:szCs w:val="22"/>
        </w:rPr>
      </w:pPr>
      <w:r w:rsidDel="00000000" w:rsidR="00000000" w:rsidRPr="00000000">
        <w:rPr>
          <w:rtl w:val="0"/>
        </w:rPr>
      </w:r>
    </w:p>
    <w:p w:rsidR="00000000" w:rsidDel="00000000" w:rsidP="00000000" w:rsidRDefault="00000000" w:rsidRPr="00000000" w14:paraId="0000032A">
      <w:pPr>
        <w:spacing w:after="0" w:line="240" w:lineRule="auto"/>
        <w:rPr>
          <w:sz w:val="22"/>
          <w:szCs w:val="22"/>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3057525</wp:posOffset>
            </wp:positionH>
            <wp:positionV relativeFrom="paragraph">
              <wp:posOffset>133350</wp:posOffset>
            </wp:positionV>
            <wp:extent cx="2886075" cy="704850"/>
            <wp:effectExtent b="0" l="0" r="0" t="0"/>
            <wp:wrapNone/>
            <wp:docPr id="30"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2886075" cy="7048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2028825" cy="742950"/>
            <wp:effectExtent b="0" l="0" r="0" t="0"/>
            <wp:wrapNone/>
            <wp:docPr id="10" name="image4.png"/>
            <a:graphic>
              <a:graphicData uri="http://schemas.openxmlformats.org/drawingml/2006/picture">
                <pic:pic>
                  <pic:nvPicPr>
                    <pic:cNvPr id="0" name="image4.png"/>
                    <pic:cNvPicPr preferRelativeResize="0"/>
                  </pic:nvPicPr>
                  <pic:blipFill>
                    <a:blip r:embed="rId23"/>
                    <a:srcRect b="0" l="6481" r="27778" t="0"/>
                    <a:stretch>
                      <a:fillRect/>
                    </a:stretch>
                  </pic:blipFill>
                  <pic:spPr>
                    <a:xfrm>
                      <a:off x="0" y="0"/>
                      <a:ext cx="2028825" cy="742950"/>
                    </a:xfrm>
                    <a:prstGeom prst="rect"/>
                    <a:ln/>
                  </pic:spPr>
                </pic:pic>
              </a:graphicData>
            </a:graphic>
          </wp:anchor>
        </w:drawing>
      </w:r>
    </w:p>
    <w:p w:rsidR="00000000" w:rsidDel="00000000" w:rsidP="00000000" w:rsidRDefault="00000000" w:rsidRPr="00000000" w14:paraId="0000032B">
      <w:pPr>
        <w:spacing w:after="0" w:line="240" w:lineRule="auto"/>
        <w:rPr>
          <w:sz w:val="22"/>
          <w:szCs w:val="22"/>
        </w:rPr>
      </w:pPr>
      <w:r w:rsidDel="00000000" w:rsidR="00000000" w:rsidRPr="00000000">
        <w:rPr>
          <w:rtl w:val="0"/>
        </w:rPr>
      </w:r>
    </w:p>
    <w:p w:rsidR="00000000" w:rsidDel="00000000" w:rsidP="00000000" w:rsidRDefault="00000000" w:rsidRPr="00000000" w14:paraId="0000032C">
      <w:pPr>
        <w:spacing w:after="0" w:line="240" w:lineRule="auto"/>
        <w:rPr>
          <w:sz w:val="22"/>
          <w:szCs w:val="22"/>
        </w:rPr>
      </w:pPr>
      <w:r w:rsidDel="00000000" w:rsidR="00000000" w:rsidRPr="00000000">
        <w:rPr>
          <w:rtl w:val="0"/>
        </w:rPr>
      </w:r>
    </w:p>
    <w:p w:rsidR="00000000" w:rsidDel="00000000" w:rsidP="00000000" w:rsidRDefault="00000000" w:rsidRPr="00000000" w14:paraId="0000032D">
      <w:pPr>
        <w:spacing w:after="0" w:line="240" w:lineRule="auto"/>
        <w:rPr>
          <w:b w:val="1"/>
          <w:bCs w:val="1"/>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Janritch D. Diputado</w:t>
      </w:r>
      <w:r w:rsidDel="00000000" w:rsidR="00000000" w:rsidRPr="00000000">
        <w:rPr>
          <w:sz w:val="22"/>
          <w:szCs w:val="22"/>
          <w:rtl w:val="0"/>
        </w:rPr>
        <w:tab/>
        <w:tab/>
        <w:t xml:space="preserve">                   </w:t>
      </w:r>
      <w:r w:rsidDel="00000000" w:rsidR="00000000" w:rsidRPr="00000000">
        <w:rPr>
          <w:b w:val="1"/>
          <w:bCs w:val="1"/>
          <w:sz w:val="22"/>
          <w:szCs w:val="22"/>
          <w:rtl w:val="0"/>
        </w:rPr>
        <w:t xml:space="preserve">Matt Erron G. Cabarrubias</w:t>
      </w:r>
    </w:p>
    <w:p w:rsidR="00000000" w:rsidDel="00000000" w:rsidP="00000000" w:rsidRDefault="00000000" w:rsidRPr="00000000" w14:paraId="0000032E">
      <w:pPr>
        <w:spacing w:after="0" w:line="240" w:lineRule="auto"/>
        <w:ind w:firstLine="720"/>
        <w:rPr>
          <w:sz w:val="22"/>
          <w:szCs w:val="22"/>
        </w:rPr>
      </w:pPr>
      <w:r w:rsidDel="00000000" w:rsidR="00000000" w:rsidRPr="00000000">
        <w:rPr>
          <w:sz w:val="22"/>
          <w:szCs w:val="22"/>
          <w:rtl w:val="0"/>
        </w:rPr>
        <w:t xml:space="preserve">     Student Researcher </w:t>
        <w:tab/>
        <w:tab/>
        <w:tab/>
        <w:t xml:space="preserve">       Student Researcher</w:t>
        <w:br w:type="textWrapping"/>
      </w:r>
    </w:p>
    <w:p w:rsidR="00000000" w:rsidDel="00000000" w:rsidP="00000000" w:rsidRDefault="00000000" w:rsidRPr="00000000" w14:paraId="0000032F">
      <w:pPr>
        <w:spacing w:after="0" w:line="240" w:lineRule="auto"/>
        <w:rPr>
          <w:sz w:val="22"/>
          <w:szCs w:val="22"/>
        </w:rPr>
      </w:pPr>
      <w:r w:rsidDel="00000000" w:rsidR="00000000" w:rsidRPr="00000000">
        <w:rPr>
          <w:rtl w:val="0"/>
        </w:rPr>
      </w:r>
    </w:p>
    <w:p w:rsidR="00000000" w:rsidDel="00000000" w:rsidP="00000000" w:rsidRDefault="00000000" w:rsidRPr="00000000" w14:paraId="00000330">
      <w:pPr>
        <w:spacing w:after="0" w:line="240" w:lineRule="auto"/>
        <w:rPr>
          <w:sz w:val="22"/>
          <w:szCs w:val="22"/>
        </w:rPr>
      </w:pPr>
      <w:r w:rsidDel="00000000" w:rsidR="00000000" w:rsidRPr="00000000">
        <w:rPr>
          <w:sz w:val="22"/>
          <w:szCs w:val="22"/>
          <w:rtl w:val="0"/>
        </w:rPr>
        <w:t xml:space="preserve">Noted by:</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200025</wp:posOffset>
            </wp:positionV>
            <wp:extent cx="2076450" cy="1076325"/>
            <wp:effectExtent b="0" l="0" r="0" t="0"/>
            <wp:wrapNone/>
            <wp:docPr id="9" name="image20.png"/>
            <a:graphic>
              <a:graphicData uri="http://schemas.openxmlformats.org/drawingml/2006/picture">
                <pic:pic>
                  <pic:nvPicPr>
                    <pic:cNvPr id="0" name="image20.png"/>
                    <pic:cNvPicPr preferRelativeResize="0"/>
                  </pic:nvPicPr>
                  <pic:blipFill>
                    <a:blip r:embed="rId24"/>
                    <a:srcRect b="0" l="3540" r="0" t="0"/>
                    <a:stretch>
                      <a:fillRect/>
                    </a:stretch>
                  </pic:blipFill>
                  <pic:spPr>
                    <a:xfrm>
                      <a:off x="0" y="0"/>
                      <a:ext cx="2076450" cy="1076325"/>
                    </a:xfrm>
                    <a:prstGeom prst="rect"/>
                    <a:ln/>
                  </pic:spPr>
                </pic:pic>
              </a:graphicData>
            </a:graphic>
          </wp:anchor>
        </w:drawing>
      </w:r>
    </w:p>
    <w:p w:rsidR="00000000" w:rsidDel="00000000" w:rsidP="00000000" w:rsidRDefault="00000000" w:rsidRPr="00000000" w14:paraId="00000331">
      <w:pPr>
        <w:spacing w:after="0" w:line="240" w:lineRule="auto"/>
        <w:rPr>
          <w:sz w:val="22"/>
          <w:szCs w:val="22"/>
        </w:rPr>
      </w:pPr>
      <w:r w:rsidDel="00000000" w:rsidR="00000000" w:rsidRPr="00000000">
        <w:rPr>
          <w:rtl w:val="0"/>
        </w:rPr>
      </w:r>
    </w:p>
    <w:p w:rsidR="00000000" w:rsidDel="00000000" w:rsidP="00000000" w:rsidRDefault="00000000" w:rsidRPr="00000000" w14:paraId="00000332">
      <w:pPr>
        <w:spacing w:after="0" w:line="240" w:lineRule="auto"/>
        <w:rPr>
          <w:sz w:val="22"/>
          <w:szCs w:val="22"/>
        </w:rPr>
      </w:pPr>
      <w:r w:rsidDel="00000000" w:rsidR="00000000" w:rsidRPr="00000000">
        <w:rPr>
          <w:rtl w:val="0"/>
        </w:rPr>
      </w:r>
    </w:p>
    <w:p w:rsidR="00000000" w:rsidDel="00000000" w:rsidP="00000000" w:rsidRDefault="00000000" w:rsidRPr="00000000" w14:paraId="00000333">
      <w:pPr>
        <w:spacing w:after="0" w:line="240" w:lineRule="auto"/>
        <w:rPr>
          <w:sz w:val="22"/>
          <w:szCs w:val="22"/>
        </w:rPr>
      </w:pPr>
      <w:r w:rsidDel="00000000" w:rsidR="00000000" w:rsidRPr="00000000">
        <w:rPr>
          <w:rtl w:val="0"/>
        </w:rPr>
      </w:r>
    </w:p>
    <w:p w:rsidR="00000000" w:rsidDel="00000000" w:rsidP="00000000" w:rsidRDefault="00000000" w:rsidRPr="00000000" w14:paraId="00000334">
      <w:pPr>
        <w:spacing w:after="0" w:line="240" w:lineRule="auto"/>
        <w:rPr>
          <w:sz w:val="22"/>
          <w:szCs w:val="22"/>
        </w:rPr>
      </w:pPr>
      <w:r w:rsidDel="00000000" w:rsidR="00000000" w:rsidRPr="00000000">
        <w:rPr>
          <w:rtl w:val="0"/>
        </w:rPr>
      </w:r>
    </w:p>
    <w:p w:rsidR="00000000" w:rsidDel="00000000" w:rsidP="00000000" w:rsidRDefault="00000000" w:rsidRPr="00000000" w14:paraId="00000335">
      <w:pPr>
        <w:spacing w:after="160" w:line="259" w:lineRule="auto"/>
        <w:rPr>
          <w:sz w:val="22"/>
          <w:szCs w:val="22"/>
        </w:rPr>
      </w:pPr>
      <w:r w:rsidDel="00000000" w:rsidR="00000000" w:rsidRPr="00000000">
        <w:rPr>
          <w:b w:val="1"/>
          <w:bCs w:val="1"/>
          <w:sz w:val="22"/>
          <w:szCs w:val="22"/>
          <w:rtl w:val="0"/>
        </w:rPr>
        <w:t xml:space="preserve">Christine D. Bandalan, MEng</w:t>
      </w:r>
      <w:r w:rsidDel="00000000" w:rsidR="00000000" w:rsidRPr="00000000">
        <w:rPr>
          <w:sz w:val="22"/>
          <w:szCs w:val="22"/>
          <w:rtl w:val="0"/>
        </w:rPr>
        <w:br w:type="textWrapping"/>
        <w:t xml:space="preserve">Thesis Project Adviser</w:t>
      </w:r>
    </w:p>
    <w:p w:rsidR="00000000" w:rsidDel="00000000" w:rsidP="00000000" w:rsidRDefault="00000000" w:rsidRPr="00000000" w14:paraId="00000336">
      <w:pPr>
        <w:spacing w:after="0" w:line="240" w:lineRule="auto"/>
        <w:rPr>
          <w:sz w:val="22"/>
          <w:szCs w:val="22"/>
        </w:rPr>
      </w:pPr>
      <w:r w:rsidDel="00000000" w:rsidR="00000000" w:rsidRPr="00000000">
        <w:rPr>
          <w:sz w:val="22"/>
          <w:szCs w:val="22"/>
          <w:rtl w:val="0"/>
        </w:rPr>
        <w:br w:type="textWrapping"/>
      </w:r>
    </w:p>
    <w:p w:rsidR="00000000" w:rsidDel="00000000" w:rsidP="00000000" w:rsidRDefault="00000000" w:rsidRPr="00000000" w14:paraId="00000337">
      <w:pPr>
        <w:spacing w:after="0" w:line="240" w:lineRule="auto"/>
        <w:rPr>
          <w:sz w:val="22"/>
          <w:szCs w:val="22"/>
        </w:rPr>
      </w:pPr>
      <w:r w:rsidDel="00000000" w:rsidR="00000000" w:rsidRPr="00000000">
        <w:rPr>
          <w:sz w:val="22"/>
          <w:szCs w:val="22"/>
          <w:rtl w:val="0"/>
        </w:rPr>
        <w:t xml:space="preserve">Approved by:</w:t>
      </w:r>
    </w:p>
    <w:p w:rsidR="00000000" w:rsidDel="00000000" w:rsidP="00000000" w:rsidRDefault="00000000" w:rsidRPr="00000000" w14:paraId="00000338">
      <w:pPr>
        <w:spacing w:after="0" w:line="240" w:lineRule="auto"/>
        <w:rPr>
          <w:sz w:val="22"/>
          <w:szCs w:val="22"/>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103491</wp:posOffset>
            </wp:positionV>
            <wp:extent cx="1300163" cy="1010198"/>
            <wp:effectExtent b="0" l="0" r="0" t="0"/>
            <wp:wrapNone/>
            <wp:docPr id="20" name="image26.png"/>
            <a:graphic>
              <a:graphicData uri="http://schemas.openxmlformats.org/drawingml/2006/picture">
                <pic:pic>
                  <pic:nvPicPr>
                    <pic:cNvPr id="0" name="image26.png"/>
                    <pic:cNvPicPr preferRelativeResize="0"/>
                  </pic:nvPicPr>
                  <pic:blipFill>
                    <a:blip r:embed="rId25"/>
                    <a:srcRect b="0" l="0" r="0" t="0"/>
                    <a:stretch>
                      <a:fillRect/>
                    </a:stretch>
                  </pic:blipFill>
                  <pic:spPr>
                    <a:xfrm>
                      <a:off x="0" y="0"/>
                      <a:ext cx="1300163" cy="1010198"/>
                    </a:xfrm>
                    <a:prstGeom prst="rect"/>
                    <a:ln/>
                  </pic:spPr>
                </pic:pic>
              </a:graphicData>
            </a:graphic>
          </wp:anchor>
        </w:drawing>
      </w:r>
    </w:p>
    <w:p w:rsidR="00000000" w:rsidDel="00000000" w:rsidP="00000000" w:rsidRDefault="00000000" w:rsidRPr="00000000" w14:paraId="00000339">
      <w:pPr>
        <w:spacing w:after="0" w:line="240" w:lineRule="auto"/>
        <w:rPr>
          <w:sz w:val="22"/>
          <w:szCs w:val="22"/>
        </w:rPr>
      </w:pPr>
      <w:r w:rsidDel="00000000" w:rsidR="00000000" w:rsidRPr="00000000">
        <w:rPr>
          <w:sz w:val="22"/>
          <w:szCs w:val="22"/>
          <w:rtl w:val="0"/>
        </w:rPr>
        <w:br w:type="textWrapping"/>
        <w:br w:type="textWrapping"/>
      </w:r>
    </w:p>
    <w:p w:rsidR="00000000" w:rsidDel="00000000" w:rsidP="00000000" w:rsidRDefault="00000000" w:rsidRPr="00000000" w14:paraId="0000033A">
      <w:pPr>
        <w:spacing w:after="0" w:line="240" w:lineRule="auto"/>
        <w:rPr>
          <w:b w:val="1"/>
          <w:bCs w:val="1"/>
          <w:sz w:val="22"/>
          <w:szCs w:val="22"/>
        </w:rPr>
      </w:pPr>
      <w:r w:rsidDel="00000000" w:rsidR="00000000" w:rsidRPr="00000000">
        <w:rPr>
          <w:b w:val="1"/>
          <w:bCs w:val="1"/>
          <w:sz w:val="22"/>
          <w:szCs w:val="22"/>
          <w:rtl w:val="0"/>
        </w:rPr>
        <w:t xml:space="preserve">Mark Joeneil Salas</w:t>
      </w:r>
    </w:p>
    <w:p w:rsidR="00000000" w:rsidDel="00000000" w:rsidP="00000000" w:rsidRDefault="00000000" w:rsidRPr="00000000" w14:paraId="0000033B">
      <w:pPr>
        <w:spacing w:after="0" w:line="240" w:lineRule="auto"/>
        <w:rPr>
          <w:sz w:val="22"/>
          <w:szCs w:val="22"/>
        </w:rPr>
      </w:pPr>
      <w:r w:rsidDel="00000000" w:rsidR="00000000" w:rsidRPr="00000000">
        <w:rPr>
          <w:sz w:val="22"/>
          <w:szCs w:val="22"/>
          <w:rtl w:val="0"/>
        </w:rPr>
        <w:t xml:space="preserve">Web Developer, Graphic designer </w:t>
      </w:r>
    </w:p>
    <w:p w:rsidR="00000000" w:rsidDel="00000000" w:rsidP="00000000" w:rsidRDefault="00000000" w:rsidRPr="00000000" w14:paraId="0000033C">
      <w:pPr>
        <w:spacing w:after="0" w:line="240" w:lineRule="auto"/>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33D">
      <w:pPr>
        <w:spacing w:after="160" w:line="259" w:lineRule="auto"/>
        <w:jc w:val="center"/>
        <w:rPr>
          <w:b w:val="1"/>
          <w:bCs w:val="1"/>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2696210</wp:posOffset>
            </wp:positionH>
            <wp:positionV relativeFrom="paragraph">
              <wp:posOffset>-621663</wp:posOffset>
            </wp:positionV>
            <wp:extent cx="3247390" cy="861060"/>
            <wp:effectExtent b="0" l="0" r="0" t="0"/>
            <wp:wrapNone/>
            <wp:docPr id="28" name="image14.png"/>
            <a:graphic>
              <a:graphicData uri="http://schemas.openxmlformats.org/drawingml/2006/picture">
                <pic:pic>
                  <pic:nvPicPr>
                    <pic:cNvPr id="0" name="image14.png"/>
                    <pic:cNvPicPr preferRelativeResize="0"/>
                  </pic:nvPicPr>
                  <pic:blipFill>
                    <a:blip r:embed="rId20"/>
                    <a:srcRect b="19649" l="9744" r="1282" t="15789"/>
                    <a:stretch>
                      <a:fillRect/>
                    </a:stretch>
                  </pic:blipFill>
                  <pic:spPr>
                    <a:xfrm>
                      <a:off x="0" y="0"/>
                      <a:ext cx="3247390" cy="86106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83820</wp:posOffset>
            </wp:positionH>
            <wp:positionV relativeFrom="paragraph">
              <wp:posOffset>-547368</wp:posOffset>
            </wp:positionV>
            <wp:extent cx="2647950" cy="704215"/>
            <wp:effectExtent b="0" l="0" r="0" t="0"/>
            <wp:wrapNone/>
            <wp:docPr descr="C:\Users\Anthonette\AppData\Local\Microsoft\Windows\INetCache\Content.Word\xusc_logo_flushleft_0.jpg.pagespeed.ic.rZcCY--U0m.jpg" id="23" name="image11.jpg"/>
            <a:graphic>
              <a:graphicData uri="http://schemas.openxmlformats.org/drawingml/2006/picture">
                <pic:pic>
                  <pic:nvPicPr>
                    <pic:cNvPr descr="C:\Users\Anthonette\AppData\Local\Microsoft\Windows\INetCache\Content.Word\xusc_logo_flushleft_0.jpg.pagespeed.ic.rZcCY--U0m.jpg" id="0" name="image11.jpg"/>
                    <pic:cNvPicPr preferRelativeResize="0"/>
                  </pic:nvPicPr>
                  <pic:blipFill>
                    <a:blip r:embed="rId21"/>
                    <a:srcRect b="0" l="0" r="0" t="0"/>
                    <a:stretch>
                      <a:fillRect/>
                    </a:stretch>
                  </pic:blipFill>
                  <pic:spPr>
                    <a:xfrm>
                      <a:off x="0" y="0"/>
                      <a:ext cx="2647950" cy="704215"/>
                    </a:xfrm>
                    <a:prstGeom prst="rect"/>
                    <a:ln/>
                  </pic:spPr>
                </pic:pic>
              </a:graphicData>
            </a:graphic>
          </wp:anchor>
        </w:drawing>
      </w:r>
    </w:p>
    <w:p w:rsidR="00000000" w:rsidDel="00000000" w:rsidP="00000000" w:rsidRDefault="00000000" w:rsidRPr="00000000" w14:paraId="0000033E">
      <w:pPr>
        <w:spacing w:after="160" w:line="259" w:lineRule="auto"/>
        <w:jc w:val="center"/>
        <w:rPr>
          <w:b w:val="1"/>
          <w:bCs w:val="1"/>
          <w:sz w:val="22"/>
          <w:szCs w:val="22"/>
        </w:rPr>
      </w:pPr>
      <w:r w:rsidDel="00000000" w:rsidR="00000000" w:rsidRPr="00000000">
        <w:rPr>
          <w:rtl w:val="0"/>
        </w:rPr>
      </w:r>
    </w:p>
    <w:p w:rsidR="00000000" w:rsidDel="00000000" w:rsidP="00000000" w:rsidRDefault="00000000" w:rsidRPr="00000000" w14:paraId="0000033F">
      <w:pPr>
        <w:spacing w:after="0" w:line="240" w:lineRule="auto"/>
        <w:rPr>
          <w:sz w:val="22"/>
          <w:szCs w:val="22"/>
        </w:rPr>
      </w:pPr>
      <w:r w:rsidDel="00000000" w:rsidR="00000000" w:rsidRPr="00000000">
        <w:rPr>
          <w:sz w:val="22"/>
          <w:szCs w:val="22"/>
          <w:rtl w:val="0"/>
        </w:rPr>
        <w:t xml:space="preserve">July 23, 2026</w:t>
      </w:r>
    </w:p>
    <w:p w:rsidR="00000000" w:rsidDel="00000000" w:rsidP="00000000" w:rsidRDefault="00000000" w:rsidRPr="00000000" w14:paraId="00000340">
      <w:pPr>
        <w:spacing w:after="0" w:line="240" w:lineRule="auto"/>
        <w:ind w:firstLine="720"/>
        <w:rPr>
          <w:sz w:val="22"/>
          <w:szCs w:val="22"/>
        </w:rPr>
      </w:pPr>
      <w:r w:rsidDel="00000000" w:rsidR="00000000" w:rsidRPr="00000000">
        <w:rPr>
          <w:rtl w:val="0"/>
        </w:rPr>
      </w:r>
    </w:p>
    <w:p w:rsidR="00000000" w:rsidDel="00000000" w:rsidP="00000000" w:rsidRDefault="00000000" w:rsidRPr="00000000" w14:paraId="00000341">
      <w:pPr>
        <w:spacing w:after="0" w:line="240" w:lineRule="auto"/>
        <w:rPr>
          <w:b w:val="1"/>
          <w:bCs w:val="1"/>
          <w:sz w:val="22"/>
          <w:szCs w:val="22"/>
        </w:rPr>
      </w:pPr>
      <w:r w:rsidDel="00000000" w:rsidR="00000000" w:rsidRPr="00000000">
        <w:rPr>
          <w:b w:val="1"/>
          <w:bCs w:val="1"/>
          <w:sz w:val="22"/>
          <w:szCs w:val="22"/>
          <w:rtl w:val="0"/>
        </w:rPr>
        <w:t xml:space="preserve">Vincent Stephene Entoma </w:t>
      </w:r>
    </w:p>
    <w:p w:rsidR="00000000" w:rsidDel="00000000" w:rsidP="00000000" w:rsidRDefault="00000000" w:rsidRPr="00000000" w14:paraId="00000342">
      <w:pPr>
        <w:spacing w:after="0" w:line="240" w:lineRule="auto"/>
        <w:rPr>
          <w:i w:val="1"/>
          <w:iCs w:val="1"/>
          <w:sz w:val="22"/>
          <w:szCs w:val="22"/>
        </w:rPr>
      </w:pPr>
      <w:r w:rsidDel="00000000" w:rsidR="00000000" w:rsidRPr="00000000">
        <w:rPr>
          <w:i w:val="1"/>
          <w:iCs w:val="1"/>
          <w:sz w:val="22"/>
          <w:szCs w:val="22"/>
          <w:rtl w:val="0"/>
        </w:rPr>
        <w:t xml:space="preserve">Graphic Designer, Team Leader </w:t>
      </w:r>
    </w:p>
    <w:p w:rsidR="00000000" w:rsidDel="00000000" w:rsidP="00000000" w:rsidRDefault="00000000" w:rsidRPr="00000000" w14:paraId="00000343">
      <w:pPr>
        <w:spacing w:after="0" w:line="240" w:lineRule="auto"/>
        <w:rPr>
          <w:sz w:val="22"/>
          <w:szCs w:val="22"/>
        </w:rPr>
      </w:pPr>
      <w:r w:rsidDel="00000000" w:rsidR="00000000" w:rsidRPr="00000000">
        <w:rPr>
          <w:sz w:val="22"/>
          <w:szCs w:val="22"/>
          <w:rtl w:val="0"/>
        </w:rPr>
        <w:t xml:space="preserve">Seller Investigators Department</w:t>
      </w:r>
    </w:p>
    <w:p w:rsidR="00000000" w:rsidDel="00000000" w:rsidP="00000000" w:rsidRDefault="00000000" w:rsidRPr="00000000" w14:paraId="00000344">
      <w:pPr>
        <w:spacing w:after="0" w:line="240" w:lineRule="auto"/>
        <w:rPr>
          <w:sz w:val="22"/>
          <w:szCs w:val="22"/>
        </w:rPr>
      </w:pPr>
      <w:r w:rsidDel="00000000" w:rsidR="00000000" w:rsidRPr="00000000">
        <w:rPr>
          <w:rtl w:val="0"/>
        </w:rPr>
      </w:r>
    </w:p>
    <w:p w:rsidR="00000000" w:rsidDel="00000000" w:rsidP="00000000" w:rsidRDefault="00000000" w:rsidRPr="00000000" w14:paraId="00000345">
      <w:pPr>
        <w:spacing w:after="0" w:line="240" w:lineRule="auto"/>
        <w:rPr>
          <w:sz w:val="22"/>
          <w:szCs w:val="22"/>
        </w:rPr>
      </w:pPr>
      <w:r w:rsidDel="00000000" w:rsidR="00000000" w:rsidRPr="00000000">
        <w:rPr>
          <w:rtl w:val="0"/>
        </w:rPr>
      </w:r>
    </w:p>
    <w:p w:rsidR="00000000" w:rsidDel="00000000" w:rsidP="00000000" w:rsidRDefault="00000000" w:rsidRPr="00000000" w14:paraId="00000346">
      <w:pPr>
        <w:spacing w:after="0" w:line="240" w:lineRule="auto"/>
        <w:rPr>
          <w:sz w:val="22"/>
          <w:szCs w:val="22"/>
        </w:rPr>
      </w:pPr>
      <w:r w:rsidDel="00000000" w:rsidR="00000000" w:rsidRPr="00000000">
        <w:rPr>
          <w:sz w:val="22"/>
          <w:szCs w:val="22"/>
          <w:rtl w:val="0"/>
        </w:rPr>
        <w:t xml:space="preserve">Dear Mr. </w:t>
      </w:r>
      <w:r w:rsidDel="00000000" w:rsidR="00000000" w:rsidRPr="00000000">
        <w:rPr>
          <w:b w:val="1"/>
          <w:bCs w:val="1"/>
          <w:sz w:val="22"/>
          <w:szCs w:val="22"/>
          <w:rtl w:val="0"/>
        </w:rPr>
        <w:t xml:space="preserve">Entoma</w:t>
      </w:r>
      <w:r w:rsidDel="00000000" w:rsidR="00000000" w:rsidRPr="00000000">
        <w:rPr>
          <w:sz w:val="22"/>
          <w:szCs w:val="22"/>
          <w:rtl w:val="0"/>
        </w:rPr>
        <w:t xml:space="preserve">, </w:t>
      </w:r>
    </w:p>
    <w:p w:rsidR="00000000" w:rsidDel="00000000" w:rsidP="00000000" w:rsidRDefault="00000000" w:rsidRPr="00000000" w14:paraId="00000347">
      <w:pPr>
        <w:spacing w:after="0" w:line="240" w:lineRule="auto"/>
        <w:ind w:firstLine="720"/>
        <w:rPr>
          <w:sz w:val="22"/>
          <w:szCs w:val="22"/>
        </w:rPr>
      </w:pPr>
      <w:r w:rsidDel="00000000" w:rsidR="00000000" w:rsidRPr="00000000">
        <w:rPr>
          <w:sz w:val="22"/>
          <w:szCs w:val="22"/>
          <w:rtl w:val="0"/>
        </w:rPr>
        <w:t xml:space="preserve">  </w:t>
      </w:r>
    </w:p>
    <w:p w:rsidR="00000000" w:rsidDel="00000000" w:rsidP="00000000" w:rsidRDefault="00000000" w:rsidRPr="00000000" w14:paraId="00000348">
      <w:pPr>
        <w:spacing w:after="0" w:line="240" w:lineRule="auto"/>
        <w:rPr>
          <w:sz w:val="22"/>
          <w:szCs w:val="22"/>
        </w:rPr>
      </w:pPr>
      <w:r w:rsidDel="00000000" w:rsidR="00000000" w:rsidRPr="00000000">
        <w:rPr>
          <w:sz w:val="22"/>
          <w:szCs w:val="22"/>
          <w:rtl w:val="0"/>
        </w:rPr>
        <w:t xml:space="preserve">Greetings!  </w:t>
      </w:r>
    </w:p>
    <w:p w:rsidR="00000000" w:rsidDel="00000000" w:rsidP="00000000" w:rsidRDefault="00000000" w:rsidRPr="00000000" w14:paraId="00000349">
      <w:pPr>
        <w:spacing w:after="0" w:line="240" w:lineRule="auto"/>
        <w:jc w:val="both"/>
        <w:rPr>
          <w:sz w:val="22"/>
          <w:szCs w:val="22"/>
        </w:rPr>
      </w:pPr>
      <w:r w:rsidDel="00000000" w:rsidR="00000000" w:rsidRPr="00000000">
        <w:rPr>
          <w:rtl w:val="0"/>
        </w:rPr>
      </w:r>
    </w:p>
    <w:p w:rsidR="00000000" w:rsidDel="00000000" w:rsidP="00000000" w:rsidRDefault="00000000" w:rsidRPr="00000000" w14:paraId="0000034A">
      <w:pPr>
        <w:spacing w:after="160" w:line="259" w:lineRule="auto"/>
        <w:jc w:val="both"/>
        <w:rPr>
          <w:sz w:val="22"/>
          <w:szCs w:val="22"/>
        </w:rPr>
      </w:pPr>
      <w:r w:rsidDel="00000000" w:rsidR="00000000" w:rsidRPr="00000000">
        <w:rPr>
          <w:sz w:val="22"/>
          <w:szCs w:val="22"/>
          <w:rtl w:val="0"/>
        </w:rPr>
        <w:t xml:space="preserve">We respectfully request your participation as an </w:t>
      </w:r>
      <w:r w:rsidDel="00000000" w:rsidR="00000000" w:rsidRPr="00000000">
        <w:rPr>
          <w:b w:val="1"/>
          <w:bCs w:val="1"/>
          <w:sz w:val="22"/>
          <w:szCs w:val="22"/>
          <w:rtl w:val="0"/>
        </w:rPr>
        <w:t xml:space="preserve">expert evaluator and consultant</w:t>
      </w:r>
      <w:r w:rsidDel="00000000" w:rsidR="00000000" w:rsidRPr="00000000">
        <w:rPr>
          <w:sz w:val="22"/>
          <w:szCs w:val="22"/>
          <w:rtl w:val="0"/>
        </w:rPr>
        <w:t xml:space="preserve"> for our thesis project entitled </w:t>
      </w:r>
      <w:r w:rsidDel="00000000" w:rsidR="00000000" w:rsidRPr="00000000">
        <w:rPr>
          <w:i w:val="1"/>
          <w:iCs w:val="1"/>
          <w:sz w:val="22"/>
          <w:szCs w:val="22"/>
          <w:rtl w:val="0"/>
        </w:rPr>
        <w:t xml:space="preserve">"Addressing Typographic Hallucination in Generative AI Images: An Open-Set Metric Learning Approach to Font Style Recognition."</w:t>
      </w:r>
      <w:r w:rsidDel="00000000" w:rsidR="00000000" w:rsidRPr="00000000">
        <w:rPr>
          <w:sz w:val="22"/>
          <w:szCs w:val="22"/>
          <w:rtl w:val="0"/>
        </w:rPr>
        <w:t xml:space="preserve"> Generative AI image tools (e.g., DALL·E, Midjourney) render text with </w:t>
      </w:r>
      <w:r w:rsidDel="00000000" w:rsidR="00000000" w:rsidRPr="00000000">
        <w:rPr>
          <w:i w:val="1"/>
          <w:iCs w:val="1"/>
          <w:sz w:val="22"/>
          <w:szCs w:val="22"/>
          <w:rtl w:val="0"/>
        </w:rPr>
        <w:t xml:space="preserve">typographic hallucinations</w:t>
      </w:r>
      <w:r w:rsidDel="00000000" w:rsidR="00000000" w:rsidRPr="00000000">
        <w:rPr>
          <w:sz w:val="22"/>
          <w:szCs w:val="22"/>
          <w:rtl w:val="0"/>
        </w:rPr>
        <w:t xml:space="preserve"> (warped glyphs, irregular kerning, and character smearing) that cause commercial font identifiers to fail. Our system applies a deep-learning metric-learning pipeline that matches such distorted text to the closest open-source Google Font, so that a designer can rebuild the typography from a free, license-clear font.</w:t>
      </w:r>
    </w:p>
    <w:p w:rsidR="00000000" w:rsidDel="00000000" w:rsidP="00000000" w:rsidRDefault="00000000" w:rsidRPr="00000000" w14:paraId="0000034B">
      <w:pPr>
        <w:spacing w:after="160" w:line="259" w:lineRule="auto"/>
        <w:jc w:val="both"/>
        <w:rPr>
          <w:sz w:val="22"/>
          <w:szCs w:val="22"/>
        </w:rPr>
      </w:pPr>
      <w:r w:rsidDel="00000000" w:rsidR="00000000" w:rsidRPr="00000000">
        <w:rPr>
          <w:sz w:val="22"/>
          <w:szCs w:val="22"/>
          <w:rtl w:val="0"/>
        </w:rPr>
        <w:t xml:space="preserve">Given your expertise in graphic design, we specifically seek your help with the following:</w:t>
      </w:r>
    </w:p>
    <w:p w:rsidR="00000000" w:rsidDel="00000000" w:rsidP="00000000" w:rsidRDefault="00000000" w:rsidRPr="00000000" w14:paraId="0000034C">
      <w:pPr>
        <w:numPr>
          <w:ilvl w:val="0"/>
          <w:numId w:val="6"/>
        </w:numPr>
        <w:spacing w:after="0" w:line="259" w:lineRule="auto"/>
        <w:ind w:left="720" w:hanging="360"/>
        <w:jc w:val="both"/>
        <w:rPr>
          <w:sz w:val="22"/>
          <w:szCs w:val="22"/>
        </w:rPr>
      </w:pPr>
      <w:r w:rsidDel="00000000" w:rsidR="00000000" w:rsidRPr="00000000">
        <w:rPr>
          <w:b w:val="1"/>
          <w:bCs w:val="1"/>
          <w:sz w:val="22"/>
          <w:szCs w:val="22"/>
          <w:rtl w:val="0"/>
        </w:rPr>
        <w:t xml:space="preserve">Serving on our expert-evaluation panel.</w:t>
      </w:r>
      <w:r w:rsidDel="00000000" w:rsidR="00000000" w:rsidRPr="00000000">
        <w:rPr>
          <w:sz w:val="22"/>
          <w:szCs w:val="22"/>
          <w:rtl w:val="0"/>
        </w:rPr>
        <w:t xml:space="preserve"> You would visually identify and rank the closest matching Google Font for a curated set of approximately 100 AI-generated text samples. This expert consensus establishes the human ground-truth benchmark against which we measure our system's accuracy.</w:t>
      </w:r>
    </w:p>
    <w:p w:rsidR="00000000" w:rsidDel="00000000" w:rsidP="00000000" w:rsidRDefault="00000000" w:rsidRPr="00000000" w14:paraId="0000034D">
      <w:pPr>
        <w:numPr>
          <w:ilvl w:val="0"/>
          <w:numId w:val="6"/>
        </w:numPr>
        <w:spacing w:after="160" w:line="259" w:lineRule="auto"/>
        <w:ind w:left="720" w:hanging="360"/>
        <w:jc w:val="both"/>
        <w:rPr>
          <w:sz w:val="22"/>
          <w:szCs w:val="22"/>
        </w:rPr>
      </w:pPr>
      <w:r w:rsidDel="00000000" w:rsidR="00000000" w:rsidRPr="00000000">
        <w:rPr>
          <w:b w:val="1"/>
          <w:bCs w:val="1"/>
          <w:sz w:val="22"/>
          <w:szCs w:val="22"/>
          <w:rtl w:val="0"/>
        </w:rPr>
        <w:t xml:space="preserve">Validating our research instrument.</w:t>
      </w:r>
      <w:r w:rsidDel="00000000" w:rsidR="00000000" w:rsidRPr="00000000">
        <w:rPr>
          <w:sz w:val="22"/>
          <w:szCs w:val="22"/>
          <w:rtl w:val="0"/>
        </w:rPr>
        <w:t xml:space="preserve"> You would review our curated palette of the top 50 to 100 Google Fonts and the realism of our synthetic text-degradation samples.</w:t>
      </w:r>
    </w:p>
    <w:p w:rsidR="00000000" w:rsidDel="00000000" w:rsidP="00000000" w:rsidRDefault="00000000" w:rsidRPr="00000000" w14:paraId="0000034E">
      <w:pPr>
        <w:spacing w:after="160" w:line="259" w:lineRule="auto"/>
        <w:jc w:val="both"/>
        <w:rPr>
          <w:sz w:val="22"/>
          <w:szCs w:val="22"/>
        </w:rPr>
      </w:pPr>
      <w:r w:rsidDel="00000000" w:rsidR="00000000" w:rsidRPr="00000000">
        <w:rPr>
          <w:sz w:val="22"/>
          <w:szCs w:val="22"/>
          <w:rtl w:val="0"/>
        </w:rPr>
        <w:t xml:space="preserve">Your involvement would take approximately 2-3 hours and would be conducted </w:t>
      </w:r>
      <w:r w:rsidDel="00000000" w:rsidR="00000000" w:rsidRPr="00000000">
        <w:rPr>
          <w:b w:val="1"/>
          <w:bCs w:val="1"/>
          <w:sz w:val="22"/>
          <w:szCs w:val="22"/>
          <w:rtl w:val="0"/>
        </w:rPr>
        <w:t xml:space="preserve">entirely online and asynchronously</w:t>
      </w:r>
      <w:r w:rsidDel="00000000" w:rsidR="00000000" w:rsidRPr="00000000">
        <w:rPr>
          <w:sz w:val="22"/>
          <w:szCs w:val="22"/>
          <w:rtl w:val="0"/>
        </w:rPr>
        <w:t xml:space="preserve">: you would complete a self-paced web-based rating form at your own convenience, with no scheduled session required. All responses will be used solely for academic purposes and reported in aggregate.</w:t>
      </w:r>
    </w:p>
    <w:p w:rsidR="00000000" w:rsidDel="00000000" w:rsidP="00000000" w:rsidRDefault="00000000" w:rsidRPr="00000000" w14:paraId="0000034F">
      <w:pPr>
        <w:spacing w:after="160" w:line="259" w:lineRule="auto"/>
        <w:jc w:val="both"/>
        <w:rPr>
          <w:sz w:val="22"/>
          <w:szCs w:val="22"/>
        </w:rPr>
      </w:pPr>
      <w:r w:rsidDel="00000000" w:rsidR="00000000" w:rsidRPr="00000000">
        <w:rPr>
          <w:sz w:val="22"/>
          <w:szCs w:val="22"/>
          <w:rtl w:val="0"/>
        </w:rPr>
        <w:t xml:space="preserve">This research study is being conducted as part of the requirements for the completion of the Bachelor of Science in Computer Science program under the Department of Computer and Information Sciences and Mathematics, University of San Carlos. We believe that the findings of this study will contribute meaningfully to the advancement of knowledge and provide benefits to the community.</w:t>
      </w:r>
    </w:p>
    <w:p w:rsidR="00000000" w:rsidDel="00000000" w:rsidP="00000000" w:rsidRDefault="00000000" w:rsidRPr="00000000" w14:paraId="00000350">
      <w:pPr>
        <w:spacing w:after="0" w:line="240" w:lineRule="auto"/>
        <w:jc w:val="both"/>
        <w:rPr>
          <w:sz w:val="22"/>
          <w:szCs w:val="22"/>
        </w:rPr>
      </w:pPr>
      <w:r w:rsidDel="00000000" w:rsidR="00000000" w:rsidRPr="00000000">
        <w:rPr>
          <w:rtl w:val="0"/>
        </w:rPr>
      </w:r>
    </w:p>
    <w:p w:rsidR="00000000" w:rsidDel="00000000" w:rsidP="00000000" w:rsidRDefault="00000000" w:rsidRPr="00000000" w14:paraId="00000351">
      <w:pPr>
        <w:spacing w:after="0" w:line="240" w:lineRule="auto"/>
        <w:jc w:val="both"/>
        <w:rPr>
          <w:sz w:val="22"/>
          <w:szCs w:val="22"/>
        </w:rPr>
      </w:pPr>
      <w:r w:rsidDel="00000000" w:rsidR="00000000" w:rsidRPr="00000000">
        <w:rPr>
          <w:sz w:val="22"/>
          <w:szCs w:val="22"/>
          <w:rtl w:val="0"/>
        </w:rPr>
        <w:t xml:space="preserve">We sincerely appreciate your time and consideration, and we look forward to your positive response.</w:t>
      </w:r>
    </w:p>
    <w:p w:rsidR="00000000" w:rsidDel="00000000" w:rsidP="00000000" w:rsidRDefault="00000000" w:rsidRPr="00000000" w14:paraId="00000352">
      <w:pPr>
        <w:spacing w:after="0" w:line="240" w:lineRule="auto"/>
        <w:jc w:val="both"/>
        <w:rPr>
          <w:sz w:val="22"/>
          <w:szCs w:val="22"/>
        </w:rPr>
      </w:pPr>
      <w:r w:rsidDel="00000000" w:rsidR="00000000" w:rsidRPr="00000000">
        <w:rPr>
          <w:rtl w:val="0"/>
        </w:rPr>
      </w:r>
    </w:p>
    <w:p w:rsidR="00000000" w:rsidDel="00000000" w:rsidP="00000000" w:rsidRDefault="00000000" w:rsidRPr="00000000" w14:paraId="00000353">
      <w:pPr>
        <w:spacing w:after="0" w:line="240" w:lineRule="auto"/>
        <w:rPr>
          <w:sz w:val="22"/>
          <w:szCs w:val="22"/>
        </w:rPr>
      </w:pPr>
      <w:r w:rsidDel="00000000" w:rsidR="00000000" w:rsidRPr="00000000">
        <w:rPr>
          <w:sz w:val="22"/>
          <w:szCs w:val="22"/>
          <w:rtl w:val="0"/>
        </w:rPr>
        <w:t xml:space="preserve">Thank you very much.</w:t>
      </w:r>
    </w:p>
    <w:p w:rsidR="00000000" w:rsidDel="00000000" w:rsidP="00000000" w:rsidRDefault="00000000" w:rsidRPr="00000000" w14:paraId="00000354">
      <w:pPr>
        <w:spacing w:after="0" w:line="240" w:lineRule="auto"/>
        <w:rPr>
          <w:sz w:val="22"/>
          <w:szCs w:val="22"/>
        </w:rPr>
      </w:pPr>
      <w:r w:rsidDel="00000000" w:rsidR="00000000" w:rsidRPr="00000000">
        <w:rPr>
          <w:rtl w:val="0"/>
        </w:rPr>
      </w:r>
    </w:p>
    <w:p w:rsidR="00000000" w:rsidDel="00000000" w:rsidP="00000000" w:rsidRDefault="00000000" w:rsidRPr="00000000" w14:paraId="00000355">
      <w:pPr>
        <w:spacing w:after="0" w:line="240" w:lineRule="auto"/>
        <w:rPr>
          <w:sz w:val="22"/>
          <w:szCs w:val="22"/>
        </w:rPr>
      </w:pPr>
      <w:r w:rsidDel="00000000" w:rsidR="00000000" w:rsidRPr="00000000">
        <w:rPr>
          <w:rtl w:val="0"/>
        </w:rPr>
      </w:r>
    </w:p>
    <w:p w:rsidR="00000000" w:rsidDel="00000000" w:rsidP="00000000" w:rsidRDefault="00000000" w:rsidRPr="00000000" w14:paraId="00000356">
      <w:pPr>
        <w:spacing w:after="0" w:line="240" w:lineRule="auto"/>
        <w:rPr>
          <w:sz w:val="22"/>
          <w:szCs w:val="22"/>
        </w:rPr>
      </w:pPr>
      <w:r w:rsidDel="00000000" w:rsidR="00000000" w:rsidRPr="00000000">
        <w:rPr>
          <w:rtl w:val="0"/>
        </w:rPr>
      </w:r>
    </w:p>
    <w:p w:rsidR="00000000" w:rsidDel="00000000" w:rsidP="00000000" w:rsidRDefault="00000000" w:rsidRPr="00000000" w14:paraId="00000357">
      <w:pPr>
        <w:spacing w:after="0" w:line="240" w:lineRule="auto"/>
        <w:rPr>
          <w:sz w:val="22"/>
          <w:szCs w:val="22"/>
        </w:rPr>
      </w:pPr>
      <w:r w:rsidDel="00000000" w:rsidR="00000000" w:rsidRPr="00000000">
        <w:rPr>
          <w:rtl w:val="0"/>
        </w:rPr>
      </w:r>
    </w:p>
    <w:p w:rsidR="00000000" w:rsidDel="00000000" w:rsidP="00000000" w:rsidRDefault="00000000" w:rsidRPr="00000000" w14:paraId="00000358">
      <w:pPr>
        <w:spacing w:after="0" w:line="240" w:lineRule="auto"/>
        <w:rPr>
          <w:sz w:val="22"/>
          <w:szCs w:val="22"/>
        </w:rPr>
      </w:pPr>
      <w:r w:rsidDel="00000000" w:rsidR="00000000" w:rsidRPr="00000000">
        <w:rPr>
          <w:sz w:val="22"/>
          <w:szCs w:val="22"/>
          <w:rtl w:val="0"/>
        </w:rPr>
        <w:t xml:space="preserve">Respectfully,</w:t>
      </w:r>
    </w:p>
    <w:p w:rsidR="00000000" w:rsidDel="00000000" w:rsidP="00000000" w:rsidRDefault="00000000" w:rsidRPr="00000000" w14:paraId="00000359">
      <w:pPr>
        <w:spacing w:after="0" w:line="240" w:lineRule="auto"/>
        <w:rPr>
          <w:sz w:val="22"/>
          <w:szCs w:val="22"/>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3057525</wp:posOffset>
            </wp:positionH>
            <wp:positionV relativeFrom="paragraph">
              <wp:posOffset>228600</wp:posOffset>
            </wp:positionV>
            <wp:extent cx="2886075" cy="704850"/>
            <wp:effectExtent b="0" l="0" r="0" t="0"/>
            <wp:wrapNone/>
            <wp:docPr id="33"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2886075" cy="7048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333375</wp:posOffset>
            </wp:positionH>
            <wp:positionV relativeFrom="paragraph">
              <wp:posOffset>189216</wp:posOffset>
            </wp:positionV>
            <wp:extent cx="2028825" cy="742950"/>
            <wp:effectExtent b="0" l="0" r="0" t="0"/>
            <wp:wrapNone/>
            <wp:docPr id="17" name="image7.png"/>
            <a:graphic>
              <a:graphicData uri="http://schemas.openxmlformats.org/drawingml/2006/picture">
                <pic:pic>
                  <pic:nvPicPr>
                    <pic:cNvPr id="0" name="image7.png"/>
                    <pic:cNvPicPr preferRelativeResize="0"/>
                  </pic:nvPicPr>
                  <pic:blipFill>
                    <a:blip r:embed="rId23"/>
                    <a:srcRect b="0" l="6481" r="27778" t="0"/>
                    <a:stretch>
                      <a:fillRect/>
                    </a:stretch>
                  </pic:blipFill>
                  <pic:spPr>
                    <a:xfrm>
                      <a:off x="0" y="0"/>
                      <a:ext cx="2028825" cy="742950"/>
                    </a:xfrm>
                    <a:prstGeom prst="rect"/>
                    <a:ln/>
                  </pic:spPr>
                </pic:pic>
              </a:graphicData>
            </a:graphic>
          </wp:anchor>
        </w:drawing>
      </w:r>
    </w:p>
    <w:p w:rsidR="00000000" w:rsidDel="00000000" w:rsidP="00000000" w:rsidRDefault="00000000" w:rsidRPr="00000000" w14:paraId="0000035A">
      <w:pPr>
        <w:spacing w:after="0" w:line="240" w:lineRule="auto"/>
        <w:rPr>
          <w:sz w:val="22"/>
          <w:szCs w:val="22"/>
        </w:rPr>
      </w:pPr>
      <w:r w:rsidDel="00000000" w:rsidR="00000000" w:rsidRPr="00000000">
        <w:rPr>
          <w:rtl w:val="0"/>
        </w:rPr>
      </w:r>
    </w:p>
    <w:p w:rsidR="00000000" w:rsidDel="00000000" w:rsidP="00000000" w:rsidRDefault="00000000" w:rsidRPr="00000000" w14:paraId="0000035B">
      <w:pPr>
        <w:spacing w:after="0" w:line="240" w:lineRule="auto"/>
        <w:rPr>
          <w:sz w:val="22"/>
          <w:szCs w:val="22"/>
        </w:rPr>
      </w:pPr>
      <w:r w:rsidDel="00000000" w:rsidR="00000000" w:rsidRPr="00000000">
        <w:rPr>
          <w:rtl w:val="0"/>
        </w:rPr>
      </w:r>
    </w:p>
    <w:p w:rsidR="00000000" w:rsidDel="00000000" w:rsidP="00000000" w:rsidRDefault="00000000" w:rsidRPr="00000000" w14:paraId="0000035C">
      <w:pPr>
        <w:spacing w:after="0" w:line="240" w:lineRule="auto"/>
        <w:rPr>
          <w:sz w:val="22"/>
          <w:szCs w:val="22"/>
        </w:rPr>
      </w:pPr>
      <w:r w:rsidDel="00000000" w:rsidR="00000000" w:rsidRPr="00000000">
        <w:rPr>
          <w:rtl w:val="0"/>
        </w:rPr>
      </w:r>
    </w:p>
    <w:p w:rsidR="00000000" w:rsidDel="00000000" w:rsidP="00000000" w:rsidRDefault="00000000" w:rsidRPr="00000000" w14:paraId="0000035D">
      <w:pPr>
        <w:spacing w:after="0" w:line="240" w:lineRule="auto"/>
        <w:rPr>
          <w:b w:val="1"/>
          <w:bCs w:val="1"/>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Janritch D. Diputado</w:t>
      </w:r>
      <w:r w:rsidDel="00000000" w:rsidR="00000000" w:rsidRPr="00000000">
        <w:rPr>
          <w:sz w:val="22"/>
          <w:szCs w:val="22"/>
          <w:rtl w:val="0"/>
        </w:rPr>
        <w:tab/>
        <w:tab/>
        <w:t xml:space="preserve">                   </w:t>
      </w:r>
      <w:r w:rsidDel="00000000" w:rsidR="00000000" w:rsidRPr="00000000">
        <w:rPr>
          <w:b w:val="1"/>
          <w:bCs w:val="1"/>
          <w:sz w:val="22"/>
          <w:szCs w:val="22"/>
          <w:rtl w:val="0"/>
        </w:rPr>
        <w:t xml:space="preserve">Matt Erron G. Cabarrubias</w:t>
      </w:r>
    </w:p>
    <w:p w:rsidR="00000000" w:rsidDel="00000000" w:rsidP="00000000" w:rsidRDefault="00000000" w:rsidRPr="00000000" w14:paraId="0000035E">
      <w:pPr>
        <w:spacing w:after="0" w:line="240" w:lineRule="auto"/>
        <w:ind w:firstLine="720"/>
        <w:rPr>
          <w:sz w:val="22"/>
          <w:szCs w:val="22"/>
        </w:rPr>
      </w:pPr>
      <w:r w:rsidDel="00000000" w:rsidR="00000000" w:rsidRPr="00000000">
        <w:rPr>
          <w:sz w:val="22"/>
          <w:szCs w:val="22"/>
          <w:rtl w:val="0"/>
        </w:rPr>
        <w:t xml:space="preserve">     Student Researcher </w:t>
        <w:tab/>
        <w:tab/>
        <w:tab/>
        <w:t xml:space="preserve">       Student Researcher</w:t>
        <w:br w:type="textWrapping"/>
      </w:r>
    </w:p>
    <w:p w:rsidR="00000000" w:rsidDel="00000000" w:rsidP="00000000" w:rsidRDefault="00000000" w:rsidRPr="00000000" w14:paraId="0000035F">
      <w:pPr>
        <w:spacing w:after="0" w:line="240" w:lineRule="auto"/>
        <w:rPr>
          <w:sz w:val="22"/>
          <w:szCs w:val="22"/>
        </w:rPr>
      </w:pPr>
      <w:r w:rsidDel="00000000" w:rsidR="00000000" w:rsidRPr="00000000">
        <w:rPr>
          <w:rtl w:val="0"/>
        </w:rPr>
      </w:r>
    </w:p>
    <w:p w:rsidR="00000000" w:rsidDel="00000000" w:rsidP="00000000" w:rsidRDefault="00000000" w:rsidRPr="00000000" w14:paraId="00000360">
      <w:pPr>
        <w:spacing w:after="0" w:line="240" w:lineRule="auto"/>
        <w:rPr>
          <w:sz w:val="22"/>
          <w:szCs w:val="22"/>
        </w:rPr>
      </w:pPr>
      <w:r w:rsidDel="00000000" w:rsidR="00000000" w:rsidRPr="00000000">
        <w:rPr>
          <w:sz w:val="22"/>
          <w:szCs w:val="22"/>
          <w:rtl w:val="0"/>
        </w:rPr>
        <w:t xml:space="preserve">Noted by:</w:t>
      </w:r>
    </w:p>
    <w:p w:rsidR="00000000" w:rsidDel="00000000" w:rsidP="00000000" w:rsidRDefault="00000000" w:rsidRPr="00000000" w14:paraId="00000361">
      <w:pPr>
        <w:spacing w:after="0" w:line="240" w:lineRule="auto"/>
        <w:rPr>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197458</wp:posOffset>
            </wp:positionV>
            <wp:extent cx="2076450" cy="1076325"/>
            <wp:effectExtent b="0" l="0" r="0" t="0"/>
            <wp:wrapNone/>
            <wp:docPr id="31" name="image20.png"/>
            <a:graphic>
              <a:graphicData uri="http://schemas.openxmlformats.org/drawingml/2006/picture">
                <pic:pic>
                  <pic:nvPicPr>
                    <pic:cNvPr id="0" name="image20.png"/>
                    <pic:cNvPicPr preferRelativeResize="0"/>
                  </pic:nvPicPr>
                  <pic:blipFill>
                    <a:blip r:embed="rId24"/>
                    <a:srcRect b="0" l="3540" r="0" t="0"/>
                    <a:stretch>
                      <a:fillRect/>
                    </a:stretch>
                  </pic:blipFill>
                  <pic:spPr>
                    <a:xfrm>
                      <a:off x="0" y="0"/>
                      <a:ext cx="2076450" cy="1076325"/>
                    </a:xfrm>
                    <a:prstGeom prst="rect"/>
                    <a:ln/>
                  </pic:spPr>
                </pic:pic>
              </a:graphicData>
            </a:graphic>
          </wp:anchor>
        </w:drawing>
      </w:r>
    </w:p>
    <w:p w:rsidR="00000000" w:rsidDel="00000000" w:rsidP="00000000" w:rsidRDefault="00000000" w:rsidRPr="00000000" w14:paraId="00000362">
      <w:pPr>
        <w:spacing w:after="0" w:line="240" w:lineRule="auto"/>
        <w:rPr>
          <w:sz w:val="22"/>
          <w:szCs w:val="22"/>
        </w:rPr>
      </w:pPr>
      <w:r w:rsidDel="00000000" w:rsidR="00000000" w:rsidRPr="00000000">
        <w:rPr>
          <w:rtl w:val="0"/>
        </w:rPr>
      </w:r>
    </w:p>
    <w:p w:rsidR="00000000" w:rsidDel="00000000" w:rsidP="00000000" w:rsidRDefault="00000000" w:rsidRPr="00000000" w14:paraId="00000363">
      <w:pPr>
        <w:spacing w:after="0" w:line="240" w:lineRule="auto"/>
        <w:rPr>
          <w:sz w:val="22"/>
          <w:szCs w:val="22"/>
        </w:rPr>
      </w:pPr>
      <w:r w:rsidDel="00000000" w:rsidR="00000000" w:rsidRPr="00000000">
        <w:rPr>
          <w:rtl w:val="0"/>
        </w:rPr>
      </w:r>
    </w:p>
    <w:p w:rsidR="00000000" w:rsidDel="00000000" w:rsidP="00000000" w:rsidRDefault="00000000" w:rsidRPr="00000000" w14:paraId="00000364">
      <w:pPr>
        <w:spacing w:after="0" w:line="240" w:lineRule="auto"/>
        <w:rPr>
          <w:sz w:val="22"/>
          <w:szCs w:val="22"/>
        </w:rPr>
      </w:pPr>
      <w:r w:rsidDel="00000000" w:rsidR="00000000" w:rsidRPr="00000000">
        <w:rPr>
          <w:rtl w:val="0"/>
        </w:rPr>
      </w:r>
    </w:p>
    <w:p w:rsidR="00000000" w:rsidDel="00000000" w:rsidP="00000000" w:rsidRDefault="00000000" w:rsidRPr="00000000" w14:paraId="00000365">
      <w:pPr>
        <w:spacing w:after="0" w:line="240" w:lineRule="auto"/>
        <w:rPr>
          <w:sz w:val="22"/>
          <w:szCs w:val="22"/>
        </w:rPr>
      </w:pPr>
      <w:r w:rsidDel="00000000" w:rsidR="00000000" w:rsidRPr="00000000">
        <w:rPr>
          <w:rtl w:val="0"/>
        </w:rPr>
      </w:r>
    </w:p>
    <w:p w:rsidR="00000000" w:rsidDel="00000000" w:rsidP="00000000" w:rsidRDefault="00000000" w:rsidRPr="00000000" w14:paraId="00000366">
      <w:pPr>
        <w:spacing w:after="160" w:line="259" w:lineRule="auto"/>
        <w:rPr>
          <w:sz w:val="22"/>
          <w:szCs w:val="22"/>
        </w:rPr>
      </w:pPr>
      <w:r w:rsidDel="00000000" w:rsidR="00000000" w:rsidRPr="00000000">
        <w:rPr>
          <w:b w:val="1"/>
          <w:bCs w:val="1"/>
          <w:sz w:val="22"/>
          <w:szCs w:val="22"/>
          <w:rtl w:val="0"/>
        </w:rPr>
        <w:t xml:space="preserve">Christine D. Bandalan, MEng</w:t>
      </w:r>
      <w:r w:rsidDel="00000000" w:rsidR="00000000" w:rsidRPr="00000000">
        <w:rPr>
          <w:sz w:val="22"/>
          <w:szCs w:val="22"/>
          <w:rtl w:val="0"/>
        </w:rPr>
        <w:br w:type="textWrapping"/>
        <w:t xml:space="preserve">Thesis Project Adviser</w:t>
      </w:r>
    </w:p>
    <w:p w:rsidR="00000000" w:rsidDel="00000000" w:rsidP="00000000" w:rsidRDefault="00000000" w:rsidRPr="00000000" w14:paraId="00000367">
      <w:pPr>
        <w:spacing w:after="0" w:line="240" w:lineRule="auto"/>
        <w:rPr>
          <w:sz w:val="22"/>
          <w:szCs w:val="22"/>
        </w:rPr>
      </w:pPr>
      <w:r w:rsidDel="00000000" w:rsidR="00000000" w:rsidRPr="00000000">
        <w:rPr>
          <w:sz w:val="22"/>
          <w:szCs w:val="22"/>
          <w:rtl w:val="0"/>
        </w:rPr>
        <w:br w:type="textWrapping"/>
      </w:r>
    </w:p>
    <w:p w:rsidR="00000000" w:rsidDel="00000000" w:rsidP="00000000" w:rsidRDefault="00000000" w:rsidRPr="00000000" w14:paraId="00000368">
      <w:pPr>
        <w:spacing w:after="0" w:line="240" w:lineRule="auto"/>
        <w:rPr>
          <w:sz w:val="22"/>
          <w:szCs w:val="22"/>
        </w:rPr>
      </w:pPr>
      <w:r w:rsidDel="00000000" w:rsidR="00000000" w:rsidRPr="00000000">
        <w:rPr>
          <w:sz w:val="22"/>
          <w:szCs w:val="22"/>
          <w:rtl w:val="0"/>
        </w:rPr>
        <w:t xml:space="preserve">Approved by:</w:t>
      </w:r>
    </w:p>
    <w:p w:rsidR="00000000" w:rsidDel="00000000" w:rsidP="00000000" w:rsidRDefault="00000000" w:rsidRPr="00000000" w14:paraId="00000369">
      <w:pPr>
        <w:spacing w:after="0" w:line="240" w:lineRule="auto"/>
        <w:rPr>
          <w:sz w:val="22"/>
          <w:szCs w:val="22"/>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154863</wp:posOffset>
            </wp:positionV>
            <wp:extent cx="1309688" cy="569037"/>
            <wp:effectExtent b="0" l="0" r="0" t="0"/>
            <wp:wrapNone/>
            <wp:docPr id="3"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1309688" cy="569037"/>
                    </a:xfrm>
                    <a:prstGeom prst="rect"/>
                    <a:ln/>
                  </pic:spPr>
                </pic:pic>
              </a:graphicData>
            </a:graphic>
          </wp:anchor>
        </w:drawing>
      </w:r>
    </w:p>
    <w:p w:rsidR="00000000" w:rsidDel="00000000" w:rsidP="00000000" w:rsidRDefault="00000000" w:rsidRPr="00000000" w14:paraId="0000036A">
      <w:pPr>
        <w:spacing w:after="0" w:line="240" w:lineRule="auto"/>
        <w:rPr>
          <w:sz w:val="22"/>
          <w:szCs w:val="22"/>
        </w:rPr>
      </w:pPr>
      <w:r w:rsidDel="00000000" w:rsidR="00000000" w:rsidRPr="00000000">
        <w:rPr>
          <w:rtl w:val="0"/>
        </w:rPr>
      </w:r>
    </w:p>
    <w:p w:rsidR="00000000" w:rsidDel="00000000" w:rsidP="00000000" w:rsidRDefault="00000000" w:rsidRPr="00000000" w14:paraId="0000036B">
      <w:pPr>
        <w:spacing w:after="0" w:line="240" w:lineRule="auto"/>
        <w:rPr>
          <w:sz w:val="22"/>
          <w:szCs w:val="22"/>
        </w:rPr>
      </w:pPr>
      <w:r w:rsidDel="00000000" w:rsidR="00000000" w:rsidRPr="00000000">
        <w:rPr>
          <w:sz w:val="22"/>
          <w:szCs w:val="22"/>
          <w:rtl w:val="0"/>
        </w:rPr>
        <w:br w:type="textWrapping"/>
      </w:r>
    </w:p>
    <w:p w:rsidR="00000000" w:rsidDel="00000000" w:rsidP="00000000" w:rsidRDefault="00000000" w:rsidRPr="00000000" w14:paraId="0000036C">
      <w:pPr>
        <w:spacing w:after="0" w:line="240" w:lineRule="auto"/>
        <w:rPr>
          <w:b w:val="1"/>
          <w:bCs w:val="1"/>
          <w:sz w:val="22"/>
          <w:szCs w:val="22"/>
        </w:rPr>
      </w:pPr>
      <w:r w:rsidDel="00000000" w:rsidR="00000000" w:rsidRPr="00000000">
        <w:rPr>
          <w:b w:val="1"/>
          <w:bCs w:val="1"/>
          <w:sz w:val="22"/>
          <w:szCs w:val="22"/>
          <w:rtl w:val="0"/>
        </w:rPr>
        <w:t xml:space="preserve">Vincent Stephene Entoma</w:t>
      </w:r>
    </w:p>
    <w:p w:rsidR="00000000" w:rsidDel="00000000" w:rsidP="00000000" w:rsidRDefault="00000000" w:rsidRPr="00000000" w14:paraId="0000036D">
      <w:pPr>
        <w:spacing w:after="0" w:line="240" w:lineRule="auto"/>
        <w:rPr>
          <w:sz w:val="22"/>
          <w:szCs w:val="22"/>
        </w:rPr>
      </w:pPr>
      <w:r w:rsidDel="00000000" w:rsidR="00000000" w:rsidRPr="00000000">
        <w:rPr>
          <w:sz w:val="22"/>
          <w:szCs w:val="22"/>
          <w:rtl w:val="0"/>
        </w:rPr>
        <w:t xml:space="preserve">Graphics Designer, Team Leader of Seller Investigators Department</w:t>
      </w:r>
    </w:p>
    <w:p w:rsidR="00000000" w:rsidDel="00000000" w:rsidP="00000000" w:rsidRDefault="00000000" w:rsidRPr="00000000" w14:paraId="0000036E">
      <w:pPr>
        <w:spacing w:after="0" w:line="240" w:lineRule="auto"/>
        <w:rPr>
          <w:sz w:val="22"/>
          <w:szCs w:val="22"/>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spacing w:after="160" w:line="259" w:lineRule="auto"/>
        <w:jc w:val="center"/>
        <w:rPr>
          <w:b w:val="1"/>
          <w:bCs w:val="1"/>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2696210</wp:posOffset>
            </wp:positionH>
            <wp:positionV relativeFrom="paragraph">
              <wp:posOffset>-621664</wp:posOffset>
            </wp:positionV>
            <wp:extent cx="3247390" cy="861060"/>
            <wp:effectExtent b="0" l="0" r="0" t="0"/>
            <wp:wrapNone/>
            <wp:docPr id="25" name="image12.png"/>
            <a:graphic>
              <a:graphicData uri="http://schemas.openxmlformats.org/drawingml/2006/picture">
                <pic:pic>
                  <pic:nvPicPr>
                    <pic:cNvPr id="0" name="image12.png"/>
                    <pic:cNvPicPr preferRelativeResize="0"/>
                  </pic:nvPicPr>
                  <pic:blipFill>
                    <a:blip r:embed="rId20"/>
                    <a:srcRect b="19649" l="9744" r="1282" t="15789"/>
                    <a:stretch>
                      <a:fillRect/>
                    </a:stretch>
                  </pic:blipFill>
                  <pic:spPr>
                    <a:xfrm>
                      <a:off x="0" y="0"/>
                      <a:ext cx="3247390" cy="86106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83820</wp:posOffset>
            </wp:positionH>
            <wp:positionV relativeFrom="paragraph">
              <wp:posOffset>-547369</wp:posOffset>
            </wp:positionV>
            <wp:extent cx="2647950" cy="704215"/>
            <wp:effectExtent b="0" l="0" r="0" t="0"/>
            <wp:wrapNone/>
            <wp:docPr descr="C:\Users\Anthonette\AppData\Local\Microsoft\Windows\INetCache\Content.Word\xusc_logo_flushleft_0.jpg.pagespeed.ic.rZcCY--U0m.jpg" id="14" name="image10.jpg"/>
            <a:graphic>
              <a:graphicData uri="http://schemas.openxmlformats.org/drawingml/2006/picture">
                <pic:pic>
                  <pic:nvPicPr>
                    <pic:cNvPr descr="C:\Users\Anthonette\AppData\Local\Microsoft\Windows\INetCache\Content.Word\xusc_logo_flushleft_0.jpg.pagespeed.ic.rZcCY--U0m.jpg" id="0" name="image10.jpg"/>
                    <pic:cNvPicPr preferRelativeResize="0"/>
                  </pic:nvPicPr>
                  <pic:blipFill>
                    <a:blip r:embed="rId27"/>
                    <a:srcRect b="0" l="0" r="0" t="0"/>
                    <a:stretch>
                      <a:fillRect/>
                    </a:stretch>
                  </pic:blipFill>
                  <pic:spPr>
                    <a:xfrm>
                      <a:off x="0" y="0"/>
                      <a:ext cx="2647950" cy="704215"/>
                    </a:xfrm>
                    <a:prstGeom prst="rect"/>
                    <a:ln/>
                  </pic:spPr>
                </pic:pic>
              </a:graphicData>
            </a:graphic>
          </wp:anchor>
        </w:drawing>
      </w:r>
    </w:p>
    <w:p w:rsidR="00000000" w:rsidDel="00000000" w:rsidP="00000000" w:rsidRDefault="00000000" w:rsidRPr="00000000" w14:paraId="00000378">
      <w:pPr>
        <w:spacing w:after="160" w:line="259" w:lineRule="auto"/>
        <w:jc w:val="center"/>
        <w:rPr>
          <w:b w:val="1"/>
          <w:bCs w:val="1"/>
        </w:rPr>
      </w:pPr>
      <w:r w:rsidDel="00000000" w:rsidR="00000000" w:rsidRPr="00000000">
        <w:rPr>
          <w:rtl w:val="0"/>
        </w:rPr>
      </w:r>
    </w:p>
    <w:p w:rsidR="00000000" w:rsidDel="00000000" w:rsidP="00000000" w:rsidRDefault="00000000" w:rsidRPr="00000000" w14:paraId="00000379">
      <w:pPr>
        <w:spacing w:after="160" w:line="240" w:lineRule="auto"/>
        <w:jc w:val="both"/>
        <w:rPr/>
      </w:pPr>
      <w:r w:rsidDel="00000000" w:rsidR="00000000" w:rsidRPr="00000000">
        <w:rPr>
          <w:rtl w:val="0"/>
        </w:rPr>
        <w:t xml:space="preserve">July 23, 2026</w:t>
      </w:r>
    </w:p>
    <w:p w:rsidR="00000000" w:rsidDel="00000000" w:rsidP="00000000" w:rsidRDefault="00000000" w:rsidRPr="00000000" w14:paraId="0000037A">
      <w:pPr>
        <w:spacing w:after="160" w:line="240" w:lineRule="auto"/>
        <w:jc w:val="both"/>
        <w:rPr/>
      </w:pPr>
      <w:r w:rsidDel="00000000" w:rsidR="00000000" w:rsidRPr="00000000">
        <w:rPr>
          <w:b w:val="1"/>
          <w:bCs w:val="1"/>
          <w:rtl w:val="0"/>
        </w:rPr>
        <w:t xml:space="preserve">Victorienne Tiu</w:t>
        <w:br w:type="textWrapping"/>
      </w:r>
      <w:r w:rsidDel="00000000" w:rsidR="00000000" w:rsidRPr="00000000">
        <w:rPr>
          <w:rtl w:val="0"/>
        </w:rPr>
        <w:t xml:space="preserve">Web Designer</w:t>
        <w:br w:type="textWrapping"/>
        <w:t xml:space="preserve">one.com</w:t>
      </w:r>
    </w:p>
    <w:p w:rsidR="00000000" w:rsidDel="00000000" w:rsidP="00000000" w:rsidRDefault="00000000" w:rsidRPr="00000000" w14:paraId="0000037B">
      <w:pPr>
        <w:spacing w:after="160" w:line="240" w:lineRule="auto"/>
        <w:jc w:val="both"/>
        <w:rPr/>
      </w:pPr>
      <w:r w:rsidDel="00000000" w:rsidR="00000000" w:rsidRPr="00000000">
        <w:rPr>
          <w:rtl w:val="0"/>
        </w:rPr>
        <w:t xml:space="preserve">Dear Ms. Tiu,</w:t>
      </w:r>
    </w:p>
    <w:p w:rsidR="00000000" w:rsidDel="00000000" w:rsidP="00000000" w:rsidRDefault="00000000" w:rsidRPr="00000000" w14:paraId="0000037C">
      <w:pPr>
        <w:spacing w:after="180" w:before="180" w:line="240" w:lineRule="auto"/>
        <w:jc w:val="both"/>
        <w:rPr/>
      </w:pPr>
      <w:r w:rsidDel="00000000" w:rsidR="00000000" w:rsidRPr="00000000">
        <w:rPr>
          <w:rtl w:val="0"/>
        </w:rPr>
        <w:t xml:space="preserve">Greetings!</w:t>
      </w:r>
    </w:p>
    <w:p w:rsidR="00000000" w:rsidDel="00000000" w:rsidP="00000000" w:rsidRDefault="00000000" w:rsidRPr="00000000" w14:paraId="0000037D">
      <w:pPr>
        <w:spacing w:after="180" w:before="180" w:line="240" w:lineRule="auto"/>
        <w:ind w:firstLine="720"/>
        <w:jc w:val="both"/>
        <w:rPr/>
      </w:pPr>
      <w:r w:rsidDel="00000000" w:rsidR="00000000" w:rsidRPr="00000000">
        <w:rPr>
          <w:rtl w:val="0"/>
        </w:rPr>
        <w:t xml:space="preserve">We respectfully request your participation as an </w:t>
      </w:r>
      <w:r w:rsidDel="00000000" w:rsidR="00000000" w:rsidRPr="00000000">
        <w:rPr>
          <w:b w:val="1"/>
          <w:bCs w:val="1"/>
          <w:rtl w:val="0"/>
        </w:rPr>
        <w:t xml:space="preserve">expert evaluator and consultant</w:t>
      </w:r>
      <w:r w:rsidDel="00000000" w:rsidR="00000000" w:rsidRPr="00000000">
        <w:rPr>
          <w:rtl w:val="0"/>
        </w:rPr>
        <w:t xml:space="preserve"> for our thesis project entitled </w:t>
      </w:r>
      <w:r w:rsidDel="00000000" w:rsidR="00000000" w:rsidRPr="00000000">
        <w:rPr>
          <w:i w:val="1"/>
          <w:iCs w:val="1"/>
          <w:rtl w:val="0"/>
        </w:rPr>
        <w:t xml:space="preserve">“Addressing Typographic Hallucination in Generative AI Images: An Open-Set Metric Learning Approach to Font Style Recognition.”</w:t>
      </w:r>
      <w:r w:rsidDel="00000000" w:rsidR="00000000" w:rsidRPr="00000000">
        <w:rPr>
          <w:rtl w:val="0"/>
        </w:rPr>
        <w:t xml:space="preserve"> Generative AI image tools (e.g., DALL·E, Midjourney) render text with </w:t>
      </w:r>
      <w:r w:rsidDel="00000000" w:rsidR="00000000" w:rsidRPr="00000000">
        <w:rPr>
          <w:i w:val="1"/>
          <w:iCs w:val="1"/>
          <w:rtl w:val="0"/>
        </w:rPr>
        <w:t xml:space="preserve">typographic hallucinations</w:t>
      </w:r>
      <w:r w:rsidDel="00000000" w:rsidR="00000000" w:rsidRPr="00000000">
        <w:rPr>
          <w:rtl w:val="0"/>
        </w:rPr>
        <w:t xml:space="preserve"> (warped glyphs, irregular kerning, and character smearing) that cause commercial font identifiers to fail. Our system applies a deep-learning metric-learning pipeline that matches such distorted text to the closest open-source Google Font, so that a designer can rebuild the typography from a free, license-clear font.</w:t>
      </w:r>
    </w:p>
    <w:p w:rsidR="00000000" w:rsidDel="00000000" w:rsidP="00000000" w:rsidRDefault="00000000" w:rsidRPr="00000000" w14:paraId="0000037E">
      <w:pPr>
        <w:spacing w:after="180" w:before="180" w:line="240" w:lineRule="auto"/>
        <w:jc w:val="both"/>
        <w:rPr/>
      </w:pPr>
      <w:r w:rsidDel="00000000" w:rsidR="00000000" w:rsidRPr="00000000">
        <w:rPr>
          <w:rtl w:val="0"/>
        </w:rPr>
        <w:t xml:space="preserve">Given your expertise in web and graphic design, we specifically seek your help with the following:</w:t>
      </w:r>
    </w:p>
    <w:p w:rsidR="00000000" w:rsidDel="00000000" w:rsidP="00000000" w:rsidRDefault="00000000" w:rsidRPr="00000000" w14:paraId="0000037F">
      <w:pPr>
        <w:numPr>
          <w:ilvl w:val="0"/>
          <w:numId w:val="3"/>
        </w:numPr>
        <w:spacing w:after="36" w:before="36" w:line="240" w:lineRule="auto"/>
        <w:ind w:left="720" w:hanging="360"/>
        <w:jc w:val="both"/>
        <w:rPr>
          <w:rFonts w:ascii="Noto Sans Symbols" w:cs="Noto Sans Symbols" w:eastAsia="Noto Sans Symbols" w:hAnsi="Noto Sans Symbols"/>
        </w:rPr>
      </w:pPr>
      <w:r w:rsidDel="00000000" w:rsidR="00000000" w:rsidRPr="00000000">
        <w:rPr>
          <w:b w:val="1"/>
          <w:bCs w:val="1"/>
          <w:rtl w:val="0"/>
        </w:rPr>
        <w:t xml:space="preserve">Serving on our expert-evaluation panel.</w:t>
      </w:r>
      <w:r w:rsidDel="00000000" w:rsidR="00000000" w:rsidRPr="00000000">
        <w:rPr>
          <w:rtl w:val="0"/>
        </w:rPr>
        <w:t xml:space="preserve"> You would visually identify and rank the closest matching Google Font for a curated set of approximately 100 AI-generated text samples. This expert consensus establishes the human ground-truth benchmark against which we measure our system’s accuracy.</w:t>
      </w:r>
    </w:p>
    <w:p w:rsidR="00000000" w:rsidDel="00000000" w:rsidP="00000000" w:rsidRDefault="00000000" w:rsidRPr="00000000" w14:paraId="00000380">
      <w:pPr>
        <w:numPr>
          <w:ilvl w:val="0"/>
          <w:numId w:val="3"/>
        </w:numPr>
        <w:spacing w:after="36" w:before="36" w:line="240" w:lineRule="auto"/>
        <w:ind w:left="720" w:hanging="360"/>
        <w:jc w:val="both"/>
        <w:rPr>
          <w:rFonts w:ascii="Noto Sans Symbols" w:cs="Noto Sans Symbols" w:eastAsia="Noto Sans Symbols" w:hAnsi="Noto Sans Symbols"/>
        </w:rPr>
      </w:pPr>
      <w:r w:rsidDel="00000000" w:rsidR="00000000" w:rsidRPr="00000000">
        <w:rPr>
          <w:b w:val="1"/>
          <w:bCs w:val="1"/>
          <w:rtl w:val="0"/>
        </w:rPr>
        <w:t xml:space="preserve">Validating our research instrument.</w:t>
      </w:r>
      <w:r w:rsidDel="00000000" w:rsidR="00000000" w:rsidRPr="00000000">
        <w:rPr>
          <w:rtl w:val="0"/>
        </w:rPr>
        <w:t xml:space="preserve"> You would review our curated palette of the top 50 to 100 Google Fonts and the realism of our synthetic text-degradation samples.</w:t>
      </w:r>
    </w:p>
    <w:p w:rsidR="00000000" w:rsidDel="00000000" w:rsidP="00000000" w:rsidRDefault="00000000" w:rsidRPr="00000000" w14:paraId="00000381">
      <w:pPr>
        <w:spacing w:after="180" w:before="180" w:line="240" w:lineRule="auto"/>
        <w:ind w:firstLine="720"/>
        <w:jc w:val="both"/>
        <w:rPr/>
      </w:pPr>
      <w:r w:rsidDel="00000000" w:rsidR="00000000" w:rsidRPr="00000000">
        <w:rPr>
          <w:rtl w:val="0"/>
        </w:rPr>
        <w:t xml:space="preserve">Your involvement would take approximately </w:t>
      </w:r>
      <w:r w:rsidDel="00000000" w:rsidR="00000000" w:rsidRPr="00000000">
        <w:rPr>
          <w:b w:val="1"/>
          <w:bCs w:val="1"/>
          <w:rtl w:val="0"/>
        </w:rPr>
        <w:t xml:space="preserve">two</w:t>
      </w:r>
      <w:r w:rsidDel="00000000" w:rsidR="00000000" w:rsidRPr="00000000">
        <w:rPr>
          <w:rtl w:val="0"/>
        </w:rPr>
        <w:t xml:space="preserve"> to </w:t>
      </w:r>
      <w:r w:rsidDel="00000000" w:rsidR="00000000" w:rsidRPr="00000000">
        <w:rPr>
          <w:b w:val="1"/>
          <w:bCs w:val="1"/>
          <w:rtl w:val="0"/>
        </w:rPr>
        <w:t xml:space="preserve">three</w:t>
      </w:r>
      <w:r w:rsidDel="00000000" w:rsidR="00000000" w:rsidRPr="00000000">
        <w:rPr>
          <w:rtl w:val="0"/>
        </w:rPr>
        <w:t xml:space="preserve"> hours and would be conducted </w:t>
      </w:r>
      <w:r w:rsidDel="00000000" w:rsidR="00000000" w:rsidRPr="00000000">
        <w:rPr>
          <w:b w:val="1"/>
          <w:bCs w:val="1"/>
          <w:rtl w:val="0"/>
        </w:rPr>
        <w:t xml:space="preserve">entirely online and asynchronously</w:t>
      </w:r>
      <w:r w:rsidDel="00000000" w:rsidR="00000000" w:rsidRPr="00000000">
        <w:rPr>
          <w:rtl w:val="0"/>
        </w:rPr>
        <w:t xml:space="preserve">: you would complete a self-paced web-based rating form at your own convenience, with no scheduled session required. All responses will be used solely for academic purposes and reported in aggregate.</w:t>
      </w:r>
    </w:p>
    <w:p w:rsidR="00000000" w:rsidDel="00000000" w:rsidP="00000000" w:rsidRDefault="00000000" w:rsidRPr="00000000" w14:paraId="00000382">
      <w:pPr>
        <w:spacing w:after="180" w:before="180" w:line="240" w:lineRule="auto"/>
        <w:ind w:firstLine="720"/>
        <w:jc w:val="both"/>
        <w:rPr/>
      </w:pPr>
      <w:r w:rsidDel="00000000" w:rsidR="00000000" w:rsidRPr="00000000">
        <w:rPr>
          <w:rtl w:val="0"/>
        </w:rPr>
        <w:t xml:space="preserve">This research study is being conducted as part of the requirements for the completion of the Bachelor of Science in Computer Science program under the Department of Computer and Information Sciences and Mathematics, University of San Carlos. We believe that the findings of this study will contribute meaningfully to the advancement of knowledge and provide benefits to the community.</w:t>
      </w:r>
    </w:p>
    <w:p w:rsidR="00000000" w:rsidDel="00000000" w:rsidP="00000000" w:rsidRDefault="00000000" w:rsidRPr="00000000" w14:paraId="00000383">
      <w:pPr>
        <w:spacing w:after="180" w:before="180" w:line="240" w:lineRule="auto"/>
        <w:ind w:firstLine="720"/>
        <w:jc w:val="both"/>
        <w:rPr/>
      </w:pPr>
      <w:r w:rsidDel="00000000" w:rsidR="00000000" w:rsidRPr="00000000">
        <w:rPr>
          <w:rtl w:val="0"/>
        </w:rPr>
        <w:t xml:space="preserve">We sincerely appreciate your time and consideration, and we look forward to your positive response.</w:t>
      </w:r>
    </w:p>
    <w:p w:rsidR="00000000" w:rsidDel="00000000" w:rsidP="00000000" w:rsidRDefault="00000000" w:rsidRPr="00000000" w14:paraId="00000384">
      <w:pPr>
        <w:spacing w:after="180" w:before="180" w:line="240" w:lineRule="auto"/>
        <w:jc w:val="both"/>
        <w:rPr/>
      </w:pPr>
      <w:r w:rsidDel="00000000" w:rsidR="00000000" w:rsidRPr="00000000">
        <w:rPr>
          <w:rtl w:val="0"/>
        </w:rPr>
        <w:t xml:space="preserve">Thank you very much.</w:t>
      </w:r>
      <w:r w:rsidDel="00000000" w:rsidR="00000000" w:rsidRPr="00000000">
        <w:drawing>
          <wp:anchor allowOverlap="1" behindDoc="0" distB="114300" distT="114300" distL="114300" distR="114300" hidden="0" layoutInCell="1" locked="0" relativeHeight="0" simplePos="0">
            <wp:simplePos x="0" y="0"/>
            <wp:positionH relativeFrom="column">
              <wp:posOffset>-438149</wp:posOffset>
            </wp:positionH>
            <wp:positionV relativeFrom="paragraph">
              <wp:posOffset>377168</wp:posOffset>
            </wp:positionV>
            <wp:extent cx="2395538" cy="577944"/>
            <wp:effectExtent b="0" l="0" r="0" t="0"/>
            <wp:wrapNone/>
            <wp:docPr id="18"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2395538" cy="577944"/>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1514475</wp:posOffset>
            </wp:positionH>
            <wp:positionV relativeFrom="paragraph">
              <wp:posOffset>333375</wp:posOffset>
            </wp:positionV>
            <wp:extent cx="2395831" cy="581025"/>
            <wp:effectExtent b="0" l="0" r="0" t="0"/>
            <wp:wrapNone/>
            <wp:docPr id="5"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2395831" cy="581025"/>
                    </a:xfrm>
                    <a:prstGeom prst="rect"/>
                    <a:ln/>
                  </pic:spPr>
                </pic:pic>
              </a:graphicData>
            </a:graphic>
          </wp:anchor>
        </w:drawing>
      </w:r>
    </w:p>
    <w:p w:rsidR="00000000" w:rsidDel="00000000" w:rsidP="00000000" w:rsidRDefault="00000000" w:rsidRPr="00000000" w14:paraId="00000385">
      <w:pPr>
        <w:spacing w:after="160" w:line="240" w:lineRule="auto"/>
        <w:jc w:val="both"/>
        <w:rPr/>
      </w:pPr>
      <w:r w:rsidDel="00000000" w:rsidR="00000000" w:rsidRPr="00000000">
        <w:rPr>
          <w:rtl w:val="0"/>
        </w:rPr>
      </w:r>
    </w:p>
    <w:p w:rsidR="00000000" w:rsidDel="00000000" w:rsidP="00000000" w:rsidRDefault="00000000" w:rsidRPr="00000000" w14:paraId="00000386">
      <w:pPr>
        <w:spacing w:after="160" w:line="240" w:lineRule="auto"/>
        <w:jc w:val="both"/>
        <w:rPr/>
      </w:pPr>
      <w:r w:rsidDel="00000000" w:rsidR="00000000" w:rsidRPr="00000000">
        <w:rPr>
          <w:b w:val="1"/>
          <w:bCs w:val="1"/>
          <w:rtl w:val="0"/>
        </w:rPr>
        <w:t xml:space="preserve">Matt Cabarrubias</w:t>
      </w:r>
      <w:r w:rsidDel="00000000" w:rsidR="00000000" w:rsidRPr="00000000">
        <w:rPr>
          <w:rtl w:val="0"/>
        </w:rPr>
        <w:tab/>
        <w:tab/>
      </w:r>
      <w:r w:rsidDel="00000000" w:rsidR="00000000" w:rsidRPr="00000000">
        <w:rPr>
          <w:b w:val="1"/>
          <w:bCs w:val="1"/>
          <w:rtl w:val="0"/>
        </w:rPr>
        <w:t xml:space="preserve">Janritch Diputado</w:t>
      </w:r>
      <w:r w:rsidDel="00000000" w:rsidR="00000000" w:rsidRPr="00000000">
        <w:rPr>
          <w:rtl w:val="0"/>
        </w:rPr>
        <w:br w:type="textWrapping"/>
        <w:t xml:space="preserve">Researcher</w:t>
        <w:tab/>
        <w:tab/>
        <w:t xml:space="preserve">           Researcher</w:t>
      </w:r>
    </w:p>
    <w:p w:rsidR="00000000" w:rsidDel="00000000" w:rsidP="00000000" w:rsidRDefault="00000000" w:rsidRPr="00000000" w14:paraId="00000387">
      <w:pPr>
        <w:spacing w:after="160" w:line="240" w:lineRule="auto"/>
        <w:jc w:val="both"/>
        <w:rPr/>
      </w:pPr>
      <w:r w:rsidDel="00000000" w:rsidR="00000000" w:rsidRPr="00000000">
        <w:rPr>
          <w:rtl w:val="0"/>
        </w:rPr>
      </w:r>
    </w:p>
    <w:p w:rsidR="00000000" w:rsidDel="00000000" w:rsidP="00000000" w:rsidRDefault="00000000" w:rsidRPr="00000000" w14:paraId="00000388">
      <w:pPr>
        <w:spacing w:after="160" w:line="240" w:lineRule="auto"/>
        <w:jc w:val="both"/>
        <w:rPr/>
      </w:pPr>
      <w:r w:rsidDel="00000000" w:rsidR="00000000" w:rsidRPr="00000000">
        <w:rPr>
          <w:rtl w:val="0"/>
        </w:rPr>
        <w:t xml:space="preserve">Noted by:</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248270</wp:posOffset>
            </wp:positionV>
            <wp:extent cx="2076450" cy="1076325"/>
            <wp:effectExtent b="0" l="0" r="0" t="0"/>
            <wp:wrapNone/>
            <wp:docPr id="11" name="image20.png"/>
            <a:graphic>
              <a:graphicData uri="http://schemas.openxmlformats.org/drawingml/2006/picture">
                <pic:pic>
                  <pic:nvPicPr>
                    <pic:cNvPr id="0" name="image20.png"/>
                    <pic:cNvPicPr preferRelativeResize="0"/>
                  </pic:nvPicPr>
                  <pic:blipFill>
                    <a:blip r:embed="rId24"/>
                    <a:srcRect b="0" l="3540" r="0" t="0"/>
                    <a:stretch>
                      <a:fillRect/>
                    </a:stretch>
                  </pic:blipFill>
                  <pic:spPr>
                    <a:xfrm>
                      <a:off x="0" y="0"/>
                      <a:ext cx="2076450" cy="1076325"/>
                    </a:xfrm>
                    <a:prstGeom prst="rect"/>
                    <a:ln/>
                  </pic:spPr>
                </pic:pic>
              </a:graphicData>
            </a:graphic>
          </wp:anchor>
        </w:drawing>
      </w:r>
    </w:p>
    <w:p w:rsidR="00000000" w:rsidDel="00000000" w:rsidP="00000000" w:rsidRDefault="00000000" w:rsidRPr="00000000" w14:paraId="00000389">
      <w:pPr>
        <w:spacing w:after="160" w:line="240" w:lineRule="auto"/>
        <w:jc w:val="both"/>
        <w:rPr/>
      </w:pPr>
      <w:r w:rsidDel="00000000" w:rsidR="00000000" w:rsidRPr="00000000">
        <w:rPr>
          <w:rtl w:val="0"/>
        </w:rPr>
      </w:r>
    </w:p>
    <w:p w:rsidR="00000000" w:rsidDel="00000000" w:rsidP="00000000" w:rsidRDefault="00000000" w:rsidRPr="00000000" w14:paraId="0000038A">
      <w:pPr>
        <w:spacing w:after="160" w:line="240" w:lineRule="auto"/>
        <w:jc w:val="both"/>
        <w:rPr/>
      </w:pPr>
      <w:r w:rsidDel="00000000" w:rsidR="00000000" w:rsidRPr="00000000">
        <w:rPr>
          <w:rtl w:val="0"/>
        </w:rPr>
      </w:r>
    </w:p>
    <w:p w:rsidR="00000000" w:rsidDel="00000000" w:rsidP="00000000" w:rsidRDefault="00000000" w:rsidRPr="00000000" w14:paraId="0000038B">
      <w:pPr>
        <w:spacing w:after="160" w:line="240" w:lineRule="auto"/>
        <w:jc w:val="both"/>
        <w:rPr/>
      </w:pPr>
      <w:r w:rsidDel="00000000" w:rsidR="00000000" w:rsidRPr="00000000">
        <w:rPr>
          <w:b w:val="1"/>
          <w:bCs w:val="1"/>
          <w:rtl w:val="0"/>
        </w:rPr>
        <w:t xml:space="preserve">Christine D. Bandalan</w:t>
      </w:r>
      <w:r w:rsidDel="00000000" w:rsidR="00000000" w:rsidRPr="00000000">
        <w:rPr>
          <w:rtl w:val="0"/>
        </w:rPr>
        <w:br w:type="textWrapping"/>
        <w:t xml:space="preserve">Thesis Project Adviser</w:t>
      </w:r>
    </w:p>
    <w:p w:rsidR="00000000" w:rsidDel="00000000" w:rsidP="00000000" w:rsidRDefault="00000000" w:rsidRPr="00000000" w14:paraId="0000038C">
      <w:pPr>
        <w:spacing w:after="160" w:line="240" w:lineRule="auto"/>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157510</wp:posOffset>
            </wp:positionV>
            <wp:extent cx="1045784" cy="1045784"/>
            <wp:effectExtent b="0" l="0" r="0" t="0"/>
            <wp:wrapNone/>
            <wp:docPr id="32" name="image21.png"/>
            <a:graphic>
              <a:graphicData uri="http://schemas.openxmlformats.org/drawingml/2006/picture">
                <pic:pic>
                  <pic:nvPicPr>
                    <pic:cNvPr id="0" name="image21.png"/>
                    <pic:cNvPicPr preferRelativeResize="0"/>
                  </pic:nvPicPr>
                  <pic:blipFill>
                    <a:blip r:embed="rId29"/>
                    <a:srcRect b="0" l="0" r="0" t="0"/>
                    <a:stretch>
                      <a:fillRect/>
                    </a:stretch>
                  </pic:blipFill>
                  <pic:spPr>
                    <a:xfrm>
                      <a:off x="0" y="0"/>
                      <a:ext cx="1045784" cy="1045784"/>
                    </a:xfrm>
                    <a:prstGeom prst="rect"/>
                    <a:ln/>
                  </pic:spPr>
                </pic:pic>
              </a:graphicData>
            </a:graphic>
          </wp:anchor>
        </w:drawing>
      </w:r>
    </w:p>
    <w:p w:rsidR="00000000" w:rsidDel="00000000" w:rsidP="00000000" w:rsidRDefault="00000000" w:rsidRPr="00000000" w14:paraId="0000038D">
      <w:pPr>
        <w:spacing w:after="160" w:line="240" w:lineRule="auto"/>
        <w:jc w:val="both"/>
        <w:rPr/>
      </w:pPr>
      <w:r w:rsidDel="00000000" w:rsidR="00000000" w:rsidRPr="00000000">
        <w:rPr>
          <w:rtl w:val="0"/>
        </w:rPr>
        <w:t xml:space="preserve">Approved by:</w:t>
      </w:r>
    </w:p>
    <w:p w:rsidR="00000000" w:rsidDel="00000000" w:rsidP="00000000" w:rsidRDefault="00000000" w:rsidRPr="00000000" w14:paraId="0000038E">
      <w:pPr>
        <w:spacing w:after="160" w:line="240" w:lineRule="auto"/>
        <w:jc w:val="both"/>
        <w:rPr/>
      </w:pPr>
      <w:r w:rsidDel="00000000" w:rsidR="00000000" w:rsidRPr="00000000">
        <w:rPr>
          <w:rtl w:val="0"/>
        </w:rPr>
      </w:r>
    </w:p>
    <w:p w:rsidR="00000000" w:rsidDel="00000000" w:rsidP="00000000" w:rsidRDefault="00000000" w:rsidRPr="00000000" w14:paraId="0000038F">
      <w:pPr>
        <w:spacing w:after="160" w:line="240" w:lineRule="auto"/>
        <w:jc w:val="both"/>
        <w:rPr/>
      </w:pPr>
      <w:r w:rsidDel="00000000" w:rsidR="00000000" w:rsidRPr="00000000">
        <w:rPr>
          <w:b w:val="1"/>
          <w:bCs w:val="1"/>
          <w:rtl w:val="0"/>
        </w:rPr>
        <w:t xml:space="preserve">Victorienne Tiu</w:t>
        <w:br w:type="textWrapping"/>
      </w:r>
      <w:r w:rsidDel="00000000" w:rsidR="00000000" w:rsidRPr="00000000">
        <w:rPr>
          <w:rtl w:val="0"/>
        </w:rPr>
        <w:t xml:space="preserve">Web Designer @ one.com</w:t>
      </w:r>
    </w:p>
    <w:p w:rsidR="00000000" w:rsidDel="00000000" w:rsidP="00000000" w:rsidRDefault="00000000" w:rsidRPr="00000000" w14:paraId="00000390">
      <w:pPr>
        <w:spacing w:after="180" w:before="180" w:lineRule="auto"/>
        <w:ind w:left="720"/>
        <w:rPr/>
      </w:pPr>
      <w:r w:rsidDel="00000000" w:rsidR="00000000" w:rsidRPr="00000000">
        <w:br w:type="page"/>
      </w:r>
      <w:r w:rsidDel="00000000" w:rsidR="00000000" w:rsidRPr="00000000">
        <w:rPr>
          <w:rtl w:val="0"/>
        </w:rPr>
      </w:r>
    </w:p>
    <w:p w:rsidR="00000000" w:rsidDel="00000000" w:rsidP="00000000" w:rsidRDefault="00000000" w:rsidRPr="00000000" w14:paraId="00000391">
      <w:pPr>
        <w:pStyle w:val="Heading1"/>
        <w:jc w:val="center"/>
        <w:rPr/>
      </w:pPr>
      <w:r w:rsidDel="00000000" w:rsidR="00000000" w:rsidRPr="00000000">
        <w:rPr>
          <w:rtl w:val="0"/>
        </w:rPr>
        <w:t xml:space="preserve">APPENDIX B</w:t>
      </w:r>
    </w:p>
    <w:p w:rsidR="00000000" w:rsidDel="00000000" w:rsidP="00000000" w:rsidRDefault="00000000" w:rsidRPr="00000000" w14:paraId="00000392">
      <w:pPr>
        <w:pStyle w:val="Heading1"/>
        <w:jc w:val="center"/>
        <w:rPr/>
      </w:pPr>
      <w:r w:rsidDel="00000000" w:rsidR="00000000" w:rsidRPr="00000000">
        <w:rPr>
          <w:rtl w:val="0"/>
        </w:rPr>
        <w:t xml:space="preserve">EXPERT-PANEL RATING FORM</w:t>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appendix reproduces the layout of the web-based rating form that delivers the human-proxy consensus instrument of Section 4.2.3. The form has two screens. Screen A is shown once: it states the task, the ground rules (independent, self-paced, blind to the model’s predictions and to the other raters), and the palette reference sheet the rater keeps open while rating. Screen B repeats for each of the [N = 100] real generative text crops: the crop is displayed beside an excerpt of the reference sheet, and the rater makes exactly one required choice — the closest palette font, found through a searchable list, or the “Unknown / hallucinated” verdict when no palette font matches.</w:t>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layout is platform-neutral: it specifies the content and controls of each screen, not a hosting service, so any standard web-form platform can deliver it without altering the instrument. The item texts shown (crop wording, specimen names, item counter) are illustrative.</w:t>
      </w:r>
    </w:p>
    <w:p w:rsidR="00000000" w:rsidDel="00000000" w:rsidP="00000000" w:rsidRDefault="00000000" w:rsidRPr="00000000" w14:paraId="00000395">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Figure </w:t>
      </w:r>
      <w:r w:rsidDel="00000000" w:rsidR="00000000" w:rsidRPr="00000000">
        <w:rPr>
          <w:b w:val="1"/>
          <w:bCs w:val="1"/>
          <w:rtl w:val="0"/>
        </w:rPr>
        <w:t xml:space="preserve">12</w:t>
      </w:r>
      <w:r w:rsidDel="00000000" w:rsidR="00000000" w:rsidRPr="00000000">
        <w:rPr>
          <w:rtl w:val="0"/>
        </w:rPr>
      </w:r>
    </w:p>
    <w:p w:rsidR="00000000" w:rsidDel="00000000" w:rsidP="00000000" w:rsidRDefault="00000000" w:rsidRPr="00000000" w14:paraId="00000396">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Expert-Panel Rating Form — Instructions Screen and Per-Crop Rating Item</w:t>
      </w:r>
      <w:r w:rsidDel="00000000" w:rsidR="00000000" w:rsidRPr="00000000">
        <w:rPr>
          <w:rtl w:val="0"/>
        </w:rPr>
      </w:r>
    </w:p>
    <w:p w:rsidR="00000000" w:rsidDel="00000000" w:rsidP="00000000" w:rsidRDefault="00000000" w:rsidRPr="00000000" w14:paraId="0000039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114300" distR="114300">
            <wp:extent cx="5334000" cy="2830778"/>
            <wp:effectExtent b="0" l="0" r="0" t="0"/>
            <wp:docPr descr="Two-panel wireframe. Panel A, the instructions screen: task description (rate 100 text crops from AI-generated images, pick the closest Google Font or mark Unknown/hallucinated), ground rules (work independently, self-paced, never shown the model’s predictions or other raters’ answers), a callout for the palette reference sheet, and a begin button. Panel B, the rating item: an item counter with progress bar, the AI-generated text crop displayed beside a palette-reference-sheet excerpt of labeled specimens, a required question with a searchable palette dropdown, an alternative Unknown/hallucinated radio option, and Back / Save-and-next buttons with per-item saving noted" id="29" name="image19.png"/>
            <a:graphic>
              <a:graphicData uri="http://schemas.openxmlformats.org/drawingml/2006/picture">
                <pic:pic>
                  <pic:nvPicPr>
                    <pic:cNvPr descr="Two-panel wireframe. Panel A, the instructions screen: task description (rate 100 text crops from AI-generated images, pick the closest Google Font or mark Unknown/hallucinated), ground rules (work independently, self-paced, never shown the model’s predictions or other raters’ answers), a callout for the palette reference sheet, and a begin button. Panel B, the rating item: an item counter with progress bar, the AI-generated text crop displayed beside a palette-reference-sheet excerpt of labeled specimens, a required question with a searchable palette dropdown, an alternative Unknown/hallucinated radio option, and Back / Save-and-next buttons with per-item saving noted" id="0" name="image19.png"/>
                    <pic:cNvPicPr preferRelativeResize="0"/>
                  </pic:nvPicPr>
                  <pic:blipFill>
                    <a:blip r:embed="rId30"/>
                    <a:srcRect b="0" l="0" r="0" t="0"/>
                    <a:stretch>
                      <a:fillRect/>
                    </a:stretch>
                  </pic:blipFill>
                  <pic:spPr>
                    <a:xfrm>
                      <a:off x="0" y="0"/>
                      <a:ext cx="5334000" cy="2830778"/>
                    </a:xfrm>
                    <a:prstGeom prst="rect"/>
                    <a:ln/>
                  </pic:spPr>
                </pic:pic>
              </a:graphicData>
            </a:graphic>
          </wp:inline>
        </w:drawing>
      </w:r>
      <w:r w:rsidDel="00000000" w:rsidR="00000000" w:rsidRPr="00000000">
        <w:rPr>
          <w:rtl w:val="0"/>
        </w:rPr>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Per-item responses save individually, so a rater may pause and resume without loss; each rater submits one complete response set, and the three sets are combined under the 2-of-3 consensus rule of Section 4.2.3.</w:t>
      </w:r>
    </w:p>
    <w:p w:rsidR="00000000" w:rsidDel="00000000" w:rsidP="00000000" w:rsidRDefault="00000000" w:rsidRPr="00000000" w14:paraId="00000399">
      <w:pPr>
        <w:pStyle w:val="Heading1"/>
        <w:jc w:val="center"/>
        <w:rPr/>
      </w:pPr>
      <w:bookmarkStart w:colFirst="0" w:colLast="0" w:name="_wvx0968qabag" w:id="34"/>
      <w:bookmarkEnd w:id="34"/>
      <w:r w:rsidDel="00000000" w:rsidR="00000000" w:rsidRPr="00000000">
        <w:br w:type="page"/>
      </w:r>
      <w:r w:rsidDel="00000000" w:rsidR="00000000" w:rsidRPr="00000000">
        <w:rPr>
          <w:rtl w:val="0"/>
        </w:rPr>
        <w:t xml:space="preserve">APPENDIX C</w:t>
      </w:r>
    </w:p>
    <w:p w:rsidR="00000000" w:rsidDel="00000000" w:rsidP="00000000" w:rsidRDefault="00000000" w:rsidRPr="00000000" w14:paraId="0000039A">
      <w:pPr>
        <w:pStyle w:val="Heading1"/>
        <w:jc w:val="center"/>
        <w:rPr/>
      </w:pPr>
      <w:bookmarkStart w:colFirst="0" w:colLast="0" w:name="_igf4966rvnrh" w:id="35"/>
      <w:bookmarkEnd w:id="35"/>
      <w:r w:rsidDel="00000000" w:rsidR="00000000" w:rsidRPr="00000000">
        <w:rPr>
          <w:rtl w:val="0"/>
        </w:rPr>
        <w:t xml:space="preserve">SOFTWARE REQUIREMENTS SPECIFICATION</w:t>
      </w:r>
    </w:p>
    <w:p w:rsidR="00000000" w:rsidDel="00000000" w:rsidP="00000000" w:rsidRDefault="00000000" w:rsidRPr="00000000" w14:paraId="0000039B">
      <w:pPr>
        <w:rPr/>
      </w:pPr>
      <w:r w:rsidDel="00000000" w:rsidR="00000000" w:rsidRPr="00000000">
        <w:br w:type="page"/>
      </w:r>
      <w:r w:rsidDel="00000000" w:rsidR="00000000" w:rsidRPr="00000000">
        <w:rPr>
          <w:rtl w:val="0"/>
        </w:rPr>
      </w:r>
    </w:p>
    <w:p w:rsidR="00000000" w:rsidDel="00000000" w:rsidP="00000000" w:rsidRDefault="00000000" w:rsidRPr="00000000" w14:paraId="0000039C">
      <w:pPr>
        <w:jc w:val="center"/>
        <w:rPr>
          <w:b w:val="1"/>
          <w:bCs w:val="1"/>
        </w:rPr>
      </w:pPr>
      <w:r w:rsidDel="00000000" w:rsidR="00000000" w:rsidRPr="00000000">
        <w:rPr>
          <w:rtl w:val="0"/>
        </w:rPr>
      </w:r>
    </w:p>
    <w:p w:rsidR="00000000" w:rsidDel="00000000" w:rsidP="00000000" w:rsidRDefault="00000000" w:rsidRPr="00000000" w14:paraId="0000039D">
      <w:pPr>
        <w:pStyle w:val="Heading1"/>
        <w:jc w:val="center"/>
        <w:rPr>
          <w:sz w:val="48"/>
          <w:szCs w:val="48"/>
        </w:rPr>
      </w:pPr>
      <w:r w:rsidDel="00000000" w:rsidR="00000000" w:rsidRPr="00000000">
        <w:rPr>
          <w:sz w:val="48"/>
          <w:szCs w:val="48"/>
          <w:rtl w:val="0"/>
        </w:rPr>
        <w:t xml:space="preserve">SOFTWARE REQUIREMENTS SPECIFICATION</w:t>
      </w:r>
    </w:p>
    <w:p w:rsidR="00000000" w:rsidDel="00000000" w:rsidP="00000000" w:rsidRDefault="00000000" w:rsidRPr="00000000" w14:paraId="0000039E">
      <w:pPr>
        <w:pStyle w:val="Heading1"/>
        <w:jc w:val="center"/>
        <w:rPr>
          <w:b w:val="0"/>
          <w:bCs w:val="0"/>
        </w:rPr>
      </w:pPr>
      <w:r w:rsidDel="00000000" w:rsidR="00000000" w:rsidRPr="00000000">
        <w:rPr>
          <w:b w:val="0"/>
          <w:bCs w:val="0"/>
          <w:rtl w:val="0"/>
        </w:rPr>
        <w:t xml:space="preserve">IEEE 830 / ISO·IEC·IEEE 29148 Format</w:t>
      </w:r>
    </w:p>
    <w:p w:rsidR="00000000" w:rsidDel="00000000" w:rsidP="00000000" w:rsidRDefault="00000000" w:rsidRPr="00000000" w14:paraId="0000039F">
      <w:pPr>
        <w:spacing w:after="180" w:before="180" w:lineRule="auto"/>
        <w:jc w:val="center"/>
        <w:rPr>
          <w:b w:val="1"/>
          <w:bCs w:val="1"/>
        </w:rPr>
      </w:pPr>
      <w:r w:rsidDel="00000000" w:rsidR="00000000" w:rsidRPr="00000000">
        <w:rPr>
          <w:rtl w:val="0"/>
        </w:rPr>
      </w:r>
    </w:p>
    <w:p w:rsidR="00000000" w:rsidDel="00000000" w:rsidP="00000000" w:rsidRDefault="00000000" w:rsidRPr="00000000" w14:paraId="000003A0">
      <w:pPr>
        <w:spacing w:after="180" w:before="180" w:lineRule="auto"/>
        <w:jc w:val="center"/>
        <w:rPr/>
      </w:pPr>
      <w:r w:rsidDel="00000000" w:rsidR="00000000" w:rsidRPr="00000000">
        <w:rPr>
          <w:b w:val="1"/>
          <w:bCs w:val="1"/>
          <w:rtl w:val="0"/>
        </w:rPr>
        <w:t xml:space="preserve">Addressing Typographic Hallucination in Generative AI Images: An Open-Set Metric Learning Approach to Font Style Recognition</w:t>
      </w:r>
      <w:r w:rsidDel="00000000" w:rsidR="00000000" w:rsidRPr="00000000">
        <w:rPr>
          <w:rtl w:val="0"/>
        </w:rPr>
      </w:r>
    </w:p>
    <w:p w:rsidR="00000000" w:rsidDel="00000000" w:rsidP="00000000" w:rsidRDefault="00000000" w:rsidRPr="00000000" w14:paraId="000003A1">
      <w:pPr>
        <w:spacing w:after="180" w:before="180" w:lineRule="auto"/>
        <w:jc w:val="center"/>
        <w:rPr/>
      </w:pPr>
      <w:r w:rsidDel="00000000" w:rsidR="00000000" w:rsidRPr="00000000">
        <w:rPr>
          <w:rtl w:val="0"/>
        </w:rPr>
        <w:t xml:space="preserve">Version 1.1 · July 26, 2026</w:t>
      </w:r>
    </w:p>
    <w:p w:rsidR="00000000" w:rsidDel="00000000" w:rsidP="00000000" w:rsidRDefault="00000000" w:rsidRPr="00000000" w14:paraId="000003A2">
      <w:pPr>
        <w:spacing w:after="180" w:before="180" w:lineRule="auto"/>
        <w:jc w:val="center"/>
        <w:rPr/>
      </w:pPr>
      <w:r w:rsidDel="00000000" w:rsidR="00000000" w:rsidRPr="00000000">
        <w:rPr>
          <w:rtl w:val="0"/>
        </w:rPr>
      </w:r>
    </w:p>
    <w:p w:rsidR="00000000" w:rsidDel="00000000" w:rsidP="00000000" w:rsidRDefault="00000000" w:rsidRPr="00000000" w14:paraId="000003A3">
      <w:pPr>
        <w:spacing w:after="180" w:before="180" w:lineRule="auto"/>
        <w:jc w:val="center"/>
        <w:rPr/>
      </w:pPr>
      <w:r w:rsidDel="00000000" w:rsidR="00000000" w:rsidRPr="00000000">
        <w:rPr>
          <w:rtl w:val="0"/>
        </w:rPr>
      </w:r>
    </w:p>
    <w:p w:rsidR="00000000" w:rsidDel="00000000" w:rsidP="00000000" w:rsidRDefault="00000000" w:rsidRPr="00000000" w14:paraId="000003A4">
      <w:pPr>
        <w:spacing w:after="180" w:before="180" w:lineRule="auto"/>
        <w:jc w:val="center"/>
        <w:rPr/>
      </w:pPr>
      <w:r w:rsidDel="00000000" w:rsidR="00000000" w:rsidRPr="00000000">
        <w:rPr>
          <w:rtl w:val="0"/>
        </w:rPr>
        <w:t xml:space="preserve">By </w:t>
      </w:r>
    </w:p>
    <w:p w:rsidR="00000000" w:rsidDel="00000000" w:rsidP="00000000" w:rsidRDefault="00000000" w:rsidRPr="00000000" w14:paraId="000003A5">
      <w:pPr>
        <w:spacing w:after="180" w:before="180" w:lineRule="auto"/>
        <w:jc w:val="center"/>
        <w:rPr/>
      </w:pPr>
      <w:r w:rsidDel="00000000" w:rsidR="00000000" w:rsidRPr="00000000">
        <w:rPr>
          <w:rtl w:val="0"/>
        </w:rPr>
        <w:t xml:space="preserve">Janritch Diputado </w:t>
      </w:r>
    </w:p>
    <w:p w:rsidR="00000000" w:rsidDel="00000000" w:rsidP="00000000" w:rsidRDefault="00000000" w:rsidRPr="00000000" w14:paraId="000003A6">
      <w:pPr>
        <w:spacing w:after="180" w:before="180" w:lineRule="auto"/>
        <w:jc w:val="center"/>
        <w:rPr/>
      </w:pPr>
      <w:r w:rsidDel="00000000" w:rsidR="00000000" w:rsidRPr="00000000">
        <w:rPr>
          <w:rtl w:val="0"/>
        </w:rPr>
        <w:t xml:space="preserve">Matt Cabarrubias</w:t>
      </w:r>
    </w:p>
    <w:p w:rsidR="00000000" w:rsidDel="00000000" w:rsidP="00000000" w:rsidRDefault="00000000" w:rsidRPr="00000000" w14:paraId="000003A7">
      <w:pPr>
        <w:spacing w:after="180" w:before="180" w:lineRule="auto"/>
        <w:jc w:val="center"/>
        <w:rPr/>
      </w:pPr>
      <w:r w:rsidDel="00000000" w:rsidR="00000000" w:rsidRPr="00000000">
        <w:rPr>
          <w:rtl w:val="0"/>
        </w:rPr>
      </w:r>
    </w:p>
    <w:p w:rsidR="00000000" w:rsidDel="00000000" w:rsidP="00000000" w:rsidRDefault="00000000" w:rsidRPr="00000000" w14:paraId="000003A8">
      <w:pPr>
        <w:spacing w:after="180" w:before="180" w:lineRule="auto"/>
        <w:jc w:val="center"/>
        <w:rPr/>
      </w:pPr>
      <w:r w:rsidDel="00000000" w:rsidR="00000000" w:rsidRPr="00000000">
        <w:rPr>
          <w:rtl w:val="0"/>
        </w:rPr>
      </w:r>
    </w:p>
    <w:p w:rsidR="00000000" w:rsidDel="00000000" w:rsidP="00000000" w:rsidRDefault="00000000" w:rsidRPr="00000000" w14:paraId="000003A9">
      <w:pPr>
        <w:spacing w:after="180" w:before="180" w:lineRule="auto"/>
        <w:jc w:val="center"/>
        <w:rPr/>
      </w:pPr>
      <w:r w:rsidDel="00000000" w:rsidR="00000000" w:rsidRPr="00000000">
        <w:rPr>
          <w:rtl w:val="0"/>
        </w:rPr>
      </w:r>
    </w:p>
    <w:p w:rsidR="00000000" w:rsidDel="00000000" w:rsidP="00000000" w:rsidRDefault="00000000" w:rsidRPr="00000000" w14:paraId="000003AA">
      <w:pPr>
        <w:spacing w:after="180" w:before="180" w:lineRule="auto"/>
        <w:jc w:val="center"/>
        <w:rPr/>
      </w:pPr>
      <w:r w:rsidDel="00000000" w:rsidR="00000000" w:rsidRPr="00000000">
        <w:rPr>
          <w:rtl w:val="0"/>
        </w:rPr>
        <w:t xml:space="preserve">Christine D. Bandalan, MEng </w:t>
      </w:r>
    </w:p>
    <w:p w:rsidR="00000000" w:rsidDel="00000000" w:rsidP="00000000" w:rsidRDefault="00000000" w:rsidRPr="00000000" w14:paraId="000003AB">
      <w:pPr>
        <w:spacing w:after="180" w:before="180" w:lineRule="auto"/>
        <w:jc w:val="center"/>
        <w:rPr/>
      </w:pPr>
      <w:r w:rsidDel="00000000" w:rsidR="00000000" w:rsidRPr="00000000">
        <w:rPr>
          <w:rtl w:val="0"/>
        </w:rPr>
        <w:t xml:space="preserve">Faculty Adviser</w:t>
      </w:r>
    </w:p>
    <w:p w:rsidR="00000000" w:rsidDel="00000000" w:rsidP="00000000" w:rsidRDefault="00000000" w:rsidRPr="00000000" w14:paraId="000003AC">
      <w:pPr>
        <w:pStyle w:val="Heading2"/>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pStyle w:val="Heading2"/>
        <w:rPr/>
      </w:pPr>
      <w:r w:rsidDel="00000000" w:rsidR="00000000" w:rsidRPr="00000000">
        <w:rPr>
          <w:rtl w:val="0"/>
        </w:rPr>
        <w:t xml:space="preserve">Revision History</w:t>
      </w:r>
    </w:p>
    <w:p w:rsidR="00000000" w:rsidDel="00000000" w:rsidP="00000000" w:rsidRDefault="00000000" w:rsidRPr="00000000" w14:paraId="000003AF">
      <w:pPr>
        <w:rPr>
          <w:b w:val="1"/>
          <w:bCs w:val="1"/>
        </w:rPr>
      </w:pPr>
      <w:r w:rsidDel="00000000" w:rsidR="00000000" w:rsidRPr="00000000">
        <w:rPr>
          <w:b w:val="1"/>
          <w:bCs w:val="1"/>
          <w:rtl w:val="0"/>
        </w:rPr>
        <w:t xml:space="preserve">Table 6</w:t>
      </w:r>
    </w:p>
    <w:p w:rsidR="00000000" w:rsidDel="00000000" w:rsidP="00000000" w:rsidRDefault="00000000" w:rsidRPr="00000000" w14:paraId="000003B0">
      <w:pPr>
        <w:rPr>
          <w:i w:val="1"/>
          <w:iCs w:val="1"/>
        </w:rPr>
      </w:pPr>
      <w:r w:rsidDel="00000000" w:rsidR="00000000" w:rsidRPr="00000000">
        <w:rPr>
          <w:i w:val="1"/>
          <w:iCs w:val="1"/>
          <w:rtl w:val="0"/>
        </w:rPr>
        <w:t xml:space="preserve">Version log of this specification</w:t>
      </w:r>
    </w:p>
    <w:tbl>
      <w:tblPr>
        <w:tblStyle w:val="Table9"/>
        <w:tblW w:w="8535.0" w:type="dxa"/>
        <w:jc w:val="left"/>
        <w:tblInd w:w="-108.0" w:type="dxa"/>
        <w:tblBorders>
          <w:top w:color="000000" w:space="0" w:sz="0" w:val="nil"/>
          <w:bottom w:color="000000" w:space="0" w:sz="0" w:val="nil"/>
        </w:tblBorders>
        <w:tblLayout w:type="fixed"/>
        <w:tblLook w:val="0020"/>
      </w:tblPr>
      <w:tblGrid>
        <w:gridCol w:w="1980"/>
        <w:gridCol w:w="1230"/>
        <w:gridCol w:w="3270"/>
        <w:gridCol w:w="2055"/>
        <w:tblGridChange w:id="0">
          <w:tblGrid>
            <w:gridCol w:w="1980"/>
            <w:gridCol w:w="1230"/>
            <w:gridCol w:w="3270"/>
            <w:gridCol w:w="205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073763" w:val="clear"/>
          </w:tcPr>
          <w:p w:rsidR="00000000" w:rsidDel="00000000" w:rsidP="00000000" w:rsidRDefault="00000000" w:rsidRPr="00000000" w14:paraId="000003B1">
            <w:pPr>
              <w:spacing w:after="36" w:before="36" w:lineRule="auto"/>
              <w:rPr>
                <w:b w:val="1"/>
                <w:bCs w:val="1"/>
              </w:rPr>
            </w:pPr>
            <w:r w:rsidDel="00000000" w:rsidR="00000000" w:rsidRPr="00000000">
              <w:rPr>
                <w:b w:val="1"/>
                <w:bCs w:val="1"/>
                <w:rtl w:val="0"/>
              </w:rPr>
              <w:t xml:space="preserve">Date</w:t>
            </w:r>
          </w:p>
        </w:tc>
        <w:tc>
          <w:tcPr>
            <w:tcBorders>
              <w:top w:color="000000" w:space="0" w:sz="4" w:val="single"/>
              <w:left w:color="000000" w:space="0" w:sz="4" w:val="single"/>
              <w:bottom w:color="000000" w:space="0" w:sz="4" w:val="single"/>
              <w:right w:color="000000" w:space="0" w:sz="4" w:val="single"/>
            </w:tcBorders>
            <w:shd w:fill="073763" w:val="clear"/>
          </w:tcPr>
          <w:p w:rsidR="00000000" w:rsidDel="00000000" w:rsidP="00000000" w:rsidRDefault="00000000" w:rsidRPr="00000000" w14:paraId="000003B2">
            <w:pPr>
              <w:spacing w:after="36" w:before="36" w:lineRule="auto"/>
              <w:rPr>
                <w:b w:val="1"/>
                <w:bCs w:val="1"/>
              </w:rPr>
            </w:pPr>
            <w:r w:rsidDel="00000000" w:rsidR="00000000" w:rsidRPr="00000000">
              <w:rPr>
                <w:b w:val="1"/>
                <w:bCs w:val="1"/>
                <w:rtl w:val="0"/>
              </w:rPr>
              <w:t xml:space="preserve">Version</w:t>
            </w:r>
          </w:p>
        </w:tc>
        <w:tc>
          <w:tcPr>
            <w:tcBorders>
              <w:top w:color="000000" w:space="0" w:sz="4" w:val="single"/>
              <w:left w:color="000000" w:space="0" w:sz="4" w:val="single"/>
              <w:bottom w:color="000000" w:space="0" w:sz="4" w:val="single"/>
              <w:right w:color="000000" w:space="0" w:sz="4" w:val="single"/>
            </w:tcBorders>
            <w:shd w:fill="073763" w:val="clear"/>
          </w:tcPr>
          <w:p w:rsidR="00000000" w:rsidDel="00000000" w:rsidP="00000000" w:rsidRDefault="00000000" w:rsidRPr="00000000" w14:paraId="000003B3">
            <w:pPr>
              <w:spacing w:after="36" w:before="36" w:lineRule="auto"/>
              <w:rPr>
                <w:b w:val="1"/>
                <w:bCs w:val="1"/>
              </w:rPr>
            </w:pPr>
            <w:r w:rsidDel="00000000" w:rsidR="00000000" w:rsidRPr="00000000">
              <w:rPr>
                <w:b w:val="1"/>
                <w:bCs w:val="1"/>
                <w:rtl w:val="0"/>
              </w:rPr>
              <w:t xml:space="preserve">Description</w:t>
            </w:r>
          </w:p>
        </w:tc>
        <w:tc>
          <w:tcPr>
            <w:tcBorders>
              <w:top w:color="000000" w:space="0" w:sz="4" w:val="single"/>
              <w:left w:color="000000" w:space="0" w:sz="4" w:val="single"/>
              <w:bottom w:color="000000" w:space="0" w:sz="4" w:val="single"/>
              <w:right w:color="000000" w:space="0" w:sz="4" w:val="single"/>
            </w:tcBorders>
            <w:shd w:fill="073763" w:val="clear"/>
          </w:tcPr>
          <w:p w:rsidR="00000000" w:rsidDel="00000000" w:rsidP="00000000" w:rsidRDefault="00000000" w:rsidRPr="00000000" w14:paraId="000003B4">
            <w:pPr>
              <w:spacing w:after="36" w:before="36" w:lineRule="auto"/>
              <w:rPr>
                <w:b w:val="1"/>
                <w:bCs w:val="1"/>
              </w:rPr>
            </w:pPr>
            <w:r w:rsidDel="00000000" w:rsidR="00000000" w:rsidRPr="00000000">
              <w:rPr>
                <w:b w:val="1"/>
                <w:bCs w:val="1"/>
                <w:rtl w:val="0"/>
              </w:rPr>
              <w:t xml:space="preserve">Author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5">
            <w:pPr>
              <w:spacing w:after="36" w:before="36" w:lineRule="auto"/>
              <w:rPr/>
            </w:pPr>
            <w:r w:rsidDel="00000000" w:rsidR="00000000" w:rsidRPr="00000000">
              <w:rPr>
                <w:rtl w:val="0"/>
              </w:rPr>
              <w:t xml:space="preserve">2026-07-16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6">
            <w:pPr>
              <w:spacing w:after="36" w:before="36" w:lineRule="auto"/>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7">
            <w:pPr>
              <w:spacing w:after="36" w:before="36" w:lineRule="auto"/>
              <w:rPr/>
            </w:pPr>
            <w:r w:rsidDel="00000000" w:rsidR="00000000" w:rsidRPr="00000000">
              <w:rPr>
                <w:rtl w:val="0"/>
              </w:rPr>
              <w:t xml:space="preserve">Initial thesis-scoped SRS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8">
            <w:pPr>
              <w:spacing w:after="36" w:before="36" w:lineRule="auto"/>
              <w:rPr/>
            </w:pPr>
            <w:r w:rsidDel="00000000" w:rsidR="00000000" w:rsidRPr="00000000">
              <w:rPr>
                <w:rtl w:val="0"/>
              </w:rPr>
              <w:t xml:space="preserve">Research team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9">
            <w:pPr>
              <w:spacing w:after="36" w:before="36" w:lineRule="auto"/>
              <w:rPr/>
            </w:pPr>
            <w:r w:rsidDel="00000000" w:rsidR="00000000" w:rsidRPr="00000000">
              <w:rPr>
                <w:rtl w:val="0"/>
              </w:rPr>
              <w:t xml:space="preserve">2026-07-26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A">
            <w:pPr>
              <w:spacing w:after="36" w:before="36" w:lineRule="auto"/>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B">
            <w:pPr>
              <w:spacing w:after="36" w:before="36" w:lineRule="auto"/>
              <w:rPr/>
            </w:pPr>
            <w:r w:rsidDel="00000000" w:rsidR="00000000" w:rsidRPr="00000000">
              <w:rPr>
                <w:rtl w:val="0"/>
              </w:rPr>
              <w:t xml:space="preserve">Restructured to the IEEE 830 capstone template; adviser format revisions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C">
            <w:pPr>
              <w:spacing w:after="36" w:before="36" w:lineRule="auto"/>
              <w:rPr/>
            </w:pPr>
            <w:r w:rsidDel="00000000" w:rsidR="00000000" w:rsidRPr="00000000">
              <w:rPr>
                <w:rtl w:val="0"/>
              </w:rPr>
              <w:t xml:space="preserve">Research team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D">
            <w:pPr>
              <w:spacing w:after="36" w:before="36" w:lineRule="auto"/>
              <w:rPr/>
            </w:pPr>
            <w:commentRangeStart w:id="21"/>
            <w:r w:rsidDel="00000000" w:rsidR="00000000" w:rsidRPr="00000000">
              <w:rPr>
                <w:rtl w:val="0"/>
              </w:rPr>
              <w:t xml:space="preserve">2026-08-03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E">
            <w:pPr>
              <w:spacing w:after="36" w:before="36" w:lineRule="auto"/>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F">
            <w:pPr>
              <w:spacing w:after="36" w:before="36" w:lineRule="auto"/>
              <w:rPr/>
            </w:pPr>
            <w:r w:rsidDel="00000000" w:rsidR="00000000" w:rsidRPr="00000000">
              <w:rPr>
                <w:rtl w:val="0"/>
              </w:rPr>
              <w:t xml:space="preserve">Post-defense revisions: word-level localization, mixed-typography verdict, word-merge presentation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0">
            <w:pPr>
              <w:spacing w:after="36" w:before="36" w:lineRule="auto"/>
              <w:rPr/>
            </w:pPr>
            <w:r w:rsidDel="00000000" w:rsidR="00000000" w:rsidRPr="00000000">
              <w:rPr>
                <w:rtl w:val="0"/>
              </w:rPr>
              <w:t xml:space="preserve">Research team</w:t>
            </w:r>
          </w:p>
        </w:tc>
      </w:tr>
    </w:tbl>
    <w:p w:rsidR="00000000" w:rsidDel="00000000" w:rsidP="00000000" w:rsidRDefault="00000000" w:rsidRPr="00000000" w14:paraId="000003C1">
      <w:pPr>
        <w:pStyle w:val="Heading2"/>
        <w:rPr/>
      </w:pPr>
      <w:commentRangeEnd w:id="21"/>
      <w:r w:rsidDel="00000000" w:rsidR="00000000" w:rsidRPr="00000000">
        <w:commentReference w:id="21"/>
      </w:r>
      <w:r w:rsidDel="00000000" w:rsidR="00000000" w:rsidRPr="00000000">
        <w:br w:type="page"/>
      </w:r>
      <w:r w:rsidDel="00000000" w:rsidR="00000000" w:rsidRPr="00000000">
        <w:rPr>
          <w:rtl w:val="0"/>
        </w:rPr>
      </w:r>
    </w:p>
    <w:p w:rsidR="00000000" w:rsidDel="00000000" w:rsidP="00000000" w:rsidRDefault="00000000" w:rsidRPr="00000000" w14:paraId="000003C2">
      <w:pPr>
        <w:pStyle w:val="Heading2"/>
        <w:jc w:val="left"/>
        <w:rPr/>
      </w:pPr>
      <w:r w:rsidDel="00000000" w:rsidR="00000000" w:rsidRPr="00000000">
        <w:rPr>
          <w:rtl w:val="0"/>
        </w:rPr>
        <w:t xml:space="preserve">1. Introduction</w:t>
      </w:r>
    </w:p>
    <w:p w:rsidR="00000000" w:rsidDel="00000000" w:rsidP="00000000" w:rsidRDefault="00000000" w:rsidRPr="00000000" w14:paraId="000003C3">
      <w:pPr>
        <w:pStyle w:val="Heading3"/>
        <w:rPr/>
      </w:pPr>
      <w:r w:rsidDel="00000000" w:rsidR="00000000" w:rsidRPr="00000000">
        <w:rPr>
          <w:rtl w:val="0"/>
        </w:rPr>
        <w:t xml:space="preserve">1.1 Purpose</w:t>
      </w:r>
    </w:p>
    <w:p w:rsidR="00000000" w:rsidDel="00000000" w:rsidP="00000000" w:rsidRDefault="00000000" w:rsidRPr="00000000" w14:paraId="000003C4">
      <w:pPr>
        <w:spacing w:after="180" w:before="180" w:lineRule="auto"/>
        <w:ind w:firstLine="720"/>
        <w:jc w:val="both"/>
        <w:rPr/>
      </w:pPr>
      <w:r w:rsidDel="00000000" w:rsidR="00000000" w:rsidRPr="00000000">
        <w:rPr>
          <w:rtl w:val="0"/>
        </w:rPr>
        <w:t xml:space="preserve">This Software Requirements Specification (SRS) defines the functional and non-functional requirements for </w:t>
      </w:r>
      <w:r w:rsidDel="00000000" w:rsidR="00000000" w:rsidRPr="00000000">
        <w:rPr>
          <w:b w:val="1"/>
          <w:bCs w:val="1"/>
          <w:rtl w:val="0"/>
        </w:rPr>
        <w:t xml:space="preserve">FontID</w:t>
      </w:r>
      <w:r w:rsidDel="00000000" w:rsidR="00000000" w:rsidRPr="00000000">
        <w:rPr>
          <w:rtl w:val="0"/>
        </w:rPr>
        <w:t xml:space="preserve"> version 1.x, the web demonstrator that exposes the thesis’s font-recognition model to a user. It is the </w:t>
      </w:r>
      <w:r w:rsidDel="00000000" w:rsidR="00000000" w:rsidRPr="00000000">
        <w:rPr>
          <w:i w:val="1"/>
          <w:iCs w:val="1"/>
          <w:rtl w:val="0"/>
        </w:rPr>
        <w:t xml:space="preserve">artifact</w:t>
      </w:r>
      <w:r w:rsidDel="00000000" w:rsidR="00000000" w:rsidRPr="00000000">
        <w:rPr>
          <w:rtl w:val="0"/>
        </w:rPr>
        <w:t xml:space="preserve"> half of the study’s build method (Ch4 §4.10): a single-page application that accepts a generative-AI image, runs the open-set metric-learning pipeline, and returns a ranked shortlist of the closest Google Fonts for each detected line of text — or rejects the text as out-of-palette. The software will not perform font vectorization, licensing, or any commercial identification.</w:t>
      </w:r>
    </w:p>
    <w:p w:rsidR="00000000" w:rsidDel="00000000" w:rsidP="00000000" w:rsidRDefault="00000000" w:rsidRPr="00000000" w14:paraId="000003C5">
      <w:pPr>
        <w:pStyle w:val="Heading3"/>
        <w:rPr/>
      </w:pPr>
      <w:r w:rsidDel="00000000" w:rsidR="00000000" w:rsidRPr="00000000">
        <w:rPr>
          <w:rtl w:val="0"/>
        </w:rPr>
        <w:t xml:space="preserve">1.2 Document Conventions</w:t>
      </w:r>
    </w:p>
    <w:p w:rsidR="00000000" w:rsidDel="00000000" w:rsidP="00000000" w:rsidRDefault="00000000" w:rsidRPr="00000000" w14:paraId="000003C6">
      <w:pPr>
        <w:spacing w:after="180" w:before="180" w:lineRule="auto"/>
        <w:ind w:firstLine="720"/>
        <w:jc w:val="both"/>
        <w:rPr/>
      </w:pPr>
      <w:r w:rsidDel="00000000" w:rsidR="00000000" w:rsidRPr="00000000">
        <w:rPr>
          <w:rtl w:val="0"/>
        </w:rPr>
        <w:t xml:space="preserve">Each requirement is labeled REQ-&lt;section&gt;-&lt;n&gt; (e.g., REQ-4.1-2) with priority </w:t>
      </w:r>
      <w:r w:rsidDel="00000000" w:rsidR="00000000" w:rsidRPr="00000000">
        <w:rPr>
          <w:b w:val="1"/>
          <w:bCs w:val="1"/>
          <w:rtl w:val="0"/>
        </w:rPr>
        <w:t xml:space="preserve">High / Med / Low</w:t>
      </w:r>
      <w:r w:rsidDel="00000000" w:rsidR="00000000" w:rsidRPr="00000000">
        <w:rPr>
          <w:rtl w:val="0"/>
        </w:rPr>
        <w:t xml:space="preserve">. Mandatory behavior uses </w:t>
      </w:r>
      <w:r w:rsidDel="00000000" w:rsidR="00000000" w:rsidRPr="00000000">
        <w:rPr>
          <w:b w:val="1"/>
          <w:bCs w:val="1"/>
          <w:rtl w:val="0"/>
        </w:rPr>
        <w:t xml:space="preserve">shall</w:t>
      </w:r>
      <w:r w:rsidDel="00000000" w:rsidR="00000000" w:rsidRPr="00000000">
        <w:rPr>
          <w:rtl w:val="0"/>
        </w:rPr>
        <w:t xml:space="preserve">; desired behavior uses </w:t>
      </w:r>
      <w:r w:rsidDel="00000000" w:rsidR="00000000" w:rsidRPr="00000000">
        <w:rPr>
          <w:b w:val="1"/>
          <w:bCs w:val="1"/>
          <w:rtl w:val="0"/>
        </w:rPr>
        <w:t xml:space="preserve">should</w:t>
      </w:r>
      <w:r w:rsidDel="00000000" w:rsidR="00000000" w:rsidRPr="00000000">
        <w:rPr>
          <w:rtl w:val="0"/>
        </w:rPr>
        <w:t xml:space="preserve">. Tables and figures follow APA 7th edition formatting.</w:t>
      </w:r>
    </w:p>
    <w:p w:rsidR="00000000" w:rsidDel="00000000" w:rsidP="00000000" w:rsidRDefault="00000000" w:rsidRPr="00000000" w14:paraId="000003C7">
      <w:pPr>
        <w:pStyle w:val="Heading3"/>
        <w:rPr/>
      </w:pPr>
      <w:r w:rsidDel="00000000" w:rsidR="00000000" w:rsidRPr="00000000">
        <w:rPr>
          <w:rtl w:val="0"/>
        </w:rPr>
        <w:t xml:space="preserve">1.3 Intended Audience and Reading Suggestions</w:t>
      </w:r>
    </w:p>
    <w:p w:rsidR="00000000" w:rsidDel="00000000" w:rsidP="00000000" w:rsidRDefault="00000000" w:rsidRPr="00000000" w14:paraId="000003C8">
      <w:pPr>
        <w:spacing w:after="180" w:before="180" w:lineRule="auto"/>
        <w:ind w:firstLine="720"/>
        <w:jc w:val="both"/>
        <w:rPr/>
      </w:pPr>
      <w:r w:rsidDel="00000000" w:rsidR="00000000" w:rsidRPr="00000000">
        <w:rPr>
          <w:rtl w:val="0"/>
        </w:rPr>
        <w:t xml:space="preserve">The document is intended for the two researcher-developers, the faculty adviser, and the panel evaluating the demonstrator. The panel and adviser may read Section 2 for a high-level view of scope and functions; the developers should read Sections 3–5 in full; evaluators verifying the demo should focus on Section 4 (features) and Section 5 (non-functional requirements) to derive test cases.</w:t>
      </w:r>
    </w:p>
    <w:p w:rsidR="00000000" w:rsidDel="00000000" w:rsidP="00000000" w:rsidRDefault="00000000" w:rsidRPr="00000000" w14:paraId="000003C9">
      <w:pPr>
        <w:pStyle w:val="Heading3"/>
        <w:rPr/>
      </w:pPr>
      <w:r w:rsidDel="00000000" w:rsidR="00000000" w:rsidRPr="00000000">
        <w:rPr>
          <w:rtl w:val="0"/>
        </w:rPr>
        <w:t xml:space="preserve">1.4 Product Scope</w:t>
      </w:r>
    </w:p>
    <w:p w:rsidR="00000000" w:rsidDel="00000000" w:rsidP="00000000" w:rsidRDefault="00000000" w:rsidRPr="00000000" w14:paraId="000003CA">
      <w:pPr>
        <w:keepNext w:val="1"/>
        <w:spacing w:after="180" w:before="180" w:lineRule="auto"/>
        <w:ind w:firstLine="720"/>
        <w:jc w:val="both"/>
        <w:rPr/>
      </w:pPr>
      <w:r w:rsidDel="00000000" w:rsidR="00000000" w:rsidRPr="00000000">
        <w:rPr>
          <w:rtl w:val="0"/>
        </w:rPr>
        <w:t xml:space="preserve">FontID is a </w:t>
      </w:r>
      <w:r w:rsidDel="00000000" w:rsidR="00000000" w:rsidRPr="00000000">
        <w:rPr>
          <w:b w:val="1"/>
          <w:bCs w:val="1"/>
          <w:rtl w:val="0"/>
        </w:rPr>
        <w:t xml:space="preserve">local demonstration harness</w:t>
      </w:r>
      <w:r w:rsidDel="00000000" w:rsidR="00000000" w:rsidRPr="00000000">
        <w:rPr>
          <w:rtl w:val="0"/>
        </w:rPr>
        <w:t xml:space="preserve">, not a production service. It wraps the trained model so that hallucinated text crops map to a localized palette of the top 50–100 Google Fonts for free template reconstruction. Explicitly </w:t>
      </w:r>
      <w:r w:rsidDel="00000000" w:rsidR="00000000" w:rsidRPr="00000000">
        <w:rPr>
          <w:b w:val="1"/>
          <w:bCs w:val="1"/>
          <w:rtl w:val="0"/>
        </w:rPr>
        <w:t xml:space="preserve">out of scope</w:t>
      </w:r>
      <w:r w:rsidDel="00000000" w:rsidR="00000000" w:rsidRPr="00000000">
        <w:rPr>
          <w:rtl w:val="0"/>
        </w:rPr>
        <w:t xml:space="preserve">: user accounts, multi-user scaling, persistent storage, payment/licensing, and font vectorization. The app is single-page with three zones — </w:t>
      </w:r>
      <w:r w:rsidDel="00000000" w:rsidR="00000000" w:rsidRPr="00000000">
        <w:rPr>
          <w:rFonts w:ascii="Arial Unicode MS" w:cs="Arial Unicode MS" w:eastAsia="Arial Unicode MS" w:hAnsi="Arial Unicode MS"/>
          <w:b w:val="1"/>
          <w:bCs w:val="1"/>
          <w:rtl w:val="0"/>
        </w:rPr>
        <w:t xml:space="preserve">Input → Processing → Results</w:t>
      </w:r>
      <w:r w:rsidDel="00000000" w:rsidR="00000000" w:rsidRPr="00000000">
        <w:rPr>
          <w:rtl w:val="0"/>
        </w:rPr>
        <w:t xml:space="preserve"> — and runs on one machine for the defense demo.</w:t>
      </w:r>
    </w:p>
    <w:p w:rsidR="00000000" w:rsidDel="00000000" w:rsidP="00000000" w:rsidRDefault="00000000" w:rsidRPr="00000000" w14:paraId="000003CB">
      <w:pPr>
        <w:pStyle w:val="Heading3"/>
        <w:rPr/>
      </w:pPr>
      <w:r w:rsidDel="00000000" w:rsidR="00000000" w:rsidRPr="00000000">
        <w:rPr>
          <w:rtl w:val="0"/>
        </w:rPr>
        <w:t xml:space="preserve">1.5 References</w:t>
      </w:r>
    </w:p>
    <w:p w:rsidR="00000000" w:rsidDel="00000000" w:rsidP="00000000" w:rsidRDefault="00000000" w:rsidRPr="00000000" w14:paraId="000003CC">
      <w:pPr>
        <w:rPr>
          <w:b w:val="1"/>
          <w:bCs w:val="1"/>
        </w:rPr>
      </w:pPr>
      <w:r w:rsidDel="00000000" w:rsidR="00000000" w:rsidRPr="00000000">
        <w:rPr>
          <w:b w:val="1"/>
          <w:bCs w:val="1"/>
          <w:rtl w:val="0"/>
        </w:rPr>
        <w:t xml:space="preserve">Table 7</w:t>
      </w:r>
    </w:p>
    <w:p w:rsidR="00000000" w:rsidDel="00000000" w:rsidP="00000000" w:rsidRDefault="00000000" w:rsidRPr="00000000" w14:paraId="000003CD">
      <w:pPr>
        <w:rPr>
          <w:i w:val="1"/>
          <w:iCs w:val="1"/>
        </w:rPr>
      </w:pPr>
      <w:r w:rsidDel="00000000" w:rsidR="00000000" w:rsidRPr="00000000">
        <w:rPr>
          <w:i w:val="1"/>
          <w:iCs w:val="1"/>
          <w:rtl w:val="0"/>
        </w:rPr>
        <w:t xml:space="preserve">Source documents governing the FontID demonstrator</w:t>
      </w:r>
    </w:p>
    <w:tbl>
      <w:tblPr>
        <w:tblStyle w:val="Table10"/>
        <w:tblW w:w="8985.0" w:type="dxa"/>
        <w:jc w:val="left"/>
        <w:tblInd w:w="-108.0" w:type="dxa"/>
        <w:tblBorders>
          <w:top w:color="000000" w:space="0" w:sz="0" w:val="nil"/>
          <w:bottom w:color="000000" w:space="0" w:sz="0" w:val="nil"/>
        </w:tblBorders>
        <w:tblLayout w:type="fixed"/>
        <w:tblLook w:val="0020"/>
      </w:tblPr>
      <w:tblGrid>
        <w:gridCol w:w="960"/>
        <w:gridCol w:w="3630"/>
        <w:gridCol w:w="1725"/>
        <w:gridCol w:w="2670"/>
        <w:tblGridChange w:id="0">
          <w:tblGrid>
            <w:gridCol w:w="960"/>
            <w:gridCol w:w="3630"/>
            <w:gridCol w:w="1725"/>
            <w:gridCol w:w="267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c4587" w:val="clear"/>
          </w:tcPr>
          <w:p w:rsidR="00000000" w:rsidDel="00000000" w:rsidP="00000000" w:rsidRDefault="00000000" w:rsidRPr="00000000" w14:paraId="000003CE">
            <w:pPr>
              <w:spacing w:after="36" w:before="36" w:lineRule="auto"/>
              <w:rPr>
                <w:b w:val="1"/>
                <w:bCs w:val="1"/>
              </w:rPr>
            </w:pPr>
            <w:r w:rsidDel="00000000" w:rsidR="00000000" w:rsidRPr="00000000">
              <w:rPr>
                <w:b w:val="1"/>
                <w:bCs w:val="1"/>
                <w:rtl w:val="0"/>
              </w:rPr>
              <w:t xml:space="preserve">Ref#</w:t>
            </w:r>
          </w:p>
        </w:tc>
        <w:tc>
          <w:tcPr>
            <w:tcBorders>
              <w:top w:color="000000" w:space="0" w:sz="4" w:val="single"/>
              <w:left w:color="000000" w:space="0" w:sz="4" w:val="single"/>
              <w:bottom w:color="000000" w:space="0" w:sz="4" w:val="single"/>
              <w:right w:color="000000" w:space="0" w:sz="4" w:val="single"/>
            </w:tcBorders>
            <w:shd w:fill="1c4587" w:val="clear"/>
          </w:tcPr>
          <w:p w:rsidR="00000000" w:rsidDel="00000000" w:rsidP="00000000" w:rsidRDefault="00000000" w:rsidRPr="00000000" w14:paraId="000003CF">
            <w:pPr>
              <w:spacing w:after="36" w:before="36" w:lineRule="auto"/>
              <w:rPr>
                <w:b w:val="1"/>
                <w:bCs w:val="1"/>
              </w:rPr>
            </w:pPr>
            <w:r w:rsidDel="00000000" w:rsidR="00000000" w:rsidRPr="00000000">
              <w:rPr>
                <w:b w:val="1"/>
                <w:bCs w:val="1"/>
                <w:rtl w:val="0"/>
              </w:rPr>
              <w:t xml:space="preserve">Document Title</w:t>
            </w:r>
          </w:p>
        </w:tc>
        <w:tc>
          <w:tcPr>
            <w:tcBorders>
              <w:top w:color="000000" w:space="0" w:sz="4" w:val="single"/>
              <w:left w:color="000000" w:space="0" w:sz="4" w:val="single"/>
              <w:bottom w:color="000000" w:space="0" w:sz="4" w:val="single"/>
              <w:right w:color="000000" w:space="0" w:sz="4" w:val="single"/>
            </w:tcBorders>
            <w:shd w:fill="1c4587" w:val="clear"/>
          </w:tcPr>
          <w:p w:rsidR="00000000" w:rsidDel="00000000" w:rsidP="00000000" w:rsidRDefault="00000000" w:rsidRPr="00000000" w14:paraId="000003D0">
            <w:pPr>
              <w:spacing w:after="36" w:before="36" w:lineRule="auto"/>
              <w:rPr>
                <w:b w:val="1"/>
                <w:bCs w:val="1"/>
              </w:rPr>
            </w:pPr>
            <w:r w:rsidDel="00000000" w:rsidR="00000000" w:rsidRPr="00000000">
              <w:rPr>
                <w:b w:val="1"/>
                <w:bCs w:val="1"/>
                <w:rtl w:val="0"/>
              </w:rPr>
              <w:t xml:space="preserve">Version/Date</w:t>
            </w:r>
          </w:p>
        </w:tc>
        <w:tc>
          <w:tcPr>
            <w:tcBorders>
              <w:top w:color="000000" w:space="0" w:sz="4" w:val="single"/>
              <w:left w:color="000000" w:space="0" w:sz="4" w:val="single"/>
              <w:bottom w:color="000000" w:space="0" w:sz="4" w:val="single"/>
              <w:right w:color="000000" w:space="0" w:sz="4" w:val="single"/>
            </w:tcBorders>
            <w:shd w:fill="1c4587" w:val="clear"/>
          </w:tcPr>
          <w:p w:rsidR="00000000" w:rsidDel="00000000" w:rsidP="00000000" w:rsidRDefault="00000000" w:rsidRPr="00000000" w14:paraId="000003D1">
            <w:pPr>
              <w:spacing w:after="36" w:before="36" w:lineRule="auto"/>
              <w:rPr>
                <w:b w:val="1"/>
                <w:bCs w:val="1"/>
              </w:rPr>
            </w:pPr>
            <w:r w:rsidDel="00000000" w:rsidR="00000000" w:rsidRPr="00000000">
              <w:rPr>
                <w:b w:val="1"/>
                <w:bCs w:val="1"/>
                <w:rtl w:val="0"/>
              </w:rPr>
              <w:t xml:space="preserve">Source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2">
            <w:pPr>
              <w:spacing w:after="36" w:before="36"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3">
            <w:pPr>
              <w:spacing w:after="36" w:before="36" w:lineRule="auto"/>
              <w:rPr/>
            </w:pPr>
            <w:r w:rsidDel="00000000" w:rsidR="00000000" w:rsidRPr="00000000">
              <w:rPr>
                <w:rtl w:val="0"/>
              </w:rPr>
              <w:t xml:space="preserve">Thesis Chapter 4 — Methodology (conceptual framework §4.4, architecture §4.5, build method §4.10)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4">
            <w:pPr>
              <w:spacing w:after="36" w:before="36" w:lineRule="auto"/>
              <w:rPr/>
            </w:pPr>
            <w:r w:rsidDel="00000000" w:rsidR="00000000" w:rsidRPr="00000000">
              <w:rPr>
                <w:rtl w:val="0"/>
              </w:rPr>
              <w:t xml:space="preserve">2026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5">
            <w:pPr>
              <w:spacing w:after="36" w:before="36" w:lineRule="auto"/>
              <w:rPr/>
            </w:pPr>
            <w:r w:rsidDel="00000000" w:rsidR="00000000" w:rsidRPr="00000000">
              <w:rPr>
                <w:rtl w:val="0"/>
              </w:rPr>
              <w:t xml:space="preserve">This thesis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6">
            <w:pPr>
              <w:spacing w:after="36" w:before="36"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7">
            <w:pPr>
              <w:spacing w:after="36" w:before="36" w:lineRule="auto"/>
              <w:rPr/>
            </w:pPr>
            <w:r w:rsidDel="00000000" w:rsidR="00000000" w:rsidRPr="00000000">
              <w:rPr>
                <w:rtl w:val="0"/>
              </w:rPr>
              <w:t xml:space="preserve">IEEE Std 830-1998, Recommended Practice for Software Requirements Specifications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8">
            <w:pPr>
              <w:spacing w:after="36" w:before="36" w:lineRule="auto"/>
              <w:rPr/>
            </w:pPr>
            <w:r w:rsidDel="00000000" w:rsidR="00000000" w:rsidRPr="00000000">
              <w:rPr>
                <w:rtl w:val="0"/>
              </w:rPr>
              <w:t xml:space="preserve">1998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9">
            <w:pPr>
              <w:spacing w:after="36" w:before="36" w:lineRule="auto"/>
              <w:rPr/>
            </w:pPr>
            <w:r w:rsidDel="00000000" w:rsidR="00000000" w:rsidRPr="00000000">
              <w:rPr>
                <w:rtl w:val="0"/>
              </w:rPr>
              <w:t xml:space="preserve">IEEE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A">
            <w:pPr>
              <w:spacing w:after="36" w:before="36"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B">
            <w:pPr>
              <w:spacing w:after="36" w:before="36" w:lineRule="auto"/>
              <w:rPr/>
            </w:pPr>
            <w:r w:rsidDel="00000000" w:rsidR="00000000" w:rsidRPr="00000000">
              <w:rPr>
                <w:rtl w:val="0"/>
              </w:rPr>
              <w:t xml:space="preserve">ISO/IEC/IEEE 29148:2018, Requirements engineering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C">
            <w:pPr>
              <w:spacing w:after="36" w:before="36" w:lineRule="auto"/>
              <w:rPr/>
            </w:pPr>
            <w:r w:rsidDel="00000000" w:rsidR="00000000" w:rsidRPr="00000000">
              <w:rPr>
                <w:rtl w:val="0"/>
              </w:rPr>
              <w:t xml:space="preserve">2018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D">
            <w:pPr>
              <w:spacing w:after="36" w:before="36" w:lineRule="auto"/>
              <w:rPr/>
            </w:pPr>
            <w:r w:rsidDel="00000000" w:rsidR="00000000" w:rsidRPr="00000000">
              <w:rPr>
                <w:rtl w:val="0"/>
              </w:rPr>
              <w:t xml:space="preserve">ISO/IEC/IEEE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E">
            <w:pPr>
              <w:spacing w:after="36" w:before="36" w:lineRule="auto"/>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F">
            <w:pPr>
              <w:spacing w:after="36" w:before="36" w:lineRule="auto"/>
              <w:rPr/>
            </w:pPr>
            <w:r w:rsidDel="00000000" w:rsidR="00000000" w:rsidRPr="00000000">
              <w:rPr>
                <w:rtl w:val="0"/>
              </w:rPr>
              <w:t xml:space="preserve">Google Fonts open-source font library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0">
            <w:pPr>
              <w:spacing w:after="36" w:before="36" w:lineRule="auto"/>
              <w:rPr/>
            </w:pPr>
            <w:r w:rsidDel="00000000" w:rsidR="00000000" w:rsidRPr="00000000">
              <w:rPr>
                <w:rtl w:val="0"/>
              </w:rPr>
              <w:t xml:space="preserve">current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1">
            <w:pPr>
              <w:spacing w:after="36" w:before="36" w:lineRule="auto"/>
              <w:rPr/>
            </w:pPr>
            <w:r w:rsidDel="00000000" w:rsidR="00000000" w:rsidRPr="00000000">
              <w:rPr>
                <w:rtl w:val="0"/>
              </w:rPr>
              <w:t xml:space="preserve">https://fonts.google.com</w:t>
            </w:r>
          </w:p>
        </w:tc>
      </w:tr>
    </w:tbl>
    <w:p w:rsidR="00000000" w:rsidDel="00000000" w:rsidP="00000000" w:rsidRDefault="00000000" w:rsidRPr="00000000" w14:paraId="000003E2">
      <w:pPr>
        <w:pStyle w:val="Heading2"/>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pStyle w:val="Heading2"/>
        <w:jc w:val="left"/>
        <w:rPr/>
      </w:pPr>
      <w:r w:rsidDel="00000000" w:rsidR="00000000" w:rsidRPr="00000000">
        <w:rPr>
          <w:rtl w:val="0"/>
        </w:rPr>
        <w:t xml:space="preserve">2. Overall Description</w:t>
      </w:r>
    </w:p>
    <w:p w:rsidR="00000000" w:rsidDel="00000000" w:rsidP="00000000" w:rsidRDefault="00000000" w:rsidRPr="00000000" w14:paraId="000003E6">
      <w:pPr>
        <w:pStyle w:val="Heading3"/>
        <w:rPr/>
      </w:pPr>
      <w:r w:rsidDel="00000000" w:rsidR="00000000" w:rsidRPr="00000000">
        <w:rPr>
          <w:rtl w:val="0"/>
        </w:rPr>
        <w:t xml:space="preserve">2.1 Product Perspective</w:t>
      </w:r>
    </w:p>
    <w:p w:rsidR="00000000" w:rsidDel="00000000" w:rsidP="00000000" w:rsidRDefault="00000000" w:rsidRPr="00000000" w14:paraId="000003E7">
      <w:pPr>
        <w:spacing w:after="180" w:before="180" w:lineRule="auto"/>
        <w:ind w:firstLine="720"/>
        <w:jc w:val="both"/>
        <w:rPr/>
      </w:pPr>
      <w:r w:rsidDel="00000000" w:rsidR="00000000" w:rsidRPr="00000000">
        <w:rPr>
          <w:rtl w:val="0"/>
        </w:rPr>
        <w:t xml:space="preserve">FontID is a </w:t>
      </w:r>
      <w:r w:rsidDel="00000000" w:rsidR="00000000" w:rsidRPr="00000000">
        <w:rPr>
          <w:b w:val="1"/>
          <w:bCs w:val="1"/>
          <w:rtl w:val="0"/>
        </w:rPr>
        <w:t xml:space="preserve">new, self-contained</w:t>
      </w:r>
      <w:r w:rsidDel="00000000" w:rsidR="00000000" w:rsidRPr="00000000">
        <w:rPr>
          <w:rFonts w:ascii="Arial Unicode MS" w:cs="Arial Unicode MS" w:eastAsia="Arial Unicode MS" w:hAnsi="Arial Unicode MS"/>
          <w:rtl w:val="0"/>
        </w:rPr>
        <w:t xml:space="preserve"> front end over an existing trained model; it adds no new learning logic. The runtime path is layered — React client → FastAPI backend → PyTorch inference service → model weights and font assets — as detailed in the system-architecture diagram (Ch4 §4.5.2, Fig 9). The trained metric head is produced offline; the app only </w:t>
      </w:r>
      <w:r w:rsidDel="00000000" w:rsidR="00000000" w:rsidRPr="00000000">
        <w:rPr>
          <w:i w:val="1"/>
          <w:iCs w:val="1"/>
          <w:rtl w:val="0"/>
        </w:rPr>
        <w:t xml:space="preserve">loads and serves</w:t>
      </w:r>
      <w:r w:rsidDel="00000000" w:rsidR="00000000" w:rsidRPr="00000000">
        <w:rPr>
          <w:rtl w:val="0"/>
        </w:rPr>
        <w:t xml:space="preserve"> it.</w:t>
      </w:r>
    </w:p>
    <w:p w:rsidR="00000000" w:rsidDel="00000000" w:rsidP="00000000" w:rsidRDefault="00000000" w:rsidRPr="00000000" w14:paraId="000003E8">
      <w:pPr>
        <w:pStyle w:val="Heading3"/>
        <w:rPr/>
      </w:pPr>
      <w:r w:rsidDel="00000000" w:rsidR="00000000" w:rsidRPr="00000000">
        <w:rPr>
          <w:rtl w:val="0"/>
        </w:rPr>
        <w:t xml:space="preserve">2.2 Product Functions</w:t>
        <w:br w:type="textWrapping"/>
      </w:r>
    </w:p>
    <w:p w:rsidR="00000000" w:rsidDel="00000000" w:rsidP="00000000" w:rsidRDefault="00000000" w:rsidRPr="00000000" w14:paraId="000003E9">
      <w:pPr>
        <w:numPr>
          <w:ilvl w:val="0"/>
          <w:numId w:val="4"/>
        </w:numPr>
        <w:spacing w:after="0" w:afterAutospacing="0"/>
        <w:ind w:left="72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Accept a GenAI image by drag-drop, file browse, or a bundled sample — drawn from a pool of at least 10 real AI-generated demo images, never part of any training data, with 3 offered at random each start-up.</w:t>
      </w:r>
    </w:p>
    <w:p w:rsidR="00000000" w:rsidDel="00000000" w:rsidP="00000000" w:rsidRDefault="00000000" w:rsidRPr="00000000" w14:paraId="000003EA">
      <w:pPr>
        <w:numPr>
          <w:ilvl w:val="0"/>
          <w:numId w:val="4"/>
        </w:numPr>
        <w:spacing w:after="0" w:afterAutospacing="0"/>
        <w:ind w:left="720" w:hanging="360"/>
        <w:jc w:val="both"/>
        <w:rPr>
          <w:rFonts w:ascii="Arial" w:cs="Arial" w:eastAsia="Arial" w:hAnsi="Arial"/>
          <w:b w:val="0"/>
          <w:bCs w:val="0"/>
          <w:i w:val="0"/>
          <w:iCs w:val="0"/>
          <w:smallCaps w:val="0"/>
          <w:strike w:val="0"/>
          <w:color w:val="000000"/>
          <w:sz w:val="22"/>
          <w:szCs w:val="22"/>
          <w:u w:val="none"/>
          <w:shd w:fill="auto" w:val="clear"/>
          <w:vertAlign w:val="baseline"/>
        </w:rPr>
      </w:pPr>
      <w:commentRangeStart w:id="22"/>
      <w:r w:rsidDel="00000000" w:rsidR="00000000" w:rsidRPr="00000000">
        <w:rPr>
          <w:rtl w:val="0"/>
        </w:rPr>
        <w:t xml:space="preserve">Localize the text in the image at word granularity and crop each word.</w:t>
      </w:r>
    </w:p>
    <w:p w:rsidR="00000000" w:rsidDel="00000000" w:rsidP="00000000" w:rsidRDefault="00000000" w:rsidRPr="00000000" w14:paraId="000003EB">
      <w:pPr>
        <w:numPr>
          <w:ilvl w:val="0"/>
          <w:numId w:val="4"/>
        </w:numPr>
        <w:spacing w:after="0" w:afterAutospacing="0"/>
        <w:ind w:left="72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Embed each crop, check it for font homogeneity, and rank it against the font palette.</w:t>
      </w:r>
    </w:p>
    <w:p w:rsidR="00000000" w:rsidDel="00000000" w:rsidP="00000000" w:rsidRDefault="00000000" w:rsidRPr="00000000" w14:paraId="000003EC">
      <w:pPr>
        <w:numPr>
          <w:ilvl w:val="0"/>
          <w:numId w:val="4"/>
        </w:numPr>
        <w:spacing w:after="0" w:afterAutospacing="0"/>
        <w:ind w:left="72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Return a Top-K shortlist per crop with a similarity score, reject it as out-of-palette, or report it as mixed typography; adjacent words with the same verdict merge into one result.</w:t>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3ED">
      <w:pPr>
        <w:numPr>
          <w:ilvl w:val="0"/>
          <w:numId w:val="4"/>
        </w:numPr>
        <w:ind w:left="72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Render each candidate font as a live preview of the detected text for visual confirmation.</w:t>
      </w:r>
      <w:r w:rsidDel="00000000" w:rsidR="00000000" w:rsidRPr="00000000">
        <w:br w:type="page"/>
      </w:r>
      <w:r w:rsidDel="00000000" w:rsidR="00000000" w:rsidRPr="00000000">
        <w:rPr>
          <w:rtl w:val="0"/>
        </w:rPr>
      </w:r>
    </w:p>
    <w:p w:rsidR="00000000" w:rsidDel="00000000" w:rsidP="00000000" w:rsidRDefault="00000000" w:rsidRPr="00000000" w14:paraId="000003EE">
      <w:pPr>
        <w:pStyle w:val="Heading3"/>
        <w:rPr/>
      </w:pPr>
      <w:r w:rsidDel="00000000" w:rsidR="00000000" w:rsidRPr="00000000">
        <w:rPr>
          <w:rtl w:val="0"/>
        </w:rPr>
        <w:t xml:space="preserve">2.3 User Classes and Characteristics</w:t>
      </w:r>
    </w:p>
    <w:p w:rsidR="00000000" w:rsidDel="00000000" w:rsidP="00000000" w:rsidRDefault="00000000" w:rsidRPr="00000000" w14:paraId="000003EF">
      <w:pPr>
        <w:rPr>
          <w:b w:val="1"/>
          <w:bCs w:val="1"/>
        </w:rPr>
      </w:pPr>
      <w:r w:rsidDel="00000000" w:rsidR="00000000" w:rsidRPr="00000000">
        <w:rPr>
          <w:b w:val="1"/>
          <w:bCs w:val="1"/>
          <w:rtl w:val="0"/>
        </w:rPr>
        <w:t xml:space="preserve">Table 8</w:t>
      </w:r>
    </w:p>
    <w:p w:rsidR="00000000" w:rsidDel="00000000" w:rsidP="00000000" w:rsidRDefault="00000000" w:rsidRPr="00000000" w14:paraId="000003F0">
      <w:pPr>
        <w:rPr>
          <w:i w:val="1"/>
          <w:iCs w:val="1"/>
        </w:rPr>
      </w:pPr>
      <w:r w:rsidDel="00000000" w:rsidR="00000000" w:rsidRPr="00000000">
        <w:rPr>
          <w:i w:val="1"/>
          <w:iCs w:val="1"/>
          <w:rtl w:val="0"/>
        </w:rPr>
        <w:t xml:space="preserve">Intended users of FontID and their access levels</w:t>
      </w:r>
    </w:p>
    <w:tbl>
      <w:tblPr>
        <w:tblStyle w:val="Table11"/>
        <w:tblW w:w="8520.0" w:type="dxa"/>
        <w:jc w:val="left"/>
        <w:tblInd w:w="-108.0" w:type="dxa"/>
        <w:tblBorders>
          <w:top w:color="000000" w:space="0" w:sz="0" w:val="nil"/>
          <w:bottom w:color="000000" w:space="0" w:sz="0" w:val="nil"/>
        </w:tblBorders>
        <w:tblLayout w:type="fixed"/>
        <w:tblLook w:val="0020"/>
      </w:tblPr>
      <w:tblGrid>
        <w:gridCol w:w="2640"/>
        <w:gridCol w:w="2640"/>
        <w:gridCol w:w="3240"/>
        <w:tblGridChange w:id="0">
          <w:tblGrid>
            <w:gridCol w:w="2640"/>
            <w:gridCol w:w="2640"/>
            <w:gridCol w:w="324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c4587" w:val="clear"/>
          </w:tcPr>
          <w:p w:rsidR="00000000" w:rsidDel="00000000" w:rsidP="00000000" w:rsidRDefault="00000000" w:rsidRPr="00000000" w14:paraId="000003F1">
            <w:pPr>
              <w:spacing w:after="36" w:before="36" w:lineRule="auto"/>
              <w:rPr>
                <w:b w:val="1"/>
                <w:bCs w:val="1"/>
              </w:rPr>
            </w:pPr>
            <w:r w:rsidDel="00000000" w:rsidR="00000000" w:rsidRPr="00000000">
              <w:rPr>
                <w:b w:val="1"/>
                <w:bCs w:val="1"/>
                <w:rtl w:val="0"/>
              </w:rPr>
              <w:t xml:space="preserve">User class</w:t>
            </w:r>
          </w:p>
        </w:tc>
        <w:tc>
          <w:tcPr>
            <w:tcBorders>
              <w:top w:color="000000" w:space="0" w:sz="4" w:val="single"/>
              <w:left w:color="000000" w:space="0" w:sz="4" w:val="single"/>
              <w:bottom w:color="000000" w:space="0" w:sz="4" w:val="single"/>
              <w:right w:color="000000" w:space="0" w:sz="4" w:val="single"/>
            </w:tcBorders>
            <w:shd w:fill="1c4587" w:val="clear"/>
          </w:tcPr>
          <w:p w:rsidR="00000000" w:rsidDel="00000000" w:rsidP="00000000" w:rsidRDefault="00000000" w:rsidRPr="00000000" w14:paraId="000003F2">
            <w:pPr>
              <w:spacing w:after="36" w:before="36" w:lineRule="auto"/>
              <w:rPr>
                <w:b w:val="1"/>
                <w:bCs w:val="1"/>
              </w:rPr>
            </w:pPr>
            <w:r w:rsidDel="00000000" w:rsidR="00000000" w:rsidRPr="00000000">
              <w:rPr>
                <w:b w:val="1"/>
                <w:bCs w:val="1"/>
                <w:rtl w:val="0"/>
              </w:rPr>
              <w:t xml:space="preserve">Characteristics</w:t>
            </w:r>
          </w:p>
        </w:tc>
        <w:tc>
          <w:tcPr>
            <w:tcBorders>
              <w:top w:color="000000" w:space="0" w:sz="4" w:val="single"/>
              <w:left w:color="000000" w:space="0" w:sz="4" w:val="single"/>
              <w:bottom w:color="000000" w:space="0" w:sz="4" w:val="single"/>
              <w:right w:color="000000" w:space="0" w:sz="4" w:val="single"/>
            </w:tcBorders>
            <w:shd w:fill="1c4587" w:val="clear"/>
          </w:tcPr>
          <w:p w:rsidR="00000000" w:rsidDel="00000000" w:rsidP="00000000" w:rsidRDefault="00000000" w:rsidRPr="00000000" w14:paraId="000003F3">
            <w:pPr>
              <w:spacing w:after="36" w:before="36" w:lineRule="auto"/>
              <w:rPr>
                <w:b w:val="1"/>
                <w:bCs w:val="1"/>
              </w:rPr>
            </w:pPr>
            <w:r w:rsidDel="00000000" w:rsidR="00000000" w:rsidRPr="00000000">
              <w:rPr>
                <w:b w:val="1"/>
                <w:bCs w:val="1"/>
                <w:rtl w:val="0"/>
              </w:rPr>
              <w:t xml:space="preserve">Privileges/Access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4">
            <w:pPr>
              <w:spacing w:after="36" w:before="36" w:lineRule="auto"/>
              <w:rPr/>
            </w:pPr>
            <w:r w:rsidDel="00000000" w:rsidR="00000000" w:rsidRPr="00000000">
              <w:rPr>
                <w:rtl w:val="0"/>
              </w:rPr>
              <w:t xml:space="preserve">Designer / end user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5">
            <w:pPr>
              <w:spacing w:after="36" w:before="36" w:lineRule="auto"/>
              <w:rPr/>
            </w:pPr>
            <w:r w:rsidDel="00000000" w:rsidR="00000000" w:rsidRPr="00000000">
              <w:rPr>
                <w:rtl w:val="0"/>
              </w:rPr>
              <w:t xml:space="preserve">Non-technical; wants a free font match to rebuild a template.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6">
            <w:pPr>
              <w:spacing w:after="36" w:before="36" w:lineRule="auto"/>
              <w:rPr/>
            </w:pPr>
            <w:r w:rsidDel="00000000" w:rsidR="00000000" w:rsidRPr="00000000">
              <w:rPr>
                <w:rtl w:val="0"/>
              </w:rPr>
              <w:t xml:space="preserve">Standard access: uploads an image, reads the Top-K shortlist.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7">
            <w:pPr>
              <w:spacing w:after="36" w:before="36" w:lineRule="auto"/>
              <w:rPr/>
            </w:pPr>
            <w:r w:rsidDel="00000000" w:rsidR="00000000" w:rsidRPr="00000000">
              <w:rPr>
                <w:rtl w:val="0"/>
              </w:rPr>
              <w:t xml:space="preserve">Researcher / evaluator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8">
            <w:pPr>
              <w:spacing w:after="36" w:before="36" w:lineRule="auto"/>
              <w:rPr/>
            </w:pPr>
            <w:r w:rsidDel="00000000" w:rsidR="00000000" w:rsidRPr="00000000">
              <w:rPr>
                <w:rtl w:val="0"/>
              </w:rPr>
              <w:t xml:space="preserve">The team + panel; technical.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9">
            <w:pPr>
              <w:spacing w:after="36" w:before="36" w:lineRule="auto"/>
              <w:rPr/>
            </w:pPr>
            <w:r w:rsidDel="00000000" w:rsidR="00000000" w:rsidRPr="00000000">
              <w:rPr>
                <w:rtl w:val="0"/>
              </w:rPr>
              <w:t xml:space="preserve">Full local access: drives the demo, inspects backend score/τ logs, confirms open-set reject behavior.</w:t>
            </w:r>
          </w:p>
        </w:tc>
      </w:tr>
    </w:tbl>
    <w:p w:rsidR="00000000" w:rsidDel="00000000" w:rsidP="00000000" w:rsidRDefault="00000000" w:rsidRPr="00000000" w14:paraId="000003FA">
      <w:pPr>
        <w:pStyle w:val="Heading3"/>
        <w:rPr/>
      </w:pPr>
      <w:r w:rsidDel="00000000" w:rsidR="00000000" w:rsidRPr="00000000">
        <w:rPr>
          <w:rtl w:val="0"/>
        </w:rPr>
        <w:t xml:space="preserve">2.4 Operating Environment</w:t>
      </w:r>
    </w:p>
    <w:p w:rsidR="00000000" w:rsidDel="00000000" w:rsidP="00000000" w:rsidRDefault="00000000" w:rsidRPr="00000000" w14:paraId="000003FB">
      <w:pPr>
        <w:numPr>
          <w:ilvl w:val="0"/>
          <w:numId w:val="9"/>
        </w:numPr>
        <w:spacing w:after="36" w:before="36" w:lineRule="auto"/>
        <w:ind w:left="720" w:hanging="360"/>
        <w:rPr>
          <w:rFonts w:ascii="Noto Sans Symbols" w:cs="Noto Sans Symbols" w:eastAsia="Noto Sans Symbols" w:hAnsi="Noto Sans Symbols"/>
        </w:rPr>
      </w:pPr>
      <w:r w:rsidDel="00000000" w:rsidR="00000000" w:rsidRPr="00000000">
        <w:rPr>
          <w:b w:val="1"/>
          <w:bCs w:val="1"/>
          <w:rtl w:val="0"/>
        </w:rPr>
        <w:t xml:space="preserve">Client:</w:t>
      </w:r>
      <w:r w:rsidDel="00000000" w:rsidR="00000000" w:rsidRPr="00000000">
        <w:rPr>
          <w:rtl w:val="0"/>
        </w:rPr>
        <w:t xml:space="preserve"> current Chrome / Firefox / Edge (latest two versions), desktop viewport.</w:t>
      </w:r>
    </w:p>
    <w:p w:rsidR="00000000" w:rsidDel="00000000" w:rsidP="00000000" w:rsidRDefault="00000000" w:rsidRPr="00000000" w14:paraId="000003FC">
      <w:pPr>
        <w:numPr>
          <w:ilvl w:val="0"/>
          <w:numId w:val="9"/>
        </w:numPr>
        <w:spacing w:after="36" w:before="36" w:lineRule="auto"/>
        <w:ind w:left="720" w:hanging="360"/>
        <w:rPr>
          <w:rFonts w:ascii="Noto Sans Symbols" w:cs="Noto Sans Symbols" w:eastAsia="Noto Sans Symbols" w:hAnsi="Noto Sans Symbols"/>
        </w:rPr>
      </w:pPr>
      <w:r w:rsidDel="00000000" w:rsidR="00000000" w:rsidRPr="00000000">
        <w:rPr>
          <w:b w:val="1"/>
          <w:bCs w:val="1"/>
          <w:rtl w:val="0"/>
        </w:rPr>
        <w:t xml:space="preserve">Server:</w:t>
      </w:r>
      <w:r w:rsidDel="00000000" w:rsidR="00000000" w:rsidRPr="00000000">
        <w:rPr>
          <w:rtl w:val="0"/>
        </w:rPr>
        <w:t xml:space="preserve"> Python 3.11+, FastAPI, PyTorch, packaged with Docker; runs on the presenter’s laptop (localhost). GPU optional — CPU inference acceptable for single-image demo latency.</w:t>
      </w:r>
    </w:p>
    <w:p w:rsidR="00000000" w:rsidDel="00000000" w:rsidP="00000000" w:rsidRDefault="00000000" w:rsidRPr="00000000" w14:paraId="000003FD">
      <w:pPr>
        <w:numPr>
          <w:ilvl w:val="0"/>
          <w:numId w:val="9"/>
        </w:numPr>
        <w:spacing w:after="36" w:before="36" w:lineRule="auto"/>
        <w:ind w:left="720" w:hanging="360"/>
        <w:rPr>
          <w:rFonts w:ascii="Noto Sans Symbols" w:cs="Noto Sans Symbols" w:eastAsia="Noto Sans Symbols" w:hAnsi="Noto Sans Symbols"/>
        </w:rPr>
      </w:pPr>
      <w:r w:rsidDel="00000000" w:rsidR="00000000" w:rsidRPr="00000000">
        <w:rPr>
          <w:b w:val="1"/>
          <w:bCs w:val="1"/>
          <w:rtl w:val="0"/>
        </w:rPr>
        <w:t xml:space="preserve">Assets:</w:t>
      </w:r>
      <w:r w:rsidDel="00000000" w:rsidR="00000000" w:rsidRPr="00000000">
        <w:rPr>
          <w:rtl w:val="0"/>
        </w:rPr>
        <w:t xml:space="preserve"> DINOv2 + baseline weights from HuggingFace Hub; Google Fonts files for palette matching and preview rendering.</w:t>
      </w:r>
    </w:p>
    <w:p w:rsidR="00000000" w:rsidDel="00000000" w:rsidP="00000000" w:rsidRDefault="00000000" w:rsidRPr="00000000" w14:paraId="000003FE">
      <w:pPr>
        <w:pStyle w:val="Heading3"/>
        <w:rPr/>
      </w:pPr>
      <w:r w:rsidDel="00000000" w:rsidR="00000000" w:rsidRPr="00000000">
        <w:rPr>
          <w:rtl w:val="0"/>
        </w:rPr>
        <w:t xml:space="preserve">2.5 Design and Implementation Constraints</w:t>
      </w:r>
    </w:p>
    <w:p w:rsidR="00000000" w:rsidDel="00000000" w:rsidP="00000000" w:rsidRDefault="00000000" w:rsidRPr="00000000" w14:paraId="000003FF">
      <w:pPr>
        <w:numPr>
          <w:ilvl w:val="0"/>
          <w:numId w:val="10"/>
        </w:numPr>
        <w:spacing w:after="36" w:before="36" w:lineRule="auto"/>
        <w:ind w:left="720" w:hanging="360"/>
        <w:rPr>
          <w:rFonts w:ascii="Noto Sans Symbols" w:cs="Noto Sans Symbols" w:eastAsia="Noto Sans Symbols" w:hAnsi="Noto Sans Symbols"/>
        </w:rPr>
      </w:pPr>
      <w:r w:rsidDel="00000000" w:rsidR="00000000" w:rsidRPr="00000000">
        <w:rPr>
          <w:rtl w:val="0"/>
        </w:rPr>
        <w:t xml:space="preserve">Stack is fixed by the methodology (Ch4 §4.8): </w:t>
      </w:r>
      <w:r w:rsidDel="00000000" w:rsidR="00000000" w:rsidRPr="00000000">
        <w:rPr>
          <w:b w:val="1"/>
          <w:bCs w:val="1"/>
          <w:rtl w:val="0"/>
        </w:rPr>
        <w:t xml:space="preserve">React</w:t>
      </w:r>
      <w:r w:rsidDel="00000000" w:rsidR="00000000" w:rsidRPr="00000000">
        <w:rPr>
          <w:rtl w:val="0"/>
        </w:rPr>
        <w:t xml:space="preserve"> (frontend), </w:t>
      </w:r>
      <w:r w:rsidDel="00000000" w:rsidR="00000000" w:rsidRPr="00000000">
        <w:rPr>
          <w:b w:val="1"/>
          <w:bCs w:val="1"/>
          <w:rtl w:val="0"/>
        </w:rPr>
        <w:t xml:space="preserve">FastAPI</w:t>
      </w:r>
      <w:r w:rsidDel="00000000" w:rsidR="00000000" w:rsidRPr="00000000">
        <w:rPr>
          <w:rtl w:val="0"/>
        </w:rPr>
        <w:t xml:space="preserve"> (backend), </w:t>
      </w:r>
      <w:r w:rsidDel="00000000" w:rsidR="00000000" w:rsidRPr="00000000">
        <w:rPr>
          <w:b w:val="1"/>
          <w:bCs w:val="1"/>
          <w:rtl w:val="0"/>
        </w:rPr>
        <w:t xml:space="preserve">PyTorch + HuggingFace</w:t>
      </w:r>
      <w:r w:rsidDel="00000000" w:rsidR="00000000" w:rsidRPr="00000000">
        <w:rPr>
          <w:rtl w:val="0"/>
        </w:rPr>
        <w:t xml:space="preserve"> (inference), </w:t>
      </w:r>
      <w:r w:rsidDel="00000000" w:rsidR="00000000" w:rsidRPr="00000000">
        <w:rPr>
          <w:b w:val="1"/>
          <w:bCs w:val="1"/>
          <w:rtl w:val="0"/>
        </w:rPr>
        <w:t xml:space="preserve">Docker</w:t>
      </w:r>
      <w:r w:rsidDel="00000000" w:rsidR="00000000" w:rsidRPr="00000000">
        <w:rPr>
          <w:rtl w:val="0"/>
        </w:rPr>
        <w:t xml:space="preserve"> (deploy).</w:t>
      </w:r>
    </w:p>
    <w:p w:rsidR="00000000" w:rsidDel="00000000" w:rsidP="00000000" w:rsidRDefault="00000000" w:rsidRPr="00000000" w14:paraId="00000400">
      <w:pPr>
        <w:numPr>
          <w:ilvl w:val="0"/>
          <w:numId w:val="10"/>
        </w:numPr>
        <w:spacing w:after="36" w:before="36" w:lineRule="auto"/>
        <w:ind w:left="720" w:hanging="360"/>
        <w:rPr>
          <w:rFonts w:ascii="Noto Sans Symbols" w:cs="Noto Sans Symbols" w:eastAsia="Noto Sans Symbols" w:hAnsi="Noto Sans Symbols"/>
        </w:rPr>
      </w:pPr>
      <w:r w:rsidDel="00000000" w:rsidR="00000000" w:rsidRPr="00000000">
        <w:rPr>
          <w:rFonts w:ascii="Arial Unicode MS" w:cs="Arial Unicode MS" w:eastAsia="Arial Unicode MS" w:hAnsi="Arial Unicode MS"/>
          <w:rtl w:val="0"/>
        </w:rPr>
        <w:t xml:space="preserve">Preprocessing (square-pad → 224² → ImageNet normalize) </w:t>
      </w:r>
      <w:r w:rsidDel="00000000" w:rsidR="00000000" w:rsidRPr="00000000">
        <w:rPr>
          <w:b w:val="1"/>
          <w:bCs w:val="1"/>
          <w:rtl w:val="0"/>
        </w:rPr>
        <w:t xml:space="preserve">shall</w:t>
      </w:r>
      <w:r w:rsidDel="00000000" w:rsidR="00000000" w:rsidRPr="00000000">
        <w:rPr>
          <w:rtl w:val="0"/>
        </w:rPr>
        <w:t xml:space="preserve"> run inside the model forward pass to avoid train–serve skew (Ch4 §4.3.2).</w:t>
      </w:r>
    </w:p>
    <w:p w:rsidR="00000000" w:rsidDel="00000000" w:rsidP="00000000" w:rsidRDefault="00000000" w:rsidRPr="00000000" w14:paraId="00000401">
      <w:pPr>
        <w:numPr>
          <w:ilvl w:val="0"/>
          <w:numId w:val="10"/>
        </w:numPr>
        <w:spacing w:after="36" w:before="36" w:lineRule="auto"/>
        <w:ind w:left="720" w:hanging="360"/>
        <w:rPr>
          <w:rFonts w:ascii="Noto Sans Symbols" w:cs="Noto Sans Symbols" w:eastAsia="Noto Sans Symbols" w:hAnsi="Noto Sans Symbols"/>
        </w:rPr>
      </w:pPr>
      <w:r w:rsidDel="00000000" w:rsidR="00000000" w:rsidRPr="00000000">
        <w:rPr>
          <w:rtl w:val="0"/>
        </w:rPr>
        <w:t xml:space="preserve">Only open-source fonts (the Google Fonts palette) may be returned — no commercial font identifiers or licenses.</w:t>
      </w:r>
    </w:p>
    <w:p w:rsidR="00000000" w:rsidDel="00000000" w:rsidP="00000000" w:rsidRDefault="00000000" w:rsidRPr="00000000" w14:paraId="00000402">
      <w:pPr>
        <w:pStyle w:val="Heading3"/>
        <w:rPr/>
      </w:pPr>
      <w:r w:rsidDel="00000000" w:rsidR="00000000" w:rsidRPr="00000000">
        <w:rPr>
          <w:rtl w:val="0"/>
        </w:rPr>
        <w:t xml:space="preserve">2.6 Assumptions and Dependencies</w:t>
      </w:r>
    </w:p>
    <w:p w:rsidR="00000000" w:rsidDel="00000000" w:rsidP="00000000" w:rsidRDefault="00000000" w:rsidRPr="00000000" w14:paraId="00000403">
      <w:pPr>
        <w:numPr>
          <w:ilvl w:val="0"/>
          <w:numId w:val="11"/>
        </w:numPr>
        <w:spacing w:after="36" w:before="36" w:lineRule="auto"/>
        <w:ind w:left="720" w:hanging="360"/>
        <w:rPr>
          <w:rFonts w:ascii="Noto Sans Symbols" w:cs="Noto Sans Symbols" w:eastAsia="Noto Sans Symbols" w:hAnsi="Noto Sans Symbols"/>
        </w:rPr>
      </w:pPr>
      <w:r w:rsidDel="00000000" w:rsidR="00000000" w:rsidRPr="00000000">
        <w:rPr>
          <w:rtl w:val="0"/>
        </w:rPr>
        <w:t xml:space="preserve">The trained metric head and palette are available on disk at startup.</w:t>
      </w:r>
    </w:p>
    <w:p w:rsidR="00000000" w:rsidDel="00000000" w:rsidP="00000000" w:rsidRDefault="00000000" w:rsidRPr="00000000" w14:paraId="00000404">
      <w:pPr>
        <w:numPr>
          <w:ilvl w:val="0"/>
          <w:numId w:val="11"/>
        </w:numPr>
        <w:spacing w:after="36" w:before="36" w:lineRule="auto"/>
        <w:ind w:left="720" w:hanging="360"/>
        <w:rPr>
          <w:rFonts w:ascii="Noto Sans Symbols" w:cs="Noto Sans Symbols" w:eastAsia="Noto Sans Symbols" w:hAnsi="Noto Sans Symbols"/>
        </w:rPr>
      </w:pPr>
      <w:r w:rsidDel="00000000" w:rsidR="00000000" w:rsidRPr="00000000">
        <w:rPr>
          <w:rtl w:val="0"/>
        </w:rPr>
        <w:t xml:space="preserve">The uploaded image contains legible rendered text (not handwriting / heavy occlusion).</w:t>
      </w:r>
    </w:p>
    <w:p w:rsidR="00000000" w:rsidDel="00000000" w:rsidP="00000000" w:rsidRDefault="00000000" w:rsidRPr="00000000" w14:paraId="00000405">
      <w:pPr>
        <w:numPr>
          <w:ilvl w:val="0"/>
          <w:numId w:val="11"/>
        </w:numPr>
        <w:spacing w:after="36" w:before="36" w:lineRule="auto"/>
        <w:ind w:left="720" w:hanging="360"/>
        <w:rPr>
          <w:rFonts w:ascii="Noto Sans Symbols" w:cs="Noto Sans Symbols" w:eastAsia="Noto Sans Symbols" w:hAnsi="Noto Sans Symbols"/>
        </w:rPr>
      </w:pPr>
      <w:r w:rsidDel="00000000" w:rsidR="00000000" w:rsidRPr="00000000">
        <w:rPr>
          <w:rtl w:val="0"/>
        </w:rPr>
        <w:t xml:space="preserve">The off-the-shelf text-localization component is available and returns bounding boxes.</w:t>
      </w:r>
    </w:p>
    <w:p w:rsidR="00000000" w:rsidDel="00000000" w:rsidP="00000000" w:rsidRDefault="00000000" w:rsidRPr="00000000" w14:paraId="00000406">
      <w:pPr>
        <w:numPr>
          <w:ilvl w:val="0"/>
          <w:numId w:val="11"/>
        </w:numPr>
        <w:spacing w:after="36" w:before="36" w:lineRule="auto"/>
        <w:ind w:left="720" w:hanging="360"/>
        <w:rPr>
          <w:rFonts w:ascii="Noto Sans Symbols" w:cs="Noto Sans Symbols" w:eastAsia="Noto Sans Symbols" w:hAnsi="Noto Sans Symbols"/>
        </w:rPr>
      </w:pPr>
      <w:r w:rsidDel="00000000" w:rsidR="00000000" w:rsidRPr="00000000">
        <w:rPr>
          <w:rtl w:val="0"/>
        </w:rPr>
        <w:t xml:space="preserve">The HuggingFace Hub remains reachable for the one-time weight download; after that the app runs offline.</w:t>
      </w:r>
    </w:p>
    <w:p w:rsidR="00000000" w:rsidDel="00000000" w:rsidP="00000000" w:rsidRDefault="00000000" w:rsidRPr="00000000" w14:paraId="00000407">
      <w:pPr>
        <w:pStyle w:val="Heading2"/>
        <w:jc w:val="left"/>
        <w:rPr/>
      </w:pPr>
      <w:r w:rsidDel="00000000" w:rsidR="00000000" w:rsidRPr="00000000">
        <w:rPr>
          <w:rtl w:val="0"/>
        </w:rPr>
        <w:t xml:space="preserve">3. External Interface Requirements</w:t>
      </w:r>
    </w:p>
    <w:p w:rsidR="00000000" w:rsidDel="00000000" w:rsidP="00000000" w:rsidRDefault="00000000" w:rsidRPr="00000000" w14:paraId="00000408">
      <w:pPr>
        <w:pStyle w:val="Heading3"/>
        <w:rPr/>
      </w:pPr>
      <w:r w:rsidDel="00000000" w:rsidR="00000000" w:rsidRPr="00000000">
        <w:rPr>
          <w:rtl w:val="0"/>
        </w:rPr>
        <w:t xml:space="preserve">3.1 User Interfaces</w:t>
      </w:r>
    </w:p>
    <w:p w:rsidR="00000000" w:rsidDel="00000000" w:rsidP="00000000" w:rsidRDefault="00000000" w:rsidRPr="00000000" w14:paraId="00000409">
      <w:pPr>
        <w:spacing w:after="180" w:before="180" w:lineRule="auto"/>
        <w:ind w:left="0" w:firstLine="0"/>
        <w:jc w:val="both"/>
        <w:rPr/>
      </w:pPr>
      <w:r w:rsidDel="00000000" w:rsidR="00000000" w:rsidRPr="00000000">
        <w:rPr>
          <w:rtl w:val="0"/>
        </w:rPr>
        <w:t xml:space="preserve">Single page, three vertically stacked zones (wireframe below):</w:t>
      </w:r>
    </w:p>
    <w:p w:rsidR="00000000" w:rsidDel="00000000" w:rsidP="00000000" w:rsidRDefault="00000000" w:rsidRPr="00000000" w14:paraId="0000040A">
      <w:pPr>
        <w:numPr>
          <w:ilvl w:val="0"/>
          <w:numId w:val="1"/>
        </w:numPr>
        <w:spacing w:after="0" w:afterAutospacing="0" w:before="36" w:lineRule="auto"/>
        <w:ind w:left="720" w:hanging="360"/>
        <w:jc w:val="both"/>
        <w:rPr>
          <w:u w:val="none"/>
        </w:rPr>
      </w:pPr>
      <w:r w:rsidDel="00000000" w:rsidR="00000000" w:rsidRPr="00000000">
        <w:rPr>
          <w:b w:val="1"/>
          <w:bCs w:val="1"/>
          <w:rtl w:val="0"/>
        </w:rPr>
        <w:t xml:space="preserve">Input</w:t>
      </w:r>
      <w:r w:rsidDel="00000000" w:rsidR="00000000" w:rsidRPr="00000000">
        <w:rPr>
          <w:rtl w:val="0"/>
        </w:rPr>
        <w:t xml:space="preserve"> — a drag-drop/browse dropzone, sample thumbnails, and an </w:t>
      </w:r>
      <w:r w:rsidDel="00000000" w:rsidR="00000000" w:rsidRPr="00000000">
        <w:rPr>
          <w:b w:val="1"/>
          <w:bCs w:val="1"/>
          <w:rtl w:val="0"/>
        </w:rPr>
        <w:t xml:space="preserve">Identify Fonts</w:t>
      </w:r>
      <w:r w:rsidDel="00000000" w:rsidR="00000000" w:rsidRPr="00000000">
        <w:rPr>
          <w:rtl w:val="0"/>
        </w:rPr>
        <w:t xml:space="preserve"> action.</w:t>
      </w:r>
    </w:p>
    <w:p w:rsidR="00000000" w:rsidDel="00000000" w:rsidP="00000000" w:rsidRDefault="00000000" w:rsidRPr="00000000" w14:paraId="0000040B">
      <w:pPr>
        <w:numPr>
          <w:ilvl w:val="0"/>
          <w:numId w:val="1"/>
        </w:numPr>
        <w:spacing w:after="0" w:afterAutospacing="0" w:before="0" w:beforeAutospacing="0" w:lineRule="auto"/>
        <w:ind w:left="720" w:hanging="360"/>
        <w:jc w:val="both"/>
        <w:rPr>
          <w:u w:val="none"/>
        </w:rPr>
      </w:pPr>
      <w:r w:rsidDel="00000000" w:rsidR="00000000" w:rsidRPr="00000000">
        <w:rPr>
          <w:b w:val="1"/>
          <w:bCs w:val="1"/>
          <w:rtl w:val="0"/>
        </w:rPr>
        <w:t xml:space="preserve">Processing</w:t>
      </w:r>
      <w:r w:rsidDel="00000000" w:rsidR="00000000" w:rsidRPr="00000000">
        <w:rPr>
          <w:rtl w:val="0"/>
        </w:rPr>
        <w:t xml:space="preserve"> — the uploaded image with detected text regions boxed, plus a pipeline status/progress indicator.</w:t>
      </w:r>
    </w:p>
    <w:p w:rsidR="00000000" w:rsidDel="00000000" w:rsidP="00000000" w:rsidRDefault="00000000" w:rsidRPr="00000000" w14:paraId="0000040C">
      <w:pPr>
        <w:numPr>
          <w:ilvl w:val="0"/>
          <w:numId w:val="1"/>
        </w:numPr>
        <w:spacing w:after="36" w:before="0" w:beforeAutospacing="0" w:lineRule="auto"/>
        <w:ind w:left="720" w:hanging="360"/>
        <w:jc w:val="both"/>
        <w:rPr>
          <w:u w:val="none"/>
        </w:rPr>
      </w:pPr>
      <w:commentRangeStart w:id="23"/>
      <w:r w:rsidDel="00000000" w:rsidR="00000000" w:rsidRPr="00000000">
        <w:rPr>
          <w:b w:val="1"/>
          <w:bCs w:val="1"/>
          <w:rtl w:val="0"/>
        </w:rPr>
        <w:t xml:space="preserve">Results</w:t>
      </w:r>
      <w:r w:rsidDel="00000000" w:rsidR="00000000" w:rsidRPr="00000000">
        <w:rPr>
          <w:rtl w:val="0"/>
        </w:rPr>
        <w:t xml:space="preserve"> — a carousel showing one card at a time per detected crop, navigated with previous/next arrows, a region indicator ("Region 1 of 2"), and pagination dots. Each card holds the crop thumbnail, its Top-K font shortlist (name · preview · similarity bar), and a </w:t>
      </w:r>
      <w:r w:rsidDel="00000000" w:rsidR="00000000" w:rsidRPr="00000000">
        <w:rPr>
          <w:b w:val="1"/>
          <w:bCs w:val="1"/>
          <w:rtl w:val="0"/>
        </w:rPr>
        <w:t xml:space="preserve">KNOWN / UNKNOWN / MIXED</w:t>
      </w:r>
      <w:r w:rsidDel="00000000" w:rsidR="00000000" w:rsidRPr="00000000">
        <w:rPr>
          <w:rtl w:val="0"/>
        </w:rPr>
        <w:t xml:space="preserve"> badge for the open-set decision.</w:t>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40D">
      <w:pPr>
        <w:spacing w:after="36" w:before="36" w:lineRule="auto"/>
        <w:jc w:val="both"/>
        <w:rPr/>
      </w:pPr>
      <w:r w:rsidDel="00000000" w:rsidR="00000000" w:rsidRPr="00000000">
        <w:rPr>
          <w:rtl w:val="0"/>
        </w:rPr>
      </w:r>
    </w:p>
    <w:p w:rsidR="00000000" w:rsidDel="00000000" w:rsidP="00000000" w:rsidRDefault="00000000" w:rsidRPr="00000000" w14:paraId="0000040E">
      <w:pPr>
        <w:spacing w:after="180" w:before="180" w:lineRule="auto"/>
        <w:ind w:firstLine="720"/>
        <w:jc w:val="both"/>
        <w:rPr/>
      </w:pPr>
      <w:r w:rsidDel="00000000" w:rsidR="00000000" w:rsidRPr="00000000">
        <w:rPr>
          <w:rtl w:val="0"/>
        </w:rPr>
        <w:t xml:space="preserve">The interface shall work at desktop widths and keep all three zones reachable on one page. Standard affordances: every result font preview offers a copy-name / preview action.</w:t>
      </w:r>
    </w:p>
    <w:p w:rsidR="00000000" w:rsidDel="00000000" w:rsidP="00000000" w:rsidRDefault="00000000" w:rsidRPr="00000000" w14:paraId="0000040F">
      <w:pPr>
        <w:keepNext w:val="1"/>
        <w:spacing w:after="180" w:before="180" w:lineRule="auto"/>
        <w:jc w:val="both"/>
        <w:rPr/>
      </w:pPr>
      <w:r w:rsidDel="00000000" w:rsidR="00000000" w:rsidRPr="00000000">
        <w:rPr>
          <w:b w:val="1"/>
          <w:bCs w:val="1"/>
          <w:rtl w:val="0"/>
        </w:rPr>
        <w:t xml:space="preserve">Figure 13</w:t>
      </w:r>
      <w:r w:rsidDel="00000000" w:rsidR="00000000" w:rsidRPr="00000000">
        <w:rPr>
          <w:rtl w:val="0"/>
        </w:rPr>
      </w:r>
    </w:p>
    <w:p w:rsidR="00000000" w:rsidDel="00000000" w:rsidP="00000000" w:rsidRDefault="00000000" w:rsidRPr="00000000" w14:paraId="00000410">
      <w:pPr>
        <w:keepNext w:val="1"/>
        <w:spacing w:after="180" w:before="180" w:lineRule="auto"/>
        <w:jc w:val="both"/>
        <w:rPr/>
      </w:pPr>
      <w:r w:rsidDel="00000000" w:rsidR="00000000" w:rsidRPr="00000000">
        <w:rPr>
          <w:rFonts w:ascii="Arial Unicode MS" w:cs="Arial Unicode MS" w:eastAsia="Arial Unicode MS" w:hAnsi="Arial Unicode MS"/>
          <w:i w:val="1"/>
          <w:iCs w:val="1"/>
          <w:rtl w:val="0"/>
        </w:rPr>
        <w:t xml:space="preserve">FontID Single-Page Wireframe (Input → Processing → Results)</w:t>
      </w:r>
      <w:r w:rsidDel="00000000" w:rsidR="00000000" w:rsidRPr="00000000">
        <w:rPr>
          <w:rtl w:val="0"/>
        </w:rPr>
      </w:r>
    </w:p>
    <w:p w:rsidR="00000000" w:rsidDel="00000000" w:rsidP="00000000" w:rsidRDefault="00000000" w:rsidRPr="00000000" w14:paraId="00000411">
      <w:pPr>
        <w:keepNext w:val="1"/>
        <w:rPr/>
      </w:pPr>
      <w:r w:rsidDel="00000000" w:rsidR="00000000" w:rsidRPr="00000000">
        <w:rPr/>
        <w:drawing>
          <wp:inline distB="0" distT="0" distL="114300" distR="114300">
            <wp:extent cx="5065910" cy="7205663"/>
            <wp:effectExtent b="0" l="0" r="0" t="0"/>
            <wp:docPr descr="FontID single-page wireframe with three stacked zones: an upload dropzone with sample thumbnails, a processing zone showing detected text regions and pipeline status, and a results carousel of per-region cards" id="1" name="image6.png"/>
            <a:graphic>
              <a:graphicData uri="http://schemas.openxmlformats.org/drawingml/2006/picture">
                <pic:pic>
                  <pic:nvPicPr>
                    <pic:cNvPr descr="FontID single-page wireframe with three stacked zones: an upload dropzone with sample thumbnails, a processing zone showing detected text regions and pipeline status, and a results carousel of per-region cards" id="0" name="image6.png"/>
                    <pic:cNvPicPr preferRelativeResize="0"/>
                  </pic:nvPicPr>
                  <pic:blipFill>
                    <a:blip r:embed="rId31"/>
                    <a:srcRect b="0" l="0" r="0" t="0"/>
                    <a:stretch>
                      <a:fillRect/>
                    </a:stretch>
                  </pic:blipFill>
                  <pic:spPr>
                    <a:xfrm>
                      <a:off x="0" y="0"/>
                      <a:ext cx="5065910" cy="7205663"/>
                    </a:xfrm>
                    <a:prstGeom prst="rect"/>
                    <a:ln/>
                  </pic:spPr>
                </pic:pic>
              </a:graphicData>
            </a:graphic>
          </wp:inline>
        </w:drawing>
      </w:r>
      <w:r w:rsidDel="00000000" w:rsidR="00000000" w:rsidRPr="00000000">
        <w:rPr>
          <w:rtl w:val="0"/>
        </w:rPr>
      </w:r>
    </w:p>
    <w:p w:rsidR="00000000" w:rsidDel="00000000" w:rsidP="00000000" w:rsidRDefault="00000000" w:rsidRPr="00000000" w14:paraId="00000412">
      <w:pPr>
        <w:spacing w:after="180" w:before="180" w:lineRule="auto"/>
        <w:ind w:firstLine="720"/>
        <w:jc w:val="both"/>
        <w:rPr/>
      </w:pPr>
      <w:r w:rsidDel="00000000" w:rsidR="00000000" w:rsidRPr="00000000">
        <w:rPr>
          <w:rtl w:val="0"/>
        </w:rPr>
        <w:t xml:space="preserve">Figure A1 shows a three-zone single page. Results are a carousel, one card per detected region: Region 1 accepts (Top-3 in palette); Region 2, reached with the next arrow, is rejected as out-of-palette (max similarity &lt; τ), demonstrating open-set behavior.</w:t>
      </w:r>
    </w:p>
    <w:p w:rsidR="00000000" w:rsidDel="00000000" w:rsidP="00000000" w:rsidRDefault="00000000" w:rsidRPr="00000000" w14:paraId="00000413">
      <w:pPr>
        <w:pStyle w:val="Heading3"/>
        <w:rPr/>
      </w:pPr>
      <w:r w:rsidDel="00000000" w:rsidR="00000000" w:rsidRPr="00000000">
        <w:rPr>
          <w:rtl w:val="0"/>
        </w:rPr>
        <w:t xml:space="preserve">3.2 Hardware Interfaces</w:t>
      </w:r>
    </w:p>
    <w:p w:rsidR="00000000" w:rsidDel="00000000" w:rsidP="00000000" w:rsidRDefault="00000000" w:rsidRPr="00000000" w14:paraId="00000414">
      <w:pPr>
        <w:keepNext w:val="1"/>
        <w:spacing w:after="180" w:before="180" w:lineRule="auto"/>
        <w:ind w:firstLine="720"/>
        <w:jc w:val="both"/>
        <w:rPr/>
      </w:pPr>
      <w:r w:rsidDel="00000000" w:rsidR="00000000" w:rsidRPr="00000000">
        <w:rPr>
          <w:rtl w:val="0"/>
        </w:rPr>
        <w:t xml:space="preserve">No dedicated hardware interface exists. The system runs on a commodity laptop; an NVIDIA GPU, when present, is used through the standard CUDA driver stack, and CPU-only operation is supported. No scanners, sensors, or printers are involved.</w:t>
      </w:r>
    </w:p>
    <w:p w:rsidR="00000000" w:rsidDel="00000000" w:rsidP="00000000" w:rsidRDefault="00000000" w:rsidRPr="00000000" w14:paraId="00000415">
      <w:pPr>
        <w:pStyle w:val="Heading3"/>
        <w:rPr/>
      </w:pPr>
      <w:r w:rsidDel="00000000" w:rsidR="00000000" w:rsidRPr="00000000">
        <w:rPr>
          <w:rtl w:val="0"/>
        </w:rPr>
        <w:t xml:space="preserve">3.3 Software Interfaces</w:t>
      </w:r>
    </w:p>
    <w:p w:rsidR="00000000" w:rsidDel="00000000" w:rsidP="00000000" w:rsidRDefault="00000000" w:rsidRPr="00000000" w14:paraId="00000416">
      <w:pPr>
        <w:rPr>
          <w:b w:val="1"/>
          <w:bCs w:val="1"/>
        </w:rPr>
      </w:pPr>
      <w:r w:rsidDel="00000000" w:rsidR="00000000" w:rsidRPr="00000000">
        <w:rPr>
          <w:b w:val="1"/>
          <w:bCs w:val="1"/>
          <w:rtl w:val="0"/>
        </w:rPr>
        <w:t xml:space="preserve">Table 9</w:t>
      </w:r>
    </w:p>
    <w:p w:rsidR="00000000" w:rsidDel="00000000" w:rsidP="00000000" w:rsidRDefault="00000000" w:rsidRPr="00000000" w14:paraId="00000417">
      <w:pPr>
        <w:rPr>
          <w:i w:val="1"/>
          <w:iCs w:val="1"/>
        </w:rPr>
      </w:pPr>
      <w:r w:rsidDel="00000000" w:rsidR="00000000" w:rsidRPr="00000000">
        <w:rPr>
          <w:i w:val="1"/>
          <w:iCs w:val="1"/>
          <w:rtl w:val="0"/>
        </w:rPr>
        <w:t xml:space="preserve">Endpoints and external services the app talks to</w:t>
      </w:r>
    </w:p>
    <w:tbl>
      <w:tblPr>
        <w:tblStyle w:val="Table12"/>
        <w:tblW w:w="8805.0" w:type="dxa"/>
        <w:jc w:val="left"/>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20"/>
      </w:tblPr>
      <w:tblGrid>
        <w:gridCol w:w="2640"/>
        <w:gridCol w:w="2790"/>
        <w:gridCol w:w="3375"/>
        <w:tblGridChange w:id="0">
          <w:tblGrid>
            <w:gridCol w:w="2640"/>
            <w:gridCol w:w="2790"/>
            <w:gridCol w:w="3375"/>
          </w:tblGrid>
        </w:tblGridChange>
      </w:tblGrid>
      <w:tr>
        <w:trPr>
          <w:cantSplit w:val="0"/>
          <w:tblHeader w:val="1"/>
        </w:trPr>
        <w:tc>
          <w:tcPr>
            <w:shd w:fill="1c4587" w:val="clear"/>
          </w:tcPr>
          <w:p w:rsidR="00000000" w:rsidDel="00000000" w:rsidP="00000000" w:rsidRDefault="00000000" w:rsidRPr="00000000" w14:paraId="00000418">
            <w:pPr>
              <w:spacing w:after="36" w:before="36" w:lineRule="auto"/>
              <w:rPr>
                <w:b w:val="1"/>
                <w:bCs w:val="1"/>
              </w:rPr>
            </w:pPr>
            <w:r w:rsidDel="00000000" w:rsidR="00000000" w:rsidRPr="00000000">
              <w:rPr>
                <w:b w:val="1"/>
                <w:bCs w:val="1"/>
                <w:rtl w:val="0"/>
              </w:rPr>
              <w:t xml:space="preserve">Interface</w:t>
            </w:r>
          </w:p>
        </w:tc>
        <w:tc>
          <w:tcPr>
            <w:shd w:fill="1c4587" w:val="clear"/>
          </w:tcPr>
          <w:p w:rsidR="00000000" w:rsidDel="00000000" w:rsidP="00000000" w:rsidRDefault="00000000" w:rsidRPr="00000000" w14:paraId="00000419">
            <w:pPr>
              <w:spacing w:after="36" w:before="36" w:lineRule="auto"/>
              <w:rPr>
                <w:b w:val="1"/>
                <w:bCs w:val="1"/>
              </w:rPr>
            </w:pPr>
            <w:r w:rsidDel="00000000" w:rsidR="00000000" w:rsidRPr="00000000">
              <w:rPr>
                <w:b w:val="1"/>
                <w:bCs w:val="1"/>
                <w:rtl w:val="0"/>
              </w:rPr>
              <w:t xml:space="preserve">Purpose</w:t>
            </w:r>
          </w:p>
        </w:tc>
        <w:tc>
          <w:tcPr>
            <w:shd w:fill="1c4587" w:val="clear"/>
          </w:tcPr>
          <w:p w:rsidR="00000000" w:rsidDel="00000000" w:rsidP="00000000" w:rsidRDefault="00000000" w:rsidRPr="00000000" w14:paraId="0000041A">
            <w:pPr>
              <w:spacing w:after="36" w:before="36" w:lineRule="auto"/>
              <w:rPr>
                <w:b w:val="1"/>
                <w:bCs w:val="1"/>
              </w:rPr>
            </w:pPr>
            <w:r w:rsidDel="00000000" w:rsidR="00000000" w:rsidRPr="00000000">
              <w:rPr>
                <w:b w:val="1"/>
                <w:bCs w:val="1"/>
                <w:rtl w:val="0"/>
              </w:rPr>
              <w:t xml:space="preserve">Data exchanged</w:t>
            </w:r>
          </w:p>
        </w:tc>
      </w:tr>
      <w:tr>
        <w:trPr>
          <w:cantSplit w:val="0"/>
          <w:tblHeader w:val="0"/>
        </w:trPr>
        <w:tc>
          <w:tcPr/>
          <w:p w:rsidR="00000000" w:rsidDel="00000000" w:rsidP="00000000" w:rsidRDefault="00000000" w:rsidRPr="00000000" w14:paraId="0000041B">
            <w:pPr>
              <w:spacing w:after="36" w:before="36" w:lineRule="auto"/>
              <w:rPr/>
            </w:pPr>
            <w:r w:rsidDel="00000000" w:rsidR="00000000" w:rsidRPr="00000000">
              <w:rPr>
                <w:rtl w:val="0"/>
              </w:rPr>
              <w:t xml:space="preserve">POST /predict (FastAPI REST)</w:t>
            </w:r>
          </w:p>
        </w:tc>
        <w:tc>
          <w:tcPr/>
          <w:p w:rsidR="00000000" w:rsidDel="00000000" w:rsidP="00000000" w:rsidRDefault="00000000" w:rsidRPr="00000000" w14:paraId="0000041C">
            <w:pPr>
              <w:spacing w:after="36" w:before="36" w:lineRule="auto"/>
              <w:rPr/>
            </w:pPr>
            <w:r w:rsidDel="00000000" w:rsidR="00000000" w:rsidRPr="00000000">
              <w:rPr>
                <w:rtl w:val="0"/>
              </w:rPr>
              <w:t xml:space="preserve">Client sends the image; server returns results.</w:t>
            </w:r>
          </w:p>
        </w:tc>
        <w:tc>
          <w:tcPr/>
          <w:p w:rsidR="00000000" w:rsidDel="00000000" w:rsidP="00000000" w:rsidRDefault="00000000" w:rsidRPr="00000000" w14:paraId="0000041D">
            <w:pPr>
              <w:spacing w:after="36" w:before="36" w:lineRule="auto"/>
              <w:rPr/>
            </w:pPr>
            <w:r w:rsidDel="00000000" w:rsidR="00000000" w:rsidRPr="00000000">
              <w:rPr>
                <w:rtl w:val="0"/>
              </w:rPr>
              <w:t xml:space="preserve">Request: image (multipart). Response: JSON — per crop, bounding box + Top-K {font, score} + known flag.</w:t>
            </w:r>
          </w:p>
        </w:tc>
      </w:tr>
      <w:tr>
        <w:trPr>
          <w:cantSplit w:val="0"/>
          <w:tblHeader w:val="0"/>
        </w:trPr>
        <w:tc>
          <w:tcPr/>
          <w:p w:rsidR="00000000" w:rsidDel="00000000" w:rsidP="00000000" w:rsidRDefault="00000000" w:rsidRPr="00000000" w14:paraId="0000041E">
            <w:pPr>
              <w:spacing w:after="36" w:before="36" w:lineRule="auto"/>
              <w:rPr/>
            </w:pPr>
            <w:r w:rsidDel="00000000" w:rsidR="00000000" w:rsidRPr="00000000">
              <w:rPr>
                <w:rtl w:val="0"/>
              </w:rPr>
              <w:t xml:space="preserve">HuggingFace Hub</w:t>
            </w:r>
          </w:p>
        </w:tc>
        <w:tc>
          <w:tcPr/>
          <w:p w:rsidR="00000000" w:rsidDel="00000000" w:rsidP="00000000" w:rsidRDefault="00000000" w:rsidRPr="00000000" w14:paraId="0000041F">
            <w:pPr>
              <w:spacing w:after="36" w:before="36" w:lineRule="auto"/>
              <w:rPr/>
            </w:pPr>
            <w:r w:rsidDel="00000000" w:rsidR="00000000" w:rsidRPr="00000000">
              <w:rPr>
                <w:rtl w:val="0"/>
              </w:rPr>
              <w:t xml:space="preserve">Load DINOv2 + baseline weights at startup.</w:t>
            </w:r>
          </w:p>
        </w:tc>
        <w:tc>
          <w:tcPr/>
          <w:p w:rsidR="00000000" w:rsidDel="00000000" w:rsidP="00000000" w:rsidRDefault="00000000" w:rsidRPr="00000000" w14:paraId="00000420">
            <w:pPr>
              <w:spacing w:after="36" w:before="36" w:lineRule="auto"/>
              <w:rPr/>
            </w:pPr>
            <w:r w:rsidDel="00000000" w:rsidR="00000000" w:rsidRPr="00000000">
              <w:rPr>
                <w:rtl w:val="0"/>
              </w:rPr>
              <w:t xml:space="preserve">Model tensors (read-once).</w:t>
            </w:r>
          </w:p>
        </w:tc>
      </w:tr>
      <w:tr>
        <w:trPr>
          <w:cantSplit w:val="0"/>
          <w:tblHeader w:val="0"/>
        </w:trPr>
        <w:tc>
          <w:tcPr/>
          <w:p w:rsidR="00000000" w:rsidDel="00000000" w:rsidP="00000000" w:rsidRDefault="00000000" w:rsidRPr="00000000" w14:paraId="00000421">
            <w:pPr>
              <w:spacing w:after="36" w:before="36" w:lineRule="auto"/>
              <w:rPr/>
            </w:pPr>
            <w:r w:rsidDel="00000000" w:rsidR="00000000" w:rsidRPr="00000000">
              <w:rPr>
                <w:rtl w:val="0"/>
              </w:rPr>
              <w:t xml:space="preserve">Google Fonts assets</w:t>
            </w:r>
          </w:p>
        </w:tc>
        <w:tc>
          <w:tcPr/>
          <w:p w:rsidR="00000000" w:rsidDel="00000000" w:rsidP="00000000" w:rsidRDefault="00000000" w:rsidRPr="00000000" w14:paraId="00000422">
            <w:pPr>
              <w:spacing w:after="36" w:before="36" w:lineRule="auto"/>
              <w:rPr/>
            </w:pPr>
            <w:r w:rsidDel="00000000" w:rsidR="00000000" w:rsidRPr="00000000">
              <w:rPr>
                <w:rtl w:val="0"/>
              </w:rPr>
              <w:t xml:space="preserve">Palette matching + preview rendering of candidate fonts.</w:t>
            </w:r>
          </w:p>
        </w:tc>
        <w:tc>
          <w:tcPr/>
          <w:p w:rsidR="00000000" w:rsidDel="00000000" w:rsidP="00000000" w:rsidRDefault="00000000" w:rsidRPr="00000000" w14:paraId="00000423">
            <w:pPr>
              <w:spacing w:after="36" w:before="36" w:lineRule="auto"/>
              <w:rPr/>
            </w:pPr>
            <w:r w:rsidDel="00000000" w:rsidR="00000000" w:rsidRPr="00000000">
              <w:rPr>
                <w:rtl w:val="0"/>
              </w:rPr>
              <w:t xml:space="preserve">Font files (.ttf/.woff2).</w:t>
            </w:r>
          </w:p>
        </w:tc>
      </w:tr>
    </w:tbl>
    <w:p w:rsidR="00000000" w:rsidDel="00000000" w:rsidP="00000000" w:rsidRDefault="00000000" w:rsidRPr="00000000" w14:paraId="00000424">
      <w:pPr>
        <w:pStyle w:val="Heading3"/>
        <w:rPr/>
      </w:pPr>
      <w:r w:rsidDel="00000000" w:rsidR="00000000" w:rsidRPr="00000000">
        <w:rPr>
          <w:rtl w:val="0"/>
        </w:rPr>
        <w:t xml:space="preserve">3.4 Communications Interfaces</w:t>
      </w:r>
    </w:p>
    <w:p w:rsidR="00000000" w:rsidDel="00000000" w:rsidP="00000000" w:rsidRDefault="00000000" w:rsidRPr="00000000" w14:paraId="00000425">
      <w:pPr>
        <w:spacing w:after="180" w:before="180" w:lineRule="auto"/>
        <w:ind w:firstLine="720"/>
        <w:jc w:val="both"/>
        <w:rPr/>
      </w:pPr>
      <w:r w:rsidDel="00000000" w:rsidR="00000000" w:rsidRPr="00000000">
        <w:rPr>
          <w:rtl w:val="0"/>
        </w:rPr>
        <w:t xml:space="preserve">All client–server traffic is HTTP over localhost (REST, JSON, multipart upload). No external network traffic occurs at request time, no email or notification channels exist, and no TLS is required for the single-machine demo.</w:t>
      </w:r>
    </w:p>
    <w:p w:rsidR="00000000" w:rsidDel="00000000" w:rsidP="00000000" w:rsidRDefault="00000000" w:rsidRPr="00000000" w14:paraId="00000426">
      <w:pPr>
        <w:pStyle w:val="Heading2"/>
        <w:jc w:val="left"/>
        <w:rPr/>
      </w:pPr>
      <w:r w:rsidDel="00000000" w:rsidR="00000000" w:rsidRPr="00000000">
        <w:rPr>
          <w:rtl w:val="0"/>
        </w:rPr>
        <w:t xml:space="preserve">4. System Features</w:t>
      </w:r>
    </w:p>
    <w:p w:rsidR="00000000" w:rsidDel="00000000" w:rsidP="00000000" w:rsidRDefault="00000000" w:rsidRPr="00000000" w14:paraId="00000427">
      <w:pPr>
        <w:pStyle w:val="Heading3"/>
        <w:rPr/>
      </w:pPr>
      <w:r w:rsidDel="00000000" w:rsidR="00000000" w:rsidRPr="00000000">
        <w:rPr>
          <w:rtl w:val="0"/>
        </w:rPr>
        <w:t xml:space="preserve">4.1 Image Input</w:t>
      </w:r>
    </w:p>
    <w:p w:rsidR="00000000" w:rsidDel="00000000" w:rsidP="00000000" w:rsidRDefault="00000000" w:rsidRPr="00000000" w14:paraId="00000428">
      <w:pPr>
        <w:pStyle w:val="Heading4"/>
        <w:rPr/>
      </w:pPr>
      <w:r w:rsidDel="00000000" w:rsidR="00000000" w:rsidRPr="00000000">
        <w:rPr>
          <w:rtl w:val="0"/>
        </w:rPr>
        <w:t xml:space="preserve">4.1.1 Description and Priority</w:t>
      </w:r>
    </w:p>
    <w:p w:rsidR="00000000" w:rsidDel="00000000" w:rsidP="00000000" w:rsidRDefault="00000000" w:rsidRPr="00000000" w14:paraId="00000429">
      <w:pPr>
        <w:spacing w:after="180" w:before="180" w:lineRule="auto"/>
        <w:ind w:firstLine="720"/>
        <w:jc w:val="both"/>
        <w:rPr/>
      </w:pPr>
      <w:r w:rsidDel="00000000" w:rsidR="00000000" w:rsidRPr="00000000">
        <w:rPr>
          <w:rtl w:val="0"/>
        </w:rPr>
        <w:t xml:space="preserve">User supplies a GenAI image by drag-drop, file browse, or a bundled sample. Priority: </w:t>
      </w:r>
      <w:r w:rsidDel="00000000" w:rsidR="00000000" w:rsidRPr="00000000">
        <w:rPr>
          <w:b w:val="1"/>
          <w:bCs w:val="1"/>
          <w:rtl w:val="0"/>
        </w:rPr>
        <w:t xml:space="preserve">High</w:t>
      </w:r>
      <w:r w:rsidDel="00000000" w:rsidR="00000000" w:rsidRPr="00000000">
        <w:rPr>
          <w:rtl w:val="0"/>
        </w:rPr>
        <w:t xml:space="preserve">.</w:t>
      </w:r>
    </w:p>
    <w:p w:rsidR="00000000" w:rsidDel="00000000" w:rsidP="00000000" w:rsidRDefault="00000000" w:rsidRPr="00000000" w14:paraId="0000042A">
      <w:pPr>
        <w:pStyle w:val="Heading4"/>
        <w:rPr/>
      </w:pPr>
      <w:r w:rsidDel="00000000" w:rsidR="00000000" w:rsidRPr="00000000">
        <w:rPr>
          <w:rtl w:val="0"/>
        </w:rPr>
        <w:t xml:space="preserve">4.1.2 Stimulus/Response Sequences</w:t>
      </w:r>
    </w:p>
    <w:p w:rsidR="00000000" w:rsidDel="00000000" w:rsidP="00000000" w:rsidRDefault="00000000" w:rsidRPr="00000000" w14:paraId="0000042B">
      <w:pPr>
        <w:keepNext w:val="1"/>
        <w:spacing w:after="180" w:before="180" w:lineRule="auto"/>
        <w:ind w:firstLine="720"/>
        <w:jc w:val="both"/>
        <w:rPr/>
      </w:pPr>
      <w:r w:rsidDel="00000000" w:rsidR="00000000" w:rsidRPr="00000000">
        <w:rPr>
          <w:rFonts w:ascii="Arial Unicode MS" w:cs="Arial Unicode MS" w:eastAsia="Arial Unicode MS" w:hAnsi="Arial Unicode MS"/>
          <w:rtl w:val="0"/>
        </w:rPr>
        <w:t xml:space="preserve">User drops/selects an image → client shows a preview and enables </w:t>
      </w:r>
      <w:r w:rsidDel="00000000" w:rsidR="00000000" w:rsidRPr="00000000">
        <w:rPr>
          <w:b w:val="1"/>
          <w:bCs w:val="1"/>
          <w:rtl w:val="0"/>
        </w:rPr>
        <w:t xml:space="preserve">Identify Fonts</w:t>
      </w:r>
      <w:r w:rsidDel="00000000" w:rsidR="00000000" w:rsidRPr="00000000">
        <w:rPr>
          <w:rFonts w:ascii="Arial Unicode MS" w:cs="Arial Unicode MS" w:eastAsia="Arial Unicode MS" w:hAnsi="Arial Unicode MS"/>
          <w:rtl w:val="0"/>
        </w:rPr>
        <w:t xml:space="preserve"> → click posts the image to /predict.</w:t>
      </w:r>
    </w:p>
    <w:p w:rsidR="00000000" w:rsidDel="00000000" w:rsidP="00000000" w:rsidRDefault="00000000" w:rsidRPr="00000000" w14:paraId="0000042C">
      <w:pPr>
        <w:pStyle w:val="Heading4"/>
        <w:rPr/>
      </w:pPr>
      <w:r w:rsidDel="00000000" w:rsidR="00000000" w:rsidRPr="00000000">
        <w:rPr>
          <w:rtl w:val="0"/>
        </w:rPr>
        <w:t xml:space="preserve">4.1.3 Functional Requirements</w:t>
      </w:r>
    </w:p>
    <w:p w:rsidR="00000000" w:rsidDel="00000000" w:rsidP="00000000" w:rsidRDefault="00000000" w:rsidRPr="00000000" w14:paraId="0000042D">
      <w:pPr>
        <w:pStyle w:val="Heading4"/>
        <w:rPr>
          <w:i w:val="0"/>
          <w:iCs w:val="0"/>
        </w:rPr>
      </w:pPr>
      <w:r w:rsidDel="00000000" w:rsidR="00000000" w:rsidRPr="00000000">
        <w:rPr>
          <w:i w:val="0"/>
          <w:iCs w:val="0"/>
          <w:rtl w:val="0"/>
        </w:rPr>
        <w:t xml:space="preserve">Table 10</w:t>
      </w:r>
    </w:p>
    <w:p w:rsidR="00000000" w:rsidDel="00000000" w:rsidP="00000000" w:rsidRDefault="00000000" w:rsidRPr="00000000" w14:paraId="0000042E">
      <w:pPr>
        <w:rPr>
          <w:i w:val="1"/>
          <w:iCs w:val="1"/>
        </w:rPr>
      </w:pPr>
      <w:r w:rsidDel="00000000" w:rsidR="00000000" w:rsidRPr="00000000">
        <w:rPr>
          <w:i w:val="1"/>
          <w:iCs w:val="1"/>
          <w:rtl w:val="0"/>
        </w:rPr>
        <w:t xml:space="preserve">Functional requirements for image input</w:t>
      </w:r>
    </w:p>
    <w:tbl>
      <w:tblPr>
        <w:tblStyle w:val="Table13"/>
        <w:tblW w:w="8760.0" w:type="dxa"/>
        <w:jc w:val="left"/>
        <w:tblInd w:w="-108.0" w:type="dxa"/>
        <w:tblLayout w:type="fixed"/>
        <w:tblLook w:val="0020"/>
      </w:tblPr>
      <w:tblGrid>
        <w:gridCol w:w="1575"/>
        <w:gridCol w:w="5820"/>
        <w:gridCol w:w="1365"/>
        <w:tblGridChange w:id="0">
          <w:tblGrid>
            <w:gridCol w:w="1575"/>
            <w:gridCol w:w="5820"/>
            <w:gridCol w:w="136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c4587" w:val="clear"/>
          </w:tcPr>
          <w:p w:rsidR="00000000" w:rsidDel="00000000" w:rsidP="00000000" w:rsidRDefault="00000000" w:rsidRPr="00000000" w14:paraId="0000042F">
            <w:pPr>
              <w:spacing w:after="36" w:before="36" w:lineRule="auto"/>
              <w:rPr>
                <w:b w:val="1"/>
                <w:bCs w:val="1"/>
              </w:rPr>
            </w:pPr>
            <w:r w:rsidDel="00000000" w:rsidR="00000000" w:rsidRPr="00000000">
              <w:rPr>
                <w:b w:val="1"/>
                <w:bCs w:val="1"/>
                <w:rtl w:val="0"/>
              </w:rPr>
              <w:t xml:space="preserve">ID</w:t>
            </w:r>
          </w:p>
        </w:tc>
        <w:tc>
          <w:tcPr>
            <w:tcBorders>
              <w:top w:color="000000" w:space="0" w:sz="4" w:val="single"/>
              <w:left w:color="000000" w:space="0" w:sz="4" w:val="single"/>
              <w:bottom w:color="000000" w:space="0" w:sz="4" w:val="single"/>
              <w:right w:color="000000" w:space="0" w:sz="4" w:val="single"/>
            </w:tcBorders>
            <w:shd w:fill="1c4587" w:val="clear"/>
          </w:tcPr>
          <w:p w:rsidR="00000000" w:rsidDel="00000000" w:rsidP="00000000" w:rsidRDefault="00000000" w:rsidRPr="00000000" w14:paraId="00000430">
            <w:pPr>
              <w:spacing w:after="36" w:before="36" w:lineRule="auto"/>
              <w:rPr>
                <w:b w:val="1"/>
                <w:bCs w:val="1"/>
              </w:rPr>
            </w:pPr>
            <w:r w:rsidDel="00000000" w:rsidR="00000000" w:rsidRPr="00000000">
              <w:rPr>
                <w:b w:val="1"/>
                <w:bCs w:val="1"/>
                <w:rtl w:val="0"/>
              </w:rPr>
              <w:t xml:space="preserve">Requirement Description</w:t>
            </w:r>
          </w:p>
        </w:tc>
        <w:tc>
          <w:tcPr>
            <w:tcBorders>
              <w:top w:color="000000" w:space="0" w:sz="4" w:val="single"/>
              <w:left w:color="000000" w:space="0" w:sz="4" w:val="single"/>
              <w:bottom w:color="000000" w:space="0" w:sz="4" w:val="single"/>
              <w:right w:color="000000" w:space="0" w:sz="4" w:val="single"/>
            </w:tcBorders>
            <w:shd w:fill="1c4587" w:val="clear"/>
          </w:tcPr>
          <w:p w:rsidR="00000000" w:rsidDel="00000000" w:rsidP="00000000" w:rsidRDefault="00000000" w:rsidRPr="00000000" w14:paraId="00000431">
            <w:pPr>
              <w:spacing w:after="36" w:before="36" w:lineRule="auto"/>
              <w:rPr>
                <w:b w:val="1"/>
                <w:bCs w:val="1"/>
              </w:rPr>
            </w:pPr>
            <w:r w:rsidDel="00000000" w:rsidR="00000000" w:rsidRPr="00000000">
              <w:rPr>
                <w:b w:val="1"/>
                <w:bCs w:val="1"/>
                <w:rtl w:val="0"/>
              </w:rPr>
              <w:t xml:space="preserve">Priority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2">
            <w:pPr>
              <w:spacing w:after="36" w:before="36" w:lineRule="auto"/>
              <w:rPr/>
            </w:pPr>
            <w:r w:rsidDel="00000000" w:rsidR="00000000" w:rsidRPr="00000000">
              <w:rPr>
                <w:rtl w:val="0"/>
              </w:rPr>
              <w:t xml:space="preserve">REQ-4.1-1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3">
            <w:pPr>
              <w:spacing w:after="36" w:before="36" w:lineRule="auto"/>
              <w:rPr/>
            </w:pPr>
            <w:r w:rsidDel="00000000" w:rsidR="00000000" w:rsidRPr="00000000">
              <w:rPr>
                <w:rtl w:val="0"/>
              </w:rPr>
              <w:t xml:space="preserve">The system shall accept an image via drag-drop, file picker, or a bundled sample.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4">
            <w:pPr>
              <w:spacing w:after="36" w:before="36" w:lineRule="auto"/>
              <w:rPr/>
            </w:pPr>
            <w:r w:rsidDel="00000000" w:rsidR="00000000" w:rsidRPr="00000000">
              <w:rPr>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5">
            <w:pPr>
              <w:spacing w:after="36" w:before="36" w:lineRule="auto"/>
              <w:rPr/>
            </w:pPr>
            <w:r w:rsidDel="00000000" w:rsidR="00000000" w:rsidRPr="00000000">
              <w:rPr>
                <w:rtl w:val="0"/>
              </w:rPr>
              <w:t xml:space="preserve">REQ-4.1-2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6">
            <w:pPr>
              <w:spacing w:after="36" w:before="36" w:lineRule="auto"/>
              <w:rPr/>
            </w:pPr>
            <w:r w:rsidDel="00000000" w:rsidR="00000000" w:rsidRPr="00000000">
              <w:rPr>
                <w:rtl w:val="0"/>
              </w:rPr>
              <w:t xml:space="preserve">The system shall accept raster images in PNG (.png), JPEG (.jpg, .jpeg), and WebP (.webp) up to 10 MB, and reject any other type (e.g., SVG, GIF, HEIC, TIFF) with a clear message.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7">
            <w:pPr>
              <w:spacing w:after="36" w:before="36" w:lineRule="auto"/>
              <w:rPr/>
            </w:pPr>
            <w:r w:rsidDel="00000000" w:rsidR="00000000" w:rsidRPr="00000000">
              <w:rPr>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8">
            <w:pPr>
              <w:spacing w:after="36" w:before="36" w:lineRule="auto"/>
              <w:rPr/>
            </w:pPr>
            <w:r w:rsidDel="00000000" w:rsidR="00000000" w:rsidRPr="00000000">
              <w:rPr>
                <w:rtl w:val="0"/>
              </w:rPr>
              <w:t xml:space="preserve">REQ-4.1-3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9">
            <w:pPr>
              <w:spacing w:after="36" w:before="36" w:lineRule="auto"/>
              <w:rPr/>
            </w:pPr>
            <w:r w:rsidDel="00000000" w:rsidR="00000000" w:rsidRPr="00000000">
              <w:rPr>
                <w:rtl w:val="0"/>
              </w:rPr>
              <w:t xml:space="preserve">The system shall display a preview of the uploaded image before processing.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A">
            <w:pPr>
              <w:spacing w:after="36" w:before="36" w:lineRule="auto"/>
              <w:rPr/>
            </w:pPr>
            <w:r w:rsidDel="00000000" w:rsidR="00000000" w:rsidRPr="00000000">
              <w:rPr>
                <w:rtl w:val="0"/>
              </w:rPr>
              <w:t xml:space="preserve">Med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B">
            <w:pPr>
              <w:spacing w:after="36" w:before="36" w:lineRule="auto"/>
              <w:rPr/>
            </w:pPr>
            <w:r w:rsidDel="00000000" w:rsidR="00000000" w:rsidRPr="00000000">
              <w:rPr>
                <w:rtl w:val="0"/>
              </w:rPr>
              <w:t xml:space="preserve">REQ-4.1-4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C">
            <w:pPr>
              <w:spacing w:after="36" w:before="36" w:lineRule="auto"/>
              <w:rPr/>
            </w:pPr>
            <w:r w:rsidDel="00000000" w:rsidR="00000000" w:rsidRPr="00000000">
              <w:rPr>
                <w:rtl w:val="0"/>
              </w:rPr>
              <w:t xml:space="preserve">The app shall bundle a pool of at least 10 real AI-generated sample images (e.g., DALL·E, Midjourney, Stable Diffusion output), none part of any training data; the samples offered shall be randomly selected from this pool at each start-up, and the interface shall label their origin.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D">
            <w:pPr>
              <w:spacing w:after="36" w:before="36" w:lineRule="auto"/>
              <w:rPr/>
            </w:pPr>
            <w:r w:rsidDel="00000000" w:rsidR="00000000" w:rsidRPr="00000000">
              <w:rPr>
                <w:rtl w:val="0"/>
              </w:rPr>
              <w:t xml:space="preserve">Med</w:t>
            </w:r>
          </w:p>
        </w:tc>
      </w:tr>
    </w:tbl>
    <w:p w:rsidR="00000000" w:rsidDel="00000000" w:rsidP="00000000" w:rsidRDefault="00000000" w:rsidRPr="00000000" w14:paraId="0000043E">
      <w:pPr>
        <w:pStyle w:val="Heading3"/>
        <w:rPr/>
      </w:pPr>
      <w:r w:rsidDel="00000000" w:rsidR="00000000" w:rsidRPr="00000000">
        <w:rPr>
          <w:rtl w:val="0"/>
        </w:rPr>
        <w:t xml:space="preserve">4.2 Text Localization and Processing</w:t>
      </w:r>
    </w:p>
    <w:p w:rsidR="00000000" w:rsidDel="00000000" w:rsidP="00000000" w:rsidRDefault="00000000" w:rsidRPr="00000000" w14:paraId="0000043F">
      <w:pPr>
        <w:pStyle w:val="Heading4"/>
        <w:rPr/>
      </w:pPr>
      <w:r w:rsidDel="00000000" w:rsidR="00000000" w:rsidRPr="00000000">
        <w:rPr>
          <w:rtl w:val="0"/>
        </w:rPr>
        <w:t xml:space="preserve">4.2.1 Description and Priority</w:t>
      </w:r>
    </w:p>
    <w:p w:rsidR="00000000" w:rsidDel="00000000" w:rsidP="00000000" w:rsidRDefault="00000000" w:rsidRPr="00000000" w14:paraId="00000440">
      <w:pPr>
        <w:spacing w:after="180" w:before="180" w:lineRule="auto"/>
        <w:ind w:firstLine="720"/>
        <w:jc w:val="both"/>
        <w:rPr/>
      </w:pPr>
      <w:r w:rsidDel="00000000" w:rsidR="00000000" w:rsidRPr="00000000">
        <w:rPr>
          <w:rtl w:val="0"/>
        </w:rPr>
        <w:t xml:space="preserve">The backend finds text regions and prepares each crop for matching. Priority: </w:t>
      </w:r>
      <w:r w:rsidDel="00000000" w:rsidR="00000000" w:rsidRPr="00000000">
        <w:rPr>
          <w:b w:val="1"/>
          <w:bCs w:val="1"/>
          <w:rtl w:val="0"/>
        </w:rPr>
        <w:t xml:space="preserve">High</w:t>
      </w:r>
      <w:r w:rsidDel="00000000" w:rsidR="00000000" w:rsidRPr="00000000">
        <w:rPr>
          <w:rtl w:val="0"/>
        </w:rPr>
        <w:t xml:space="preserve">.</w:t>
      </w:r>
    </w:p>
    <w:p w:rsidR="00000000" w:rsidDel="00000000" w:rsidP="00000000" w:rsidRDefault="00000000" w:rsidRPr="00000000" w14:paraId="00000441">
      <w:pPr>
        <w:pStyle w:val="Heading4"/>
        <w:rPr/>
      </w:pPr>
      <w:r w:rsidDel="00000000" w:rsidR="00000000" w:rsidRPr="00000000">
        <w:rPr>
          <w:rtl w:val="0"/>
        </w:rPr>
        <w:t xml:space="preserve">4.2.2 Stimulus/Response Sequences</w:t>
      </w:r>
    </w:p>
    <w:p w:rsidR="00000000" w:rsidDel="00000000" w:rsidP="00000000" w:rsidRDefault="00000000" w:rsidRPr="00000000" w14:paraId="00000442">
      <w:pPr>
        <w:keepNext w:val="1"/>
        <w:spacing w:after="180" w:before="180" w:lineRule="auto"/>
        <w:ind w:firstLine="720"/>
        <w:jc w:val="both"/>
        <w:rPr/>
      </w:pPr>
      <w:r w:rsidDel="00000000" w:rsidR="00000000" w:rsidRPr="00000000">
        <w:rPr>
          <w:rFonts w:ascii="Arial Unicode MS" w:cs="Arial Unicode MS" w:eastAsia="Arial Unicode MS" w:hAnsi="Arial Unicode MS"/>
          <w:rtl w:val="0"/>
        </w:rPr>
        <w:t xml:space="preserve">/predict receives the image → localizer returns bounding boxes → each crop is preprocessed and embedded → status advances in the Processing zone.</w:t>
      </w:r>
    </w:p>
    <w:p w:rsidR="00000000" w:rsidDel="00000000" w:rsidP="00000000" w:rsidRDefault="00000000" w:rsidRPr="00000000" w14:paraId="00000443">
      <w:pPr>
        <w:pStyle w:val="Heading4"/>
        <w:rPr/>
      </w:pPr>
      <w:r w:rsidDel="00000000" w:rsidR="00000000" w:rsidRPr="00000000">
        <w:rPr>
          <w:rtl w:val="0"/>
        </w:rPr>
        <w:t xml:space="preserve">4.2.3 Functional Requirements</w:t>
      </w:r>
    </w:p>
    <w:p w:rsidR="00000000" w:rsidDel="00000000" w:rsidP="00000000" w:rsidRDefault="00000000" w:rsidRPr="00000000" w14:paraId="00000444">
      <w:pPr>
        <w:pStyle w:val="Heading4"/>
        <w:rPr>
          <w:i w:val="0"/>
          <w:iCs w:val="0"/>
        </w:rPr>
      </w:pPr>
      <w:r w:rsidDel="00000000" w:rsidR="00000000" w:rsidRPr="00000000">
        <w:rPr>
          <w:i w:val="0"/>
          <w:iCs w:val="0"/>
          <w:rtl w:val="0"/>
        </w:rPr>
        <w:t xml:space="preserve">Table 11</w:t>
      </w:r>
    </w:p>
    <w:p w:rsidR="00000000" w:rsidDel="00000000" w:rsidP="00000000" w:rsidRDefault="00000000" w:rsidRPr="00000000" w14:paraId="00000445">
      <w:pPr>
        <w:pStyle w:val="Heading4"/>
        <w:rPr>
          <w:b w:val="0"/>
          <w:bCs w:val="0"/>
        </w:rPr>
      </w:pPr>
      <w:r w:rsidDel="00000000" w:rsidR="00000000" w:rsidRPr="00000000">
        <w:rPr>
          <w:b w:val="0"/>
          <w:bCs w:val="0"/>
          <w:rtl w:val="0"/>
        </w:rPr>
        <w:t xml:space="preserve">Functional requirements for text localization and processing</w:t>
      </w:r>
    </w:p>
    <w:tbl>
      <w:tblPr>
        <w:tblStyle w:val="Table14"/>
        <w:tblW w:w="8580.0" w:type="dxa"/>
        <w:jc w:val="left"/>
        <w:tblInd w:w="-108.0" w:type="dxa"/>
        <w:tblBorders>
          <w:top w:color="000000" w:space="0" w:sz="0" w:val="nil"/>
          <w:bottom w:color="000000" w:space="0" w:sz="0" w:val="nil"/>
        </w:tblBorders>
        <w:tblLayout w:type="fixed"/>
        <w:tblLook w:val="0020"/>
      </w:tblPr>
      <w:tblGrid>
        <w:gridCol w:w="1605"/>
        <w:gridCol w:w="5805"/>
        <w:gridCol w:w="1170"/>
        <w:tblGridChange w:id="0">
          <w:tblGrid>
            <w:gridCol w:w="1605"/>
            <w:gridCol w:w="5805"/>
            <w:gridCol w:w="117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c4587" w:val="clear"/>
          </w:tcPr>
          <w:p w:rsidR="00000000" w:rsidDel="00000000" w:rsidP="00000000" w:rsidRDefault="00000000" w:rsidRPr="00000000" w14:paraId="00000446">
            <w:pPr>
              <w:spacing w:after="36" w:before="36" w:lineRule="auto"/>
              <w:rPr>
                <w:b w:val="1"/>
                <w:bCs w:val="1"/>
              </w:rPr>
            </w:pPr>
            <w:r w:rsidDel="00000000" w:rsidR="00000000" w:rsidRPr="00000000">
              <w:rPr>
                <w:b w:val="1"/>
                <w:bCs w:val="1"/>
                <w:rtl w:val="0"/>
              </w:rPr>
              <w:t xml:space="preserve">ID</w:t>
            </w:r>
          </w:p>
        </w:tc>
        <w:tc>
          <w:tcPr>
            <w:tcBorders>
              <w:top w:color="000000" w:space="0" w:sz="4" w:val="single"/>
              <w:left w:color="000000" w:space="0" w:sz="4" w:val="single"/>
              <w:bottom w:color="000000" w:space="0" w:sz="4" w:val="single"/>
              <w:right w:color="000000" w:space="0" w:sz="4" w:val="single"/>
            </w:tcBorders>
            <w:shd w:fill="1c4587" w:val="clear"/>
          </w:tcPr>
          <w:p w:rsidR="00000000" w:rsidDel="00000000" w:rsidP="00000000" w:rsidRDefault="00000000" w:rsidRPr="00000000" w14:paraId="00000447">
            <w:pPr>
              <w:spacing w:after="36" w:before="36" w:lineRule="auto"/>
              <w:rPr>
                <w:b w:val="1"/>
                <w:bCs w:val="1"/>
              </w:rPr>
            </w:pPr>
            <w:r w:rsidDel="00000000" w:rsidR="00000000" w:rsidRPr="00000000">
              <w:rPr>
                <w:b w:val="1"/>
                <w:bCs w:val="1"/>
                <w:rtl w:val="0"/>
              </w:rPr>
              <w:t xml:space="preserve">Requirement Description</w:t>
            </w:r>
          </w:p>
        </w:tc>
        <w:tc>
          <w:tcPr>
            <w:tcBorders>
              <w:top w:color="000000" w:space="0" w:sz="4" w:val="single"/>
              <w:left w:color="000000" w:space="0" w:sz="4" w:val="single"/>
              <w:bottom w:color="000000" w:space="0" w:sz="4" w:val="single"/>
              <w:right w:color="000000" w:space="0" w:sz="4" w:val="single"/>
            </w:tcBorders>
            <w:shd w:fill="1c4587" w:val="clear"/>
          </w:tcPr>
          <w:p w:rsidR="00000000" w:rsidDel="00000000" w:rsidP="00000000" w:rsidRDefault="00000000" w:rsidRPr="00000000" w14:paraId="00000448">
            <w:pPr>
              <w:spacing w:after="36" w:before="36" w:lineRule="auto"/>
              <w:rPr>
                <w:b w:val="1"/>
                <w:bCs w:val="1"/>
              </w:rPr>
            </w:pPr>
            <w:r w:rsidDel="00000000" w:rsidR="00000000" w:rsidRPr="00000000">
              <w:rPr>
                <w:b w:val="1"/>
                <w:bCs w:val="1"/>
                <w:rtl w:val="0"/>
              </w:rPr>
              <w:t xml:space="preserve">Priority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9">
            <w:pPr>
              <w:spacing w:after="36" w:before="36" w:lineRule="auto"/>
              <w:rPr/>
            </w:pPr>
            <w:r w:rsidDel="00000000" w:rsidR="00000000" w:rsidRPr="00000000">
              <w:rPr>
                <w:rtl w:val="0"/>
              </w:rPr>
              <w:t xml:space="preserve">REQ-4.2-1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A">
            <w:pPr>
              <w:spacing w:after="36" w:before="36" w:lineRule="auto"/>
              <w:rPr/>
            </w:pPr>
            <w:r w:rsidDel="00000000" w:rsidR="00000000" w:rsidRPr="00000000">
              <w:rPr>
                <w:rtl w:val="0"/>
              </w:rPr>
              <w:t xml:space="preserve">The system shall detect one or more text regions and crop each region for independent matching.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B">
            <w:pPr>
              <w:spacing w:after="36" w:before="36" w:lineRule="auto"/>
              <w:rPr/>
            </w:pPr>
            <w:r w:rsidDel="00000000" w:rsidR="00000000" w:rsidRPr="00000000">
              <w:rPr>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C">
            <w:pPr>
              <w:spacing w:after="36" w:before="36" w:lineRule="auto"/>
              <w:rPr/>
            </w:pPr>
            <w:r w:rsidDel="00000000" w:rsidR="00000000" w:rsidRPr="00000000">
              <w:rPr>
                <w:rtl w:val="0"/>
              </w:rPr>
              <w:t xml:space="preserve">REQ-4.2-2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D">
            <w:pPr>
              <w:spacing w:after="36" w:before="36" w:lineRule="auto"/>
              <w:rPr/>
            </w:pPr>
            <w:r w:rsidDel="00000000" w:rsidR="00000000" w:rsidRPr="00000000">
              <w:rPr>
                <w:rFonts w:ascii="Arial Unicode MS" w:cs="Arial Unicode MS" w:eastAsia="Arial Unicode MS" w:hAnsi="Arial Unicode MS"/>
                <w:rtl w:val="0"/>
              </w:rPr>
              <w:t xml:space="preserve">The system shall preprocess each crop (square-pad → 224² → normalize) inside the model forward pass.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E">
            <w:pPr>
              <w:spacing w:after="36" w:before="36" w:lineRule="auto"/>
              <w:rPr/>
            </w:pPr>
            <w:r w:rsidDel="00000000" w:rsidR="00000000" w:rsidRPr="00000000">
              <w:rPr>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F">
            <w:pPr>
              <w:spacing w:after="36" w:before="36" w:lineRule="auto"/>
              <w:rPr/>
            </w:pPr>
            <w:r w:rsidDel="00000000" w:rsidR="00000000" w:rsidRPr="00000000">
              <w:rPr>
                <w:rtl w:val="0"/>
              </w:rPr>
              <w:t xml:space="preserve">REQ-4.2-3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0">
            <w:pPr>
              <w:spacing w:after="36" w:before="36" w:lineRule="auto"/>
              <w:rPr/>
            </w:pPr>
            <w:r w:rsidDel="00000000" w:rsidR="00000000" w:rsidRPr="00000000">
              <w:rPr>
                <w:rtl w:val="0"/>
              </w:rPr>
              <w:t xml:space="preserve">The system shall show processing status/progress and detected-region boxes while inference runs.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1">
            <w:pPr>
              <w:spacing w:after="36" w:before="36" w:lineRule="auto"/>
              <w:rPr/>
            </w:pPr>
            <w:r w:rsidDel="00000000" w:rsidR="00000000" w:rsidRPr="00000000">
              <w:rPr>
                <w:rtl w:val="0"/>
              </w:rPr>
              <w:t xml:space="preserve">Med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2">
            <w:pPr>
              <w:spacing w:after="36" w:before="36" w:lineRule="auto"/>
              <w:rPr/>
            </w:pPr>
            <w:r w:rsidDel="00000000" w:rsidR="00000000" w:rsidRPr="00000000">
              <w:rPr>
                <w:rtl w:val="0"/>
              </w:rPr>
              <w:t xml:space="preserve">REQ-4.2-4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3">
            <w:pPr>
              <w:spacing w:after="36" w:before="36" w:lineRule="auto"/>
              <w:rPr/>
            </w:pPr>
            <w:r w:rsidDel="00000000" w:rsidR="00000000" w:rsidRPr="00000000">
              <w:rPr>
                <w:rtl w:val="0"/>
              </w:rPr>
              <w:t xml:space="preserve">The system should return an informative error if no text region is found.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4">
            <w:pPr>
              <w:spacing w:after="36" w:before="36" w:lineRule="auto"/>
              <w:rPr/>
            </w:pPr>
            <w:r w:rsidDel="00000000" w:rsidR="00000000" w:rsidRPr="00000000">
              <w:rPr>
                <w:rtl w:val="0"/>
              </w:rPr>
              <w:t xml:space="preserve">Med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5">
            <w:pPr>
              <w:spacing w:after="36" w:before="36" w:lineRule="auto"/>
              <w:rPr/>
            </w:pPr>
            <w:commentRangeStart w:id="24"/>
            <w:r w:rsidDel="00000000" w:rsidR="00000000" w:rsidRPr="00000000">
              <w:rPr>
                <w:rtl w:val="0"/>
              </w:rPr>
              <w:t xml:space="preserve">REQ-4.2-5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6">
            <w:pPr>
              <w:spacing w:after="36" w:before="36" w:lineRule="auto"/>
              <w:rPr/>
            </w:pPr>
            <w:r w:rsidDel="00000000" w:rsidR="00000000" w:rsidRPr="00000000">
              <w:rPr>
                <w:rtl w:val="0"/>
              </w:rPr>
              <w:t xml:space="preserve">The system shall check each crop for font homogeneity using the encoder's patch-level features; a flagged crop shall be split once at the detected boundary and each half matched independently.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7">
            <w:pPr>
              <w:spacing w:after="36" w:before="36" w:lineRule="auto"/>
              <w:rPr/>
            </w:pPr>
            <w:r w:rsidDel="00000000" w:rsidR="00000000" w:rsidRPr="00000000">
              <w:rPr>
                <w:rtl w:val="0"/>
              </w:rPr>
              <w:t xml:space="preserve">High</w:t>
            </w:r>
          </w:p>
        </w:tc>
      </w:tr>
    </w:tbl>
    <w:p w:rsidR="00000000" w:rsidDel="00000000" w:rsidP="00000000" w:rsidRDefault="00000000" w:rsidRPr="00000000" w14:paraId="00000458">
      <w:pPr>
        <w:pStyle w:val="Heading3"/>
        <w:rPr/>
      </w:pP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pStyle w:val="Heading3"/>
        <w:rPr/>
      </w:pPr>
      <w:r w:rsidDel="00000000" w:rsidR="00000000" w:rsidRPr="00000000">
        <w:rPr>
          <w:rtl w:val="0"/>
        </w:rPr>
        <w:t xml:space="preserve">4.3 Font Matching and Top-K Results</w:t>
      </w:r>
    </w:p>
    <w:p w:rsidR="00000000" w:rsidDel="00000000" w:rsidP="00000000" w:rsidRDefault="00000000" w:rsidRPr="00000000" w14:paraId="0000045B">
      <w:pPr>
        <w:pStyle w:val="Heading4"/>
        <w:rPr/>
      </w:pPr>
      <w:r w:rsidDel="00000000" w:rsidR="00000000" w:rsidRPr="00000000">
        <w:rPr>
          <w:rtl w:val="0"/>
        </w:rPr>
        <w:t xml:space="preserve">4.3.1 Description and Priority</w:t>
      </w:r>
    </w:p>
    <w:p w:rsidR="00000000" w:rsidDel="00000000" w:rsidP="00000000" w:rsidRDefault="00000000" w:rsidRPr="00000000" w14:paraId="0000045C">
      <w:pPr>
        <w:spacing w:after="180" w:before="180" w:lineRule="auto"/>
        <w:ind w:firstLine="720"/>
        <w:jc w:val="both"/>
        <w:rPr/>
      </w:pPr>
      <w:r w:rsidDel="00000000" w:rsidR="00000000" w:rsidRPr="00000000">
        <w:rPr>
          <w:rtl w:val="0"/>
        </w:rPr>
        <w:t xml:space="preserve">For each crop, the system ranks the palette and decides known vs. unknown. Priority: </w:t>
      </w:r>
      <w:r w:rsidDel="00000000" w:rsidR="00000000" w:rsidRPr="00000000">
        <w:rPr>
          <w:b w:val="1"/>
          <w:bCs w:val="1"/>
          <w:rtl w:val="0"/>
        </w:rPr>
        <w:t xml:space="preserve">High</w:t>
      </w:r>
      <w:r w:rsidDel="00000000" w:rsidR="00000000" w:rsidRPr="00000000">
        <w:rPr>
          <w:rtl w:val="0"/>
        </w:rPr>
        <w:t xml:space="preserve">.</w:t>
      </w:r>
    </w:p>
    <w:p w:rsidR="00000000" w:rsidDel="00000000" w:rsidP="00000000" w:rsidRDefault="00000000" w:rsidRPr="00000000" w14:paraId="0000045D">
      <w:pPr>
        <w:pStyle w:val="Heading4"/>
        <w:rPr/>
      </w:pPr>
      <w:r w:rsidDel="00000000" w:rsidR="00000000" w:rsidRPr="00000000">
        <w:rPr>
          <w:rtl w:val="0"/>
        </w:rPr>
        <w:t xml:space="preserve">4.3.2 Stimulus/Response Sequences</w:t>
      </w:r>
    </w:p>
    <w:p w:rsidR="00000000" w:rsidDel="00000000" w:rsidP="00000000" w:rsidRDefault="00000000" w:rsidRPr="00000000" w14:paraId="0000045E">
      <w:pPr>
        <w:keepNext w:val="1"/>
        <w:spacing w:after="180" w:before="180" w:lineRule="auto"/>
        <w:ind w:firstLine="720"/>
        <w:jc w:val="both"/>
        <w:rPr/>
      </w:pPr>
      <w:r w:rsidDel="00000000" w:rsidR="00000000" w:rsidRPr="00000000">
        <w:rPr>
          <w:rFonts w:ascii="Arial Unicode MS" w:cs="Arial Unicode MS" w:eastAsia="Arial Unicode MS" w:hAnsi="Arial Unicode MS"/>
          <w:rtl w:val="0"/>
        </w:rPr>
        <w:t xml:space="preserve">Embedding is compared to the palette → if best similarity ≥ τ, return the ranked Top-K; else mark the crop out-of-palette.</w:t>
      </w:r>
    </w:p>
    <w:p w:rsidR="00000000" w:rsidDel="00000000" w:rsidP="00000000" w:rsidRDefault="00000000" w:rsidRPr="00000000" w14:paraId="0000045F">
      <w:pPr>
        <w:pStyle w:val="Heading4"/>
        <w:rPr/>
      </w:pPr>
      <w:r w:rsidDel="00000000" w:rsidR="00000000" w:rsidRPr="00000000">
        <w:rPr>
          <w:rtl w:val="0"/>
        </w:rPr>
        <w:t xml:space="preserve">4.3.3 Functional Requirements</w:t>
      </w:r>
    </w:p>
    <w:p w:rsidR="00000000" w:rsidDel="00000000" w:rsidP="00000000" w:rsidRDefault="00000000" w:rsidRPr="00000000" w14:paraId="00000460">
      <w:pPr>
        <w:pStyle w:val="Heading4"/>
        <w:rPr>
          <w:i w:val="0"/>
          <w:iCs w:val="0"/>
        </w:rPr>
      </w:pPr>
      <w:r w:rsidDel="00000000" w:rsidR="00000000" w:rsidRPr="00000000">
        <w:rPr>
          <w:i w:val="0"/>
          <w:iCs w:val="0"/>
          <w:rtl w:val="0"/>
        </w:rPr>
        <w:t xml:space="preserve">Table 12</w:t>
      </w:r>
    </w:p>
    <w:p w:rsidR="00000000" w:rsidDel="00000000" w:rsidP="00000000" w:rsidRDefault="00000000" w:rsidRPr="00000000" w14:paraId="00000461">
      <w:pPr>
        <w:rPr>
          <w:i w:val="1"/>
          <w:iCs w:val="1"/>
        </w:rPr>
      </w:pPr>
      <w:r w:rsidDel="00000000" w:rsidR="00000000" w:rsidRPr="00000000">
        <w:rPr>
          <w:i w:val="1"/>
          <w:iCs w:val="1"/>
          <w:rtl w:val="0"/>
        </w:rPr>
        <w:t xml:space="preserve">Functional requirements for font matching and Top-K results</w:t>
      </w:r>
    </w:p>
    <w:tbl>
      <w:tblPr>
        <w:tblStyle w:val="Table15"/>
        <w:tblW w:w="8490.0" w:type="dxa"/>
        <w:jc w:val="left"/>
        <w:tblInd w:w="-108.0" w:type="dxa"/>
        <w:tblBorders>
          <w:top w:color="000000" w:space="0" w:sz="0" w:val="nil"/>
          <w:bottom w:color="000000" w:space="0" w:sz="0" w:val="nil"/>
        </w:tblBorders>
        <w:tblLayout w:type="fixed"/>
        <w:tblLook w:val="0020"/>
      </w:tblPr>
      <w:tblGrid>
        <w:gridCol w:w="1515"/>
        <w:gridCol w:w="5850"/>
        <w:gridCol w:w="1125"/>
        <w:tblGridChange w:id="0">
          <w:tblGrid>
            <w:gridCol w:w="1515"/>
            <w:gridCol w:w="5850"/>
            <w:gridCol w:w="112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c4587" w:val="clear"/>
          </w:tcPr>
          <w:p w:rsidR="00000000" w:rsidDel="00000000" w:rsidP="00000000" w:rsidRDefault="00000000" w:rsidRPr="00000000" w14:paraId="00000462">
            <w:pPr>
              <w:spacing w:after="36" w:before="36" w:lineRule="auto"/>
              <w:rPr>
                <w:b w:val="1"/>
                <w:bCs w:val="1"/>
              </w:rPr>
            </w:pPr>
            <w:r w:rsidDel="00000000" w:rsidR="00000000" w:rsidRPr="00000000">
              <w:rPr>
                <w:b w:val="1"/>
                <w:bCs w:val="1"/>
                <w:rtl w:val="0"/>
              </w:rPr>
              <w:t xml:space="preserve">ID</w:t>
            </w:r>
          </w:p>
        </w:tc>
        <w:tc>
          <w:tcPr>
            <w:tcBorders>
              <w:top w:color="000000" w:space="0" w:sz="4" w:val="single"/>
              <w:left w:color="000000" w:space="0" w:sz="4" w:val="single"/>
              <w:bottom w:color="000000" w:space="0" w:sz="4" w:val="single"/>
              <w:right w:color="000000" w:space="0" w:sz="4" w:val="single"/>
            </w:tcBorders>
            <w:shd w:fill="1c4587" w:val="clear"/>
          </w:tcPr>
          <w:p w:rsidR="00000000" w:rsidDel="00000000" w:rsidP="00000000" w:rsidRDefault="00000000" w:rsidRPr="00000000" w14:paraId="00000463">
            <w:pPr>
              <w:spacing w:after="36" w:before="36" w:lineRule="auto"/>
              <w:rPr>
                <w:b w:val="1"/>
                <w:bCs w:val="1"/>
              </w:rPr>
            </w:pPr>
            <w:r w:rsidDel="00000000" w:rsidR="00000000" w:rsidRPr="00000000">
              <w:rPr>
                <w:b w:val="1"/>
                <w:bCs w:val="1"/>
                <w:rtl w:val="0"/>
              </w:rPr>
              <w:t xml:space="preserve">Requirement Description</w:t>
            </w:r>
          </w:p>
        </w:tc>
        <w:tc>
          <w:tcPr>
            <w:tcBorders>
              <w:top w:color="000000" w:space="0" w:sz="4" w:val="single"/>
              <w:left w:color="000000" w:space="0" w:sz="4" w:val="single"/>
              <w:bottom w:color="000000" w:space="0" w:sz="4" w:val="single"/>
              <w:right w:color="000000" w:space="0" w:sz="4" w:val="single"/>
            </w:tcBorders>
            <w:shd w:fill="1c4587" w:val="clear"/>
          </w:tcPr>
          <w:p w:rsidR="00000000" w:rsidDel="00000000" w:rsidP="00000000" w:rsidRDefault="00000000" w:rsidRPr="00000000" w14:paraId="00000464">
            <w:pPr>
              <w:spacing w:after="36" w:before="36" w:lineRule="auto"/>
              <w:rPr>
                <w:b w:val="1"/>
                <w:bCs w:val="1"/>
              </w:rPr>
            </w:pPr>
            <w:r w:rsidDel="00000000" w:rsidR="00000000" w:rsidRPr="00000000">
              <w:rPr>
                <w:b w:val="1"/>
                <w:bCs w:val="1"/>
                <w:rtl w:val="0"/>
              </w:rPr>
              <w:t xml:space="preserve">Priority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5">
            <w:pPr>
              <w:spacing w:after="36" w:before="36" w:lineRule="auto"/>
              <w:rPr/>
            </w:pPr>
            <w:r w:rsidDel="00000000" w:rsidR="00000000" w:rsidRPr="00000000">
              <w:rPr>
                <w:rtl w:val="0"/>
              </w:rPr>
              <w:t xml:space="preserve">REQ-4.3-1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6">
            <w:pPr>
              <w:spacing w:after="36" w:before="36" w:lineRule="auto"/>
              <w:rPr/>
            </w:pPr>
            <w:r w:rsidDel="00000000" w:rsidR="00000000" w:rsidRPr="00000000">
              <w:rPr>
                <w:rtl w:val="0"/>
              </w:rPr>
              <w:t xml:space="preserve">The system shall return a Top-K (K = 3) ranked shortlist of Google Fonts per crop, each with a similarity score.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7">
            <w:pPr>
              <w:spacing w:after="36" w:before="36" w:lineRule="auto"/>
              <w:rPr/>
            </w:pPr>
            <w:r w:rsidDel="00000000" w:rsidR="00000000" w:rsidRPr="00000000">
              <w:rPr>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8">
            <w:pPr>
              <w:spacing w:after="36" w:before="36" w:lineRule="auto"/>
              <w:rPr/>
            </w:pPr>
            <w:r w:rsidDel="00000000" w:rsidR="00000000" w:rsidRPr="00000000">
              <w:rPr>
                <w:rtl w:val="0"/>
              </w:rPr>
              <w:t xml:space="preserve">REQ-4.3-2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9">
            <w:pPr>
              <w:spacing w:after="36" w:before="36" w:lineRule="auto"/>
              <w:rPr/>
            </w:pPr>
            <w:r w:rsidDel="00000000" w:rsidR="00000000" w:rsidRPr="00000000">
              <w:rPr>
                <w:rtl w:val="0"/>
              </w:rPr>
              <w:t xml:space="preserve">The system shall reject a crop as “unknown / out-of-palette” when its best similarity falls below threshold τ (open-set).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A">
            <w:pPr>
              <w:spacing w:after="36" w:before="36" w:lineRule="auto"/>
              <w:rPr/>
            </w:pPr>
            <w:r w:rsidDel="00000000" w:rsidR="00000000" w:rsidRPr="00000000">
              <w:rPr>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B">
            <w:pPr>
              <w:spacing w:after="36" w:before="36" w:lineRule="auto"/>
              <w:rPr/>
            </w:pPr>
            <w:r w:rsidDel="00000000" w:rsidR="00000000" w:rsidRPr="00000000">
              <w:rPr>
                <w:rtl w:val="0"/>
              </w:rPr>
              <w:t xml:space="preserve">REQ-4.3-3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C">
            <w:pPr>
              <w:spacing w:after="36" w:before="36" w:lineRule="auto"/>
              <w:rPr/>
            </w:pPr>
            <w:r w:rsidDel="00000000" w:rsidR="00000000" w:rsidRPr="00000000">
              <w:rPr>
                <w:rtl w:val="0"/>
              </w:rPr>
              <w:t xml:space="preserve">The system shall present each crop’s result as its own card in a carousel with previous/next navigation and a region indicator (e.g., “Region 1 of 2”), each card labeled KNOWN or UNKNOWN.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D">
            <w:pPr>
              <w:spacing w:after="36" w:before="36" w:lineRule="auto"/>
              <w:rPr/>
            </w:pPr>
            <w:r w:rsidDel="00000000" w:rsidR="00000000" w:rsidRPr="00000000">
              <w:rPr>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E">
            <w:pPr>
              <w:spacing w:after="36" w:before="36" w:lineRule="auto"/>
              <w:rPr/>
            </w:pPr>
            <w:r w:rsidDel="00000000" w:rsidR="00000000" w:rsidRPr="00000000">
              <w:rPr>
                <w:rtl w:val="0"/>
              </w:rPr>
              <w:t xml:space="preserve">REQ-4.3-4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F">
            <w:pPr>
              <w:spacing w:after="36" w:before="36" w:lineRule="auto"/>
              <w:rPr/>
            </w:pPr>
            <w:r w:rsidDel="00000000" w:rsidR="00000000" w:rsidRPr="00000000">
              <w:rPr>
                <w:rtl w:val="0"/>
              </w:rPr>
              <w:t xml:space="preserve">The system should report a typographic-distance (SSIM) score between the crop and the top match.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0">
            <w:pPr>
              <w:spacing w:after="36" w:before="36" w:lineRule="auto"/>
              <w:rPr/>
            </w:pPr>
            <w:r w:rsidDel="00000000" w:rsidR="00000000" w:rsidRPr="00000000">
              <w:rPr>
                <w:rtl w:val="0"/>
              </w:rPr>
              <w:t xml:space="preserve">Low</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1">
            <w:pPr>
              <w:spacing w:after="36" w:before="36" w:lineRule="auto"/>
              <w:rPr/>
            </w:pPr>
            <w:r w:rsidDel="00000000" w:rsidR="00000000" w:rsidRPr="00000000">
              <w:rPr>
                <w:rtl w:val="0"/>
              </w:rPr>
              <w:t xml:space="preserve">REQ-4.3-5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2">
            <w:pPr>
              <w:spacing w:after="36" w:before="36" w:lineRule="auto"/>
              <w:rPr/>
            </w:pPr>
            <w:r w:rsidDel="00000000" w:rsidR="00000000" w:rsidRPr="00000000">
              <w:rPr>
                <w:rtl w:val="0"/>
              </w:rPr>
              <w:t xml:space="preserve">The backend should log each crop’s similarity scores and its threshold (τ) decision for researcher analysis; these diagnostics are not shown in the user interface.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3">
            <w:pPr>
              <w:spacing w:after="36" w:before="36" w:lineRule="auto"/>
              <w:rPr/>
            </w:pPr>
            <w:r w:rsidDel="00000000" w:rsidR="00000000" w:rsidRPr="00000000">
              <w:rPr>
                <w:rtl w:val="0"/>
              </w:rPr>
              <w:t xml:space="preserve">Low</w:t>
            </w:r>
          </w:p>
        </w:tc>
      </w:tr>
    </w:tbl>
    <w:p w:rsidR="00000000" w:rsidDel="00000000" w:rsidP="00000000" w:rsidRDefault="00000000" w:rsidRPr="00000000" w14:paraId="00000474">
      <w:pPr>
        <w:pStyle w:val="Heading3"/>
        <w:rPr>
          <w:b w:val="0"/>
          <w:bCs w:val="0"/>
          <w:i w:val="1"/>
          <w:iCs w:val="1"/>
        </w:rPr>
      </w:pPr>
      <w:r w:rsidDel="00000000" w:rsidR="00000000" w:rsidRPr="00000000">
        <w:rPr>
          <w:rtl w:val="0"/>
        </w:rPr>
        <w:t xml:space="preserve">Table 12 (continued)</w:t>
        <w:br w:type="textWrapping"/>
      </w:r>
      <w:r w:rsidDel="00000000" w:rsidR="00000000" w:rsidRPr="00000000">
        <w:rPr>
          <w:rtl w:val="0"/>
        </w:rPr>
      </w:r>
    </w:p>
    <w:tbl>
      <w:tblPr>
        <w:tblStyle w:val="Table16"/>
        <w:tblW w:w="8490.0" w:type="dxa"/>
        <w:jc w:val="left"/>
        <w:tblInd w:w="-108.0" w:type="dxa"/>
        <w:tblBorders>
          <w:top w:color="000000" w:space="0" w:sz="0" w:val="nil"/>
          <w:bottom w:color="000000" w:space="0" w:sz="0" w:val="nil"/>
        </w:tblBorders>
        <w:tblLayout w:type="fixed"/>
        <w:tblLook w:val="0020"/>
      </w:tblPr>
      <w:tblGrid>
        <w:gridCol w:w="1515"/>
        <w:gridCol w:w="5850"/>
        <w:gridCol w:w="1125"/>
        <w:tblGridChange w:id="0">
          <w:tblGrid>
            <w:gridCol w:w="1515"/>
            <w:gridCol w:w="5850"/>
            <w:gridCol w:w="112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c4587" w:val="clear"/>
          </w:tcPr>
          <w:p w:rsidR="00000000" w:rsidDel="00000000" w:rsidP="00000000" w:rsidRDefault="00000000" w:rsidRPr="00000000" w14:paraId="00000475">
            <w:pPr>
              <w:spacing w:after="36" w:before="36" w:lineRule="auto"/>
              <w:rPr>
                <w:b w:val="1"/>
                <w:bCs w:val="1"/>
              </w:rPr>
            </w:pPr>
            <w:r w:rsidDel="00000000" w:rsidR="00000000" w:rsidRPr="00000000">
              <w:rPr>
                <w:b w:val="1"/>
                <w:bCs w:val="1"/>
                <w:rtl w:val="0"/>
              </w:rPr>
              <w:t xml:space="preserve">ID</w:t>
            </w:r>
          </w:p>
        </w:tc>
        <w:tc>
          <w:tcPr>
            <w:tcBorders>
              <w:top w:color="000000" w:space="0" w:sz="4" w:val="single"/>
              <w:left w:color="000000" w:space="0" w:sz="4" w:val="single"/>
              <w:bottom w:color="000000" w:space="0" w:sz="4" w:val="single"/>
              <w:right w:color="000000" w:space="0" w:sz="4" w:val="single"/>
            </w:tcBorders>
            <w:shd w:fill="1c4587" w:val="clear"/>
          </w:tcPr>
          <w:p w:rsidR="00000000" w:rsidDel="00000000" w:rsidP="00000000" w:rsidRDefault="00000000" w:rsidRPr="00000000" w14:paraId="00000476">
            <w:pPr>
              <w:spacing w:after="36" w:before="36" w:lineRule="auto"/>
              <w:rPr>
                <w:b w:val="1"/>
                <w:bCs w:val="1"/>
              </w:rPr>
            </w:pPr>
            <w:r w:rsidDel="00000000" w:rsidR="00000000" w:rsidRPr="00000000">
              <w:rPr>
                <w:b w:val="1"/>
                <w:bCs w:val="1"/>
                <w:rtl w:val="0"/>
              </w:rPr>
              <w:t xml:space="preserve">Requirement Description</w:t>
            </w:r>
          </w:p>
        </w:tc>
        <w:tc>
          <w:tcPr>
            <w:tcBorders>
              <w:top w:color="000000" w:space="0" w:sz="4" w:val="single"/>
              <w:left w:color="000000" w:space="0" w:sz="4" w:val="single"/>
              <w:bottom w:color="000000" w:space="0" w:sz="4" w:val="single"/>
              <w:right w:color="000000" w:space="0" w:sz="4" w:val="single"/>
            </w:tcBorders>
            <w:shd w:fill="1c4587" w:val="clear"/>
          </w:tcPr>
          <w:p w:rsidR="00000000" w:rsidDel="00000000" w:rsidP="00000000" w:rsidRDefault="00000000" w:rsidRPr="00000000" w14:paraId="00000477">
            <w:pPr>
              <w:spacing w:after="36" w:before="36" w:lineRule="auto"/>
              <w:rPr>
                <w:b w:val="1"/>
                <w:bCs w:val="1"/>
              </w:rPr>
            </w:pPr>
            <w:r w:rsidDel="00000000" w:rsidR="00000000" w:rsidRPr="00000000">
              <w:rPr>
                <w:b w:val="1"/>
                <w:bCs w:val="1"/>
                <w:rtl w:val="0"/>
              </w:rPr>
              <w:t xml:space="preserve">Priority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8">
            <w:pPr>
              <w:spacing w:after="36" w:before="36" w:lineRule="auto"/>
              <w:rPr/>
            </w:pPr>
            <w:r w:rsidDel="00000000" w:rsidR="00000000" w:rsidRPr="00000000">
              <w:rPr>
                <w:rtl w:val="0"/>
              </w:rPr>
              <w:t xml:space="preserve">REQ-4.3-6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9">
            <w:pPr>
              <w:spacing w:after="36" w:before="36" w:lineRule="auto"/>
              <w:rPr/>
            </w:pPr>
            <w:r w:rsidDel="00000000" w:rsidR="00000000" w:rsidRPr="00000000">
              <w:rPr>
                <w:rtl w:val="0"/>
              </w:rPr>
              <w:t xml:space="preserve">The system shall report a crop that remains font-inhomogeneous after one split as "mixed typography" rather than assigning a single font, and shall merge adjacent word crops that share the same verdict into one region card.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A">
            <w:pPr>
              <w:spacing w:after="36" w:before="36" w:lineRule="auto"/>
              <w:rPr/>
            </w:pPr>
            <w:r w:rsidDel="00000000" w:rsidR="00000000" w:rsidRPr="00000000">
              <w:rPr>
                <w:rtl w:val="0"/>
              </w:rPr>
              <w:t xml:space="preserve">High</w:t>
            </w:r>
          </w:p>
        </w:tc>
      </w:tr>
    </w:tbl>
    <w:p w:rsidR="00000000" w:rsidDel="00000000" w:rsidP="00000000" w:rsidRDefault="00000000" w:rsidRPr="00000000" w14:paraId="0000047B">
      <w:pPr>
        <w:pStyle w:val="Heading3"/>
        <w:rPr/>
      </w:pPr>
      <w:bookmarkStart w:colFirst="0" w:colLast="0" w:name="_ajo1rip53u4" w:id="36"/>
      <w:bookmarkEnd w:id="36"/>
      <w:r w:rsidDel="00000000" w:rsidR="00000000" w:rsidRPr="00000000">
        <w:rPr>
          <w:rtl w:val="0"/>
        </w:rPr>
      </w:r>
    </w:p>
    <w:p w:rsidR="00000000" w:rsidDel="00000000" w:rsidP="00000000" w:rsidRDefault="00000000" w:rsidRPr="00000000" w14:paraId="0000047C">
      <w:pPr>
        <w:pStyle w:val="Heading3"/>
        <w:rPr/>
      </w:pPr>
      <w:r w:rsidDel="00000000" w:rsidR="00000000" w:rsidRPr="00000000">
        <w:rPr>
          <w:rtl w:val="0"/>
        </w:rPr>
        <w:t xml:space="preserve">4.4 Font Preview</w:t>
      </w:r>
    </w:p>
    <w:p w:rsidR="00000000" w:rsidDel="00000000" w:rsidP="00000000" w:rsidRDefault="00000000" w:rsidRPr="00000000" w14:paraId="0000047D">
      <w:pPr>
        <w:pStyle w:val="Heading4"/>
        <w:rPr/>
      </w:pPr>
      <w:r w:rsidDel="00000000" w:rsidR="00000000" w:rsidRPr="00000000">
        <w:rPr>
          <w:rtl w:val="0"/>
        </w:rPr>
        <w:t xml:space="preserve">4.4.1 Description and Priority</w:t>
      </w:r>
    </w:p>
    <w:p w:rsidR="00000000" w:rsidDel="00000000" w:rsidP="00000000" w:rsidRDefault="00000000" w:rsidRPr="00000000" w14:paraId="0000047E">
      <w:pPr>
        <w:spacing w:after="180" w:before="180" w:lineRule="auto"/>
        <w:ind w:firstLine="720"/>
        <w:jc w:val="both"/>
        <w:rPr/>
      </w:pPr>
      <w:r w:rsidDel="00000000" w:rsidR="00000000" w:rsidRPr="00000000">
        <w:rPr>
          <w:rtl w:val="0"/>
        </w:rPr>
        <w:t xml:space="preserve">The user visually confirms a match against live-rendered candidates. Priority: </w:t>
      </w:r>
      <w:r w:rsidDel="00000000" w:rsidR="00000000" w:rsidRPr="00000000">
        <w:rPr>
          <w:b w:val="1"/>
          <w:bCs w:val="1"/>
          <w:rtl w:val="0"/>
        </w:rPr>
        <w:t xml:space="preserve">Med</w:t>
      </w:r>
      <w:r w:rsidDel="00000000" w:rsidR="00000000" w:rsidRPr="00000000">
        <w:rPr>
          <w:rtl w:val="0"/>
        </w:rPr>
        <w:t xml:space="preserve">.</w:t>
      </w:r>
    </w:p>
    <w:p w:rsidR="00000000" w:rsidDel="00000000" w:rsidP="00000000" w:rsidRDefault="00000000" w:rsidRPr="00000000" w14:paraId="0000047F">
      <w:pPr>
        <w:pStyle w:val="Heading4"/>
        <w:rPr/>
      </w:pPr>
      <w:r w:rsidDel="00000000" w:rsidR="00000000" w:rsidRPr="00000000">
        <w:rPr>
          <w:rtl w:val="0"/>
        </w:rPr>
        <w:t xml:space="preserve">4.4.2 Stimulus/Response Sequences</w:t>
      </w:r>
    </w:p>
    <w:p w:rsidR="00000000" w:rsidDel="00000000" w:rsidP="00000000" w:rsidRDefault="00000000" w:rsidRPr="00000000" w14:paraId="00000480">
      <w:pPr>
        <w:keepNext w:val="1"/>
        <w:spacing w:after="180" w:before="180" w:lineRule="auto"/>
        <w:ind w:firstLine="720"/>
        <w:jc w:val="both"/>
        <w:rPr/>
      </w:pPr>
      <w:r w:rsidDel="00000000" w:rsidR="00000000" w:rsidRPr="00000000">
        <w:rPr>
          <w:rtl w:val="0"/>
        </w:rPr>
        <w:t xml:space="preserve">For each candidate font, the app renders the detected text string in that font beside the crop.</w:t>
      </w:r>
    </w:p>
    <w:p w:rsidR="00000000" w:rsidDel="00000000" w:rsidP="00000000" w:rsidRDefault="00000000" w:rsidRPr="00000000" w14:paraId="00000481">
      <w:pPr>
        <w:pStyle w:val="Heading4"/>
        <w:rPr/>
      </w:pPr>
      <w:r w:rsidDel="00000000" w:rsidR="00000000" w:rsidRPr="00000000">
        <w:rPr>
          <w:rtl w:val="0"/>
        </w:rPr>
        <w:t xml:space="preserve">4.4.3 Functional Requirements</w:t>
      </w:r>
    </w:p>
    <w:p w:rsidR="00000000" w:rsidDel="00000000" w:rsidP="00000000" w:rsidRDefault="00000000" w:rsidRPr="00000000" w14:paraId="00000482">
      <w:pPr>
        <w:rPr>
          <w:b w:val="1"/>
          <w:bCs w:val="1"/>
        </w:rPr>
      </w:pPr>
      <w:r w:rsidDel="00000000" w:rsidR="00000000" w:rsidRPr="00000000">
        <w:rPr>
          <w:b w:val="1"/>
          <w:bCs w:val="1"/>
          <w:rtl w:val="0"/>
        </w:rPr>
        <w:t xml:space="preserve">Table 13</w:t>
      </w:r>
    </w:p>
    <w:p w:rsidR="00000000" w:rsidDel="00000000" w:rsidP="00000000" w:rsidRDefault="00000000" w:rsidRPr="00000000" w14:paraId="00000483">
      <w:pPr>
        <w:rPr>
          <w:i w:val="1"/>
          <w:iCs w:val="1"/>
        </w:rPr>
      </w:pPr>
      <w:r w:rsidDel="00000000" w:rsidR="00000000" w:rsidRPr="00000000">
        <w:rPr>
          <w:i w:val="1"/>
          <w:iCs w:val="1"/>
          <w:rtl w:val="0"/>
        </w:rPr>
        <w:t xml:space="preserve">Functional requirements for font preview</w:t>
      </w:r>
    </w:p>
    <w:tbl>
      <w:tblPr>
        <w:tblStyle w:val="Table17"/>
        <w:tblW w:w="8400.0" w:type="dxa"/>
        <w:jc w:val="left"/>
        <w:tblInd w:w="-108.0" w:type="dxa"/>
        <w:tblBorders>
          <w:top w:color="000000" w:space="0" w:sz="0" w:val="nil"/>
          <w:bottom w:color="000000" w:space="0" w:sz="0" w:val="nil"/>
        </w:tblBorders>
        <w:tblLayout w:type="fixed"/>
        <w:tblLook w:val="0020"/>
      </w:tblPr>
      <w:tblGrid>
        <w:gridCol w:w="1530"/>
        <w:gridCol w:w="5535"/>
        <w:gridCol w:w="1335"/>
        <w:tblGridChange w:id="0">
          <w:tblGrid>
            <w:gridCol w:w="1530"/>
            <w:gridCol w:w="5535"/>
            <w:gridCol w:w="133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c4587" w:val="clear"/>
          </w:tcPr>
          <w:p w:rsidR="00000000" w:rsidDel="00000000" w:rsidP="00000000" w:rsidRDefault="00000000" w:rsidRPr="00000000" w14:paraId="00000484">
            <w:pPr>
              <w:spacing w:after="36" w:before="36" w:lineRule="auto"/>
              <w:rPr>
                <w:b w:val="1"/>
                <w:bCs w:val="1"/>
              </w:rPr>
            </w:pPr>
            <w:r w:rsidDel="00000000" w:rsidR="00000000" w:rsidRPr="00000000">
              <w:rPr>
                <w:b w:val="1"/>
                <w:bCs w:val="1"/>
                <w:rtl w:val="0"/>
              </w:rPr>
              <w:t xml:space="preserve">ID</w:t>
            </w:r>
          </w:p>
        </w:tc>
        <w:tc>
          <w:tcPr>
            <w:tcBorders>
              <w:top w:color="000000" w:space="0" w:sz="4" w:val="single"/>
              <w:left w:color="000000" w:space="0" w:sz="4" w:val="single"/>
              <w:bottom w:color="000000" w:space="0" w:sz="4" w:val="single"/>
              <w:right w:color="000000" w:space="0" w:sz="4" w:val="single"/>
            </w:tcBorders>
            <w:shd w:fill="1c4587" w:val="clear"/>
          </w:tcPr>
          <w:p w:rsidR="00000000" w:rsidDel="00000000" w:rsidP="00000000" w:rsidRDefault="00000000" w:rsidRPr="00000000" w14:paraId="00000485">
            <w:pPr>
              <w:spacing w:after="36" w:before="36" w:lineRule="auto"/>
              <w:rPr>
                <w:b w:val="1"/>
                <w:bCs w:val="1"/>
              </w:rPr>
            </w:pPr>
            <w:r w:rsidDel="00000000" w:rsidR="00000000" w:rsidRPr="00000000">
              <w:rPr>
                <w:b w:val="1"/>
                <w:bCs w:val="1"/>
                <w:rtl w:val="0"/>
              </w:rPr>
              <w:t xml:space="preserve">Requirement Description</w:t>
            </w:r>
          </w:p>
        </w:tc>
        <w:tc>
          <w:tcPr>
            <w:tcBorders>
              <w:top w:color="000000" w:space="0" w:sz="4" w:val="single"/>
              <w:left w:color="000000" w:space="0" w:sz="4" w:val="single"/>
              <w:bottom w:color="000000" w:space="0" w:sz="4" w:val="single"/>
              <w:right w:color="000000" w:space="0" w:sz="4" w:val="single"/>
            </w:tcBorders>
            <w:shd w:fill="1c4587" w:val="clear"/>
          </w:tcPr>
          <w:p w:rsidR="00000000" w:rsidDel="00000000" w:rsidP="00000000" w:rsidRDefault="00000000" w:rsidRPr="00000000" w14:paraId="00000486">
            <w:pPr>
              <w:spacing w:after="36" w:before="36" w:lineRule="auto"/>
              <w:rPr>
                <w:b w:val="1"/>
                <w:bCs w:val="1"/>
              </w:rPr>
            </w:pPr>
            <w:r w:rsidDel="00000000" w:rsidR="00000000" w:rsidRPr="00000000">
              <w:rPr>
                <w:b w:val="1"/>
                <w:bCs w:val="1"/>
                <w:rtl w:val="0"/>
              </w:rPr>
              <w:t xml:space="preserve">Priority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7">
            <w:pPr>
              <w:spacing w:after="36" w:before="36" w:lineRule="auto"/>
              <w:rPr/>
            </w:pPr>
            <w:r w:rsidDel="00000000" w:rsidR="00000000" w:rsidRPr="00000000">
              <w:rPr>
                <w:rtl w:val="0"/>
              </w:rPr>
              <w:t xml:space="preserve">REQ-4.4-1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8">
            <w:pPr>
              <w:spacing w:after="36" w:before="36" w:lineRule="auto"/>
              <w:rPr/>
            </w:pPr>
            <w:r w:rsidDel="00000000" w:rsidR="00000000" w:rsidRPr="00000000">
              <w:rPr>
                <w:rtl w:val="0"/>
              </w:rPr>
              <w:t xml:space="preserve">The system shall render each shortlisted font as a live preview of the detected 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9">
            <w:pPr>
              <w:spacing w:after="36" w:before="36" w:lineRule="auto"/>
              <w:rPr/>
            </w:pPr>
            <w:r w:rsidDel="00000000" w:rsidR="00000000" w:rsidRPr="00000000">
              <w:rPr>
                <w:rtl w:val="0"/>
              </w:rPr>
              <w:t xml:space="preserve">Med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A">
            <w:pPr>
              <w:spacing w:after="36" w:before="36" w:lineRule="auto"/>
              <w:rPr/>
            </w:pPr>
            <w:r w:rsidDel="00000000" w:rsidR="00000000" w:rsidRPr="00000000">
              <w:rPr>
                <w:rtl w:val="0"/>
              </w:rPr>
              <w:t xml:space="preserve">REQ-4.4-2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B">
            <w:pPr>
              <w:spacing w:after="36" w:before="36" w:lineRule="auto"/>
              <w:rPr/>
            </w:pPr>
            <w:r w:rsidDel="00000000" w:rsidR="00000000" w:rsidRPr="00000000">
              <w:rPr>
                <w:rtl w:val="0"/>
              </w:rPr>
              <w:t xml:space="preserve">The system should let the user copy a candidate font’s name for reuse.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C">
            <w:pPr>
              <w:spacing w:after="36" w:before="36" w:lineRule="auto"/>
              <w:rPr/>
            </w:pPr>
            <w:r w:rsidDel="00000000" w:rsidR="00000000" w:rsidRPr="00000000">
              <w:rPr>
                <w:rtl w:val="0"/>
              </w:rPr>
              <w:t xml:space="preserve">Low</w:t>
            </w:r>
          </w:p>
        </w:tc>
      </w:tr>
    </w:tbl>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pStyle w:val="Heading2"/>
        <w:jc w:val="left"/>
        <w:rPr/>
      </w:pPr>
      <w:r w:rsidDel="00000000" w:rsidR="00000000" w:rsidRPr="00000000">
        <w:rPr>
          <w:rtl w:val="0"/>
        </w:rPr>
        <w:t xml:space="preserve">5. Other Nonfunctional Requirements</w:t>
      </w:r>
    </w:p>
    <w:p w:rsidR="00000000" w:rsidDel="00000000" w:rsidP="00000000" w:rsidRDefault="00000000" w:rsidRPr="00000000" w14:paraId="0000048F">
      <w:pPr>
        <w:pStyle w:val="Heading3"/>
        <w:rPr/>
      </w:pPr>
      <w:r w:rsidDel="00000000" w:rsidR="00000000" w:rsidRPr="00000000">
        <w:rPr>
          <w:rtl w:val="0"/>
        </w:rPr>
        <w:t xml:space="preserve">5.1 Performance Requirements</w:t>
      </w:r>
    </w:p>
    <w:p w:rsidR="00000000" w:rsidDel="00000000" w:rsidP="00000000" w:rsidRDefault="00000000" w:rsidRPr="00000000" w14:paraId="00000490">
      <w:pPr>
        <w:rPr>
          <w:b w:val="1"/>
          <w:bCs w:val="1"/>
        </w:rPr>
      </w:pPr>
      <w:r w:rsidDel="00000000" w:rsidR="00000000" w:rsidRPr="00000000">
        <w:rPr>
          <w:b w:val="1"/>
          <w:bCs w:val="1"/>
          <w:rtl w:val="0"/>
        </w:rPr>
        <w:t xml:space="preserve">Table 14</w:t>
      </w:r>
    </w:p>
    <w:p w:rsidR="00000000" w:rsidDel="00000000" w:rsidP="00000000" w:rsidRDefault="00000000" w:rsidRPr="00000000" w14:paraId="00000491">
      <w:pPr>
        <w:rPr/>
      </w:pPr>
      <w:r w:rsidDel="00000000" w:rsidR="00000000" w:rsidRPr="00000000">
        <w:rPr>
          <w:i w:val="1"/>
          <w:iCs w:val="1"/>
          <w:rtl w:val="0"/>
        </w:rPr>
        <w:t xml:space="preserve">Latency and startup targets for the demo run</w:t>
      </w:r>
      <w:r w:rsidDel="00000000" w:rsidR="00000000" w:rsidRPr="00000000">
        <w:rPr>
          <w:rtl w:val="0"/>
        </w:rPr>
      </w:r>
    </w:p>
    <w:tbl>
      <w:tblPr>
        <w:tblStyle w:val="Table18"/>
        <w:tblW w:w="8340.0" w:type="dxa"/>
        <w:jc w:val="left"/>
        <w:tblInd w:w="-108.0" w:type="dxa"/>
        <w:tblBorders>
          <w:top w:color="000000" w:space="0" w:sz="0" w:val="nil"/>
          <w:bottom w:color="000000" w:space="0" w:sz="0" w:val="nil"/>
        </w:tblBorders>
        <w:tblLayout w:type="fixed"/>
        <w:tblLook w:val="0020"/>
      </w:tblPr>
      <w:tblGrid>
        <w:gridCol w:w="1605"/>
        <w:gridCol w:w="5565"/>
        <w:gridCol w:w="1170"/>
        <w:tblGridChange w:id="0">
          <w:tblGrid>
            <w:gridCol w:w="1605"/>
            <w:gridCol w:w="5565"/>
            <w:gridCol w:w="117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c4587" w:val="clear"/>
          </w:tcPr>
          <w:p w:rsidR="00000000" w:rsidDel="00000000" w:rsidP="00000000" w:rsidRDefault="00000000" w:rsidRPr="00000000" w14:paraId="00000492">
            <w:pPr>
              <w:spacing w:after="36" w:before="36" w:lineRule="auto"/>
              <w:rPr>
                <w:b w:val="1"/>
                <w:bCs w:val="1"/>
              </w:rPr>
            </w:pPr>
            <w:r w:rsidDel="00000000" w:rsidR="00000000" w:rsidRPr="00000000">
              <w:rPr>
                <w:b w:val="1"/>
                <w:bCs w:val="1"/>
                <w:rtl w:val="0"/>
              </w:rPr>
              <w:t xml:space="preserve">ID</w:t>
            </w:r>
          </w:p>
        </w:tc>
        <w:tc>
          <w:tcPr>
            <w:tcBorders>
              <w:top w:color="000000" w:space="0" w:sz="4" w:val="single"/>
              <w:left w:color="000000" w:space="0" w:sz="4" w:val="single"/>
              <w:bottom w:color="000000" w:space="0" w:sz="4" w:val="single"/>
              <w:right w:color="000000" w:space="0" w:sz="4" w:val="single"/>
            </w:tcBorders>
            <w:shd w:fill="1c4587" w:val="clear"/>
          </w:tcPr>
          <w:p w:rsidR="00000000" w:rsidDel="00000000" w:rsidP="00000000" w:rsidRDefault="00000000" w:rsidRPr="00000000" w14:paraId="00000493">
            <w:pPr>
              <w:spacing w:after="36" w:before="36" w:lineRule="auto"/>
              <w:rPr>
                <w:b w:val="1"/>
                <w:bCs w:val="1"/>
              </w:rPr>
            </w:pPr>
            <w:r w:rsidDel="00000000" w:rsidR="00000000" w:rsidRPr="00000000">
              <w:rPr>
                <w:b w:val="1"/>
                <w:bCs w:val="1"/>
                <w:rtl w:val="0"/>
              </w:rPr>
              <w:t xml:space="preserve">Requirement Description</w:t>
            </w:r>
          </w:p>
        </w:tc>
        <w:tc>
          <w:tcPr>
            <w:tcBorders>
              <w:top w:color="000000" w:space="0" w:sz="4" w:val="single"/>
              <w:left w:color="000000" w:space="0" w:sz="4" w:val="single"/>
              <w:bottom w:color="000000" w:space="0" w:sz="4" w:val="single"/>
              <w:right w:color="000000" w:space="0" w:sz="4" w:val="single"/>
            </w:tcBorders>
            <w:shd w:fill="1c4587" w:val="clear"/>
          </w:tcPr>
          <w:p w:rsidR="00000000" w:rsidDel="00000000" w:rsidP="00000000" w:rsidRDefault="00000000" w:rsidRPr="00000000" w14:paraId="00000494">
            <w:pPr>
              <w:spacing w:after="36" w:before="36" w:lineRule="auto"/>
              <w:rPr>
                <w:b w:val="1"/>
                <w:bCs w:val="1"/>
              </w:rPr>
            </w:pPr>
            <w:r w:rsidDel="00000000" w:rsidR="00000000" w:rsidRPr="00000000">
              <w:rPr>
                <w:b w:val="1"/>
                <w:bCs w:val="1"/>
                <w:rtl w:val="0"/>
              </w:rPr>
              <w:t xml:space="preserve">Priority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5">
            <w:pPr>
              <w:spacing w:after="36" w:before="36" w:lineRule="auto"/>
              <w:rPr/>
            </w:pPr>
            <w:r w:rsidDel="00000000" w:rsidR="00000000" w:rsidRPr="00000000">
              <w:rPr>
                <w:rtl w:val="0"/>
              </w:rPr>
              <w:t xml:space="preserve">REQ-5.1-1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6">
            <w:pPr>
              <w:spacing w:after="36" w:before="36" w:lineRule="auto"/>
              <w:rPr/>
            </w:pPr>
            <w:r w:rsidDel="00000000" w:rsidR="00000000" w:rsidRPr="00000000">
              <w:rPr>
                <w:rFonts w:ascii="Arial Unicode MS" w:cs="Arial Unicode MS" w:eastAsia="Arial Unicode MS" w:hAnsi="Arial Unicode MS"/>
                <w:rtl w:val="0"/>
              </w:rPr>
              <w:t xml:space="preserve">The system shall return results for a single-image, ≤5-region upload within ~10 s on the demo laptop (CPU acceptable).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7">
            <w:pPr>
              <w:spacing w:after="36" w:before="36" w:lineRule="auto"/>
              <w:rPr/>
            </w:pPr>
            <w:r w:rsidDel="00000000" w:rsidR="00000000" w:rsidRPr="00000000">
              <w:rPr>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8">
            <w:pPr>
              <w:spacing w:after="36" w:before="36" w:lineRule="auto"/>
              <w:rPr/>
            </w:pPr>
            <w:r w:rsidDel="00000000" w:rsidR="00000000" w:rsidRPr="00000000">
              <w:rPr>
                <w:rtl w:val="0"/>
              </w:rPr>
              <w:t xml:space="preserve">REQ-5.1-2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9">
            <w:pPr>
              <w:spacing w:after="36" w:before="36" w:lineRule="auto"/>
              <w:rPr/>
            </w:pPr>
            <w:r w:rsidDel="00000000" w:rsidR="00000000" w:rsidRPr="00000000">
              <w:rPr>
                <w:rtl w:val="0"/>
              </w:rPr>
              <w:t xml:space="preserve">Model weights shall load once at startup, not per request.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A">
            <w:pPr>
              <w:spacing w:after="36" w:before="36" w:lineRule="auto"/>
              <w:rPr/>
            </w:pPr>
            <w:r w:rsidDel="00000000" w:rsidR="00000000" w:rsidRPr="00000000">
              <w:rPr>
                <w:rtl w:val="0"/>
              </w:rPr>
              <w:t xml:space="preserve">High</w:t>
            </w:r>
          </w:p>
        </w:tc>
      </w:tr>
    </w:tbl>
    <w:p w:rsidR="00000000" w:rsidDel="00000000" w:rsidP="00000000" w:rsidRDefault="00000000" w:rsidRPr="00000000" w14:paraId="0000049B">
      <w:pPr>
        <w:pStyle w:val="Heading3"/>
        <w:rPr/>
      </w:pPr>
      <w:r w:rsidDel="00000000" w:rsidR="00000000" w:rsidRPr="00000000">
        <w:rPr>
          <w:rtl w:val="0"/>
        </w:rPr>
        <w:t xml:space="preserve">5.2 Safety Requirements</w:t>
      </w:r>
    </w:p>
    <w:p w:rsidR="00000000" w:rsidDel="00000000" w:rsidP="00000000" w:rsidRDefault="00000000" w:rsidRPr="00000000" w14:paraId="0000049C">
      <w:pPr>
        <w:keepNext w:val="1"/>
        <w:spacing w:after="180" w:before="180" w:lineRule="auto"/>
        <w:ind w:firstLine="720"/>
        <w:jc w:val="both"/>
        <w:rPr/>
      </w:pPr>
      <w:r w:rsidDel="00000000" w:rsidR="00000000" w:rsidRPr="00000000">
        <w:rPr>
          <w:rtl w:val="0"/>
        </w:rPr>
        <w:t xml:space="preserve">The system controls no physical process, so no physical-safety hazards exist. Against data loss: uploaded images are processed in memory and never written to disk, so a crash can lose at most the in-flight request; model weights and font assets are read-only at runtime.</w:t>
      </w:r>
    </w:p>
    <w:p w:rsidR="00000000" w:rsidDel="00000000" w:rsidP="00000000" w:rsidRDefault="00000000" w:rsidRPr="00000000" w14:paraId="0000049D">
      <w:pPr>
        <w:keepNext w:val="1"/>
        <w:spacing w:after="180" w:before="180" w:lineRule="auto"/>
        <w:ind w:left="0" w:firstLine="0"/>
        <w:jc w:val="both"/>
        <w:rPr>
          <w:b w:val="1"/>
          <w:bCs w:val="1"/>
        </w:rPr>
      </w:pPr>
      <w:r w:rsidDel="00000000" w:rsidR="00000000" w:rsidRPr="00000000">
        <w:rPr>
          <w:b w:val="1"/>
          <w:bCs w:val="1"/>
          <w:rtl w:val="0"/>
        </w:rPr>
        <w:t xml:space="preserve">Table 15</w:t>
      </w:r>
    </w:p>
    <w:p w:rsidR="00000000" w:rsidDel="00000000" w:rsidP="00000000" w:rsidRDefault="00000000" w:rsidRPr="00000000" w14:paraId="0000049E">
      <w:pPr>
        <w:keepNext w:val="1"/>
        <w:spacing w:after="180" w:before="180" w:lineRule="auto"/>
        <w:ind w:left="0" w:firstLine="0"/>
        <w:jc w:val="both"/>
        <w:rPr>
          <w:i w:val="1"/>
          <w:iCs w:val="1"/>
        </w:rPr>
      </w:pPr>
      <w:r w:rsidDel="00000000" w:rsidR="00000000" w:rsidRPr="00000000">
        <w:rPr>
          <w:i w:val="1"/>
          <w:iCs w:val="1"/>
          <w:rtl w:val="0"/>
        </w:rPr>
        <w:t xml:space="preserve">Protections against asset corruption and data loss</w:t>
      </w:r>
      <w:r w:rsidDel="00000000" w:rsidR="00000000" w:rsidRPr="00000000">
        <w:rPr>
          <w:rtl w:val="0"/>
        </w:rPr>
      </w:r>
    </w:p>
    <w:tbl>
      <w:tblPr>
        <w:tblStyle w:val="Table19"/>
        <w:tblW w:w="8550.0" w:type="dxa"/>
        <w:jc w:val="left"/>
        <w:tblInd w:w="-108.0" w:type="dxa"/>
        <w:tblBorders>
          <w:top w:color="000000" w:space="0" w:sz="0" w:val="nil"/>
          <w:bottom w:color="000000" w:space="0" w:sz="0" w:val="nil"/>
        </w:tblBorders>
        <w:tblLayout w:type="fixed"/>
        <w:tblLook w:val="0020"/>
      </w:tblPr>
      <w:tblGrid>
        <w:gridCol w:w="1605"/>
        <w:gridCol w:w="5835"/>
        <w:gridCol w:w="1110"/>
        <w:tblGridChange w:id="0">
          <w:tblGrid>
            <w:gridCol w:w="1605"/>
            <w:gridCol w:w="5835"/>
            <w:gridCol w:w="111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c4587" w:val="clear"/>
          </w:tcPr>
          <w:p w:rsidR="00000000" w:rsidDel="00000000" w:rsidP="00000000" w:rsidRDefault="00000000" w:rsidRPr="00000000" w14:paraId="0000049F">
            <w:pPr>
              <w:spacing w:after="36" w:before="36" w:lineRule="auto"/>
              <w:rPr>
                <w:b w:val="1"/>
                <w:bCs w:val="1"/>
              </w:rPr>
            </w:pPr>
            <w:r w:rsidDel="00000000" w:rsidR="00000000" w:rsidRPr="00000000">
              <w:rPr>
                <w:b w:val="1"/>
                <w:bCs w:val="1"/>
                <w:rtl w:val="0"/>
              </w:rPr>
              <w:t xml:space="preserve">ID</w:t>
            </w:r>
          </w:p>
        </w:tc>
        <w:tc>
          <w:tcPr>
            <w:tcBorders>
              <w:top w:color="000000" w:space="0" w:sz="4" w:val="single"/>
              <w:left w:color="000000" w:space="0" w:sz="4" w:val="single"/>
              <w:bottom w:color="000000" w:space="0" w:sz="4" w:val="single"/>
              <w:right w:color="000000" w:space="0" w:sz="4" w:val="single"/>
            </w:tcBorders>
            <w:shd w:fill="1c4587" w:val="clear"/>
          </w:tcPr>
          <w:p w:rsidR="00000000" w:rsidDel="00000000" w:rsidP="00000000" w:rsidRDefault="00000000" w:rsidRPr="00000000" w14:paraId="000004A0">
            <w:pPr>
              <w:spacing w:after="36" w:before="36" w:lineRule="auto"/>
              <w:rPr>
                <w:b w:val="1"/>
                <w:bCs w:val="1"/>
              </w:rPr>
            </w:pPr>
            <w:r w:rsidDel="00000000" w:rsidR="00000000" w:rsidRPr="00000000">
              <w:rPr>
                <w:b w:val="1"/>
                <w:bCs w:val="1"/>
                <w:rtl w:val="0"/>
              </w:rPr>
              <w:t xml:space="preserve">Requirement Description</w:t>
            </w:r>
          </w:p>
        </w:tc>
        <w:tc>
          <w:tcPr>
            <w:tcBorders>
              <w:top w:color="000000" w:space="0" w:sz="4" w:val="single"/>
              <w:left w:color="000000" w:space="0" w:sz="4" w:val="single"/>
              <w:bottom w:color="000000" w:space="0" w:sz="4" w:val="single"/>
              <w:right w:color="000000" w:space="0" w:sz="4" w:val="single"/>
            </w:tcBorders>
            <w:shd w:fill="1c4587" w:val="clear"/>
          </w:tcPr>
          <w:p w:rsidR="00000000" w:rsidDel="00000000" w:rsidP="00000000" w:rsidRDefault="00000000" w:rsidRPr="00000000" w14:paraId="000004A1">
            <w:pPr>
              <w:spacing w:after="36" w:before="36" w:lineRule="auto"/>
              <w:rPr>
                <w:b w:val="1"/>
                <w:bCs w:val="1"/>
              </w:rPr>
            </w:pPr>
            <w:r w:rsidDel="00000000" w:rsidR="00000000" w:rsidRPr="00000000">
              <w:rPr>
                <w:b w:val="1"/>
                <w:bCs w:val="1"/>
                <w:rtl w:val="0"/>
              </w:rPr>
              <w:t xml:space="preserve">Priority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2">
            <w:pPr>
              <w:spacing w:after="36" w:before="36" w:lineRule="auto"/>
              <w:rPr/>
            </w:pPr>
            <w:r w:rsidDel="00000000" w:rsidR="00000000" w:rsidRPr="00000000">
              <w:rPr>
                <w:rtl w:val="0"/>
              </w:rPr>
              <w:t xml:space="preserve">REQ-5.2-1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3">
            <w:pPr>
              <w:spacing w:after="36" w:before="36" w:lineRule="auto"/>
              <w:rPr/>
            </w:pPr>
            <w:r w:rsidDel="00000000" w:rsidR="00000000" w:rsidRPr="00000000">
              <w:rPr>
                <w:rtl w:val="0"/>
              </w:rPr>
              <w:t xml:space="preserve">The system shall open model weights and font assets read-only at runtime, so a failed request cannot corrupt them.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4">
            <w:pPr>
              <w:spacing w:after="36" w:before="36" w:lineRule="auto"/>
              <w:rPr/>
            </w:pPr>
            <w:r w:rsidDel="00000000" w:rsidR="00000000" w:rsidRPr="00000000">
              <w:rPr>
                <w:rtl w:val="0"/>
              </w:rPr>
              <w:t xml:space="preserve">Med</w:t>
            </w:r>
          </w:p>
        </w:tc>
      </w:tr>
    </w:tbl>
    <w:p w:rsidR="00000000" w:rsidDel="00000000" w:rsidP="00000000" w:rsidRDefault="00000000" w:rsidRPr="00000000" w14:paraId="000004A5">
      <w:pPr>
        <w:pStyle w:val="Heading3"/>
        <w:rPr/>
      </w:pPr>
      <w:r w:rsidDel="00000000" w:rsidR="00000000" w:rsidRPr="00000000">
        <w:rPr>
          <w:rtl w:val="0"/>
        </w:rPr>
        <w:t xml:space="preserve">5.3 Security Requirements</w:t>
      </w:r>
    </w:p>
    <w:p w:rsidR="00000000" w:rsidDel="00000000" w:rsidP="00000000" w:rsidRDefault="00000000" w:rsidRPr="00000000" w14:paraId="000004A6">
      <w:pPr>
        <w:keepNext w:val="1"/>
        <w:spacing w:after="180" w:before="180" w:lineRule="auto"/>
        <w:ind w:firstLine="720"/>
        <w:jc w:val="both"/>
        <w:rPr/>
      </w:pPr>
      <w:r w:rsidDel="00000000" w:rsidR="00000000" w:rsidRPr="00000000">
        <w:rPr>
          <w:rtl w:val="0"/>
        </w:rPr>
        <w:t xml:space="preserve">As a single-user local demo the app has no authentication and no persistence; no personal data is collected, so no retention obligations arise under data-privacy regulation.</w:t>
      </w:r>
    </w:p>
    <w:p w:rsidR="00000000" w:rsidDel="00000000" w:rsidP="00000000" w:rsidRDefault="00000000" w:rsidRPr="00000000" w14:paraId="000004A7">
      <w:pPr>
        <w:keepNext w:val="1"/>
        <w:spacing w:after="180" w:before="180" w:lineRule="auto"/>
        <w:ind w:left="0" w:firstLine="0"/>
        <w:jc w:val="both"/>
        <w:rPr>
          <w:b w:val="1"/>
          <w:bCs w:val="1"/>
        </w:rPr>
      </w:pPr>
      <w:r w:rsidDel="00000000" w:rsidR="00000000" w:rsidRPr="00000000">
        <w:rPr>
          <w:b w:val="1"/>
          <w:bCs w:val="1"/>
          <w:rtl w:val="0"/>
        </w:rPr>
        <w:t xml:space="preserve">Table 16</w:t>
      </w:r>
    </w:p>
    <w:p w:rsidR="00000000" w:rsidDel="00000000" w:rsidP="00000000" w:rsidRDefault="00000000" w:rsidRPr="00000000" w14:paraId="000004A8">
      <w:pPr>
        <w:keepNext w:val="1"/>
        <w:spacing w:after="180" w:before="180" w:lineRule="auto"/>
        <w:ind w:left="0" w:firstLine="0"/>
        <w:jc w:val="both"/>
        <w:rPr>
          <w:i w:val="1"/>
          <w:iCs w:val="1"/>
        </w:rPr>
      </w:pPr>
      <w:r w:rsidDel="00000000" w:rsidR="00000000" w:rsidRPr="00000000">
        <w:rPr>
          <w:i w:val="1"/>
          <w:iCs w:val="1"/>
          <w:rtl w:val="0"/>
        </w:rPr>
        <w:t xml:space="preserve">Upload handling and network exposure controls</w:t>
      </w:r>
    </w:p>
    <w:tbl>
      <w:tblPr>
        <w:tblStyle w:val="Table20"/>
        <w:tblW w:w="8430.0" w:type="dxa"/>
        <w:jc w:val="left"/>
        <w:tblInd w:w="-108.0" w:type="dxa"/>
        <w:tblBorders>
          <w:top w:color="000000" w:space="0" w:sz="0" w:val="nil"/>
          <w:bottom w:color="000000" w:space="0" w:sz="0" w:val="nil"/>
        </w:tblBorders>
        <w:tblLayout w:type="fixed"/>
        <w:tblLook w:val="0020"/>
      </w:tblPr>
      <w:tblGrid>
        <w:gridCol w:w="1605"/>
        <w:gridCol w:w="5685"/>
        <w:gridCol w:w="1140"/>
        <w:tblGridChange w:id="0">
          <w:tblGrid>
            <w:gridCol w:w="1605"/>
            <w:gridCol w:w="5685"/>
            <w:gridCol w:w="114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c4587" w:val="clear"/>
          </w:tcPr>
          <w:p w:rsidR="00000000" w:rsidDel="00000000" w:rsidP="00000000" w:rsidRDefault="00000000" w:rsidRPr="00000000" w14:paraId="000004A9">
            <w:pPr>
              <w:spacing w:after="36" w:before="36" w:lineRule="auto"/>
              <w:rPr>
                <w:b w:val="1"/>
                <w:bCs w:val="1"/>
              </w:rPr>
            </w:pPr>
            <w:r w:rsidDel="00000000" w:rsidR="00000000" w:rsidRPr="00000000">
              <w:rPr>
                <w:b w:val="1"/>
                <w:bCs w:val="1"/>
                <w:rtl w:val="0"/>
              </w:rPr>
              <w:t xml:space="preserve">ID</w:t>
            </w:r>
          </w:p>
        </w:tc>
        <w:tc>
          <w:tcPr>
            <w:tcBorders>
              <w:top w:color="000000" w:space="0" w:sz="4" w:val="single"/>
              <w:left w:color="000000" w:space="0" w:sz="4" w:val="single"/>
              <w:bottom w:color="000000" w:space="0" w:sz="4" w:val="single"/>
              <w:right w:color="000000" w:space="0" w:sz="4" w:val="single"/>
            </w:tcBorders>
            <w:shd w:fill="1c4587" w:val="clear"/>
          </w:tcPr>
          <w:p w:rsidR="00000000" w:rsidDel="00000000" w:rsidP="00000000" w:rsidRDefault="00000000" w:rsidRPr="00000000" w14:paraId="000004AA">
            <w:pPr>
              <w:spacing w:after="36" w:before="36" w:lineRule="auto"/>
              <w:rPr>
                <w:b w:val="1"/>
                <w:bCs w:val="1"/>
              </w:rPr>
            </w:pPr>
            <w:r w:rsidDel="00000000" w:rsidR="00000000" w:rsidRPr="00000000">
              <w:rPr>
                <w:b w:val="1"/>
                <w:bCs w:val="1"/>
                <w:rtl w:val="0"/>
              </w:rPr>
              <w:t xml:space="preserve">Requirement Description</w:t>
            </w:r>
          </w:p>
        </w:tc>
        <w:tc>
          <w:tcPr>
            <w:tcBorders>
              <w:top w:color="000000" w:space="0" w:sz="4" w:val="single"/>
              <w:left w:color="000000" w:space="0" w:sz="4" w:val="single"/>
              <w:bottom w:color="000000" w:space="0" w:sz="4" w:val="single"/>
              <w:right w:color="000000" w:space="0" w:sz="4" w:val="single"/>
            </w:tcBorders>
            <w:shd w:fill="1c4587" w:val="clear"/>
          </w:tcPr>
          <w:p w:rsidR="00000000" w:rsidDel="00000000" w:rsidP="00000000" w:rsidRDefault="00000000" w:rsidRPr="00000000" w14:paraId="000004AB">
            <w:pPr>
              <w:spacing w:after="36" w:before="36" w:lineRule="auto"/>
              <w:rPr>
                <w:b w:val="1"/>
                <w:bCs w:val="1"/>
              </w:rPr>
            </w:pPr>
            <w:r w:rsidDel="00000000" w:rsidR="00000000" w:rsidRPr="00000000">
              <w:rPr>
                <w:b w:val="1"/>
                <w:bCs w:val="1"/>
                <w:rtl w:val="0"/>
              </w:rPr>
              <w:t xml:space="preserve">Priority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C">
            <w:pPr>
              <w:spacing w:after="36" w:before="36" w:lineRule="auto"/>
              <w:rPr/>
            </w:pPr>
            <w:r w:rsidDel="00000000" w:rsidR="00000000" w:rsidRPr="00000000">
              <w:rPr>
                <w:rtl w:val="0"/>
              </w:rPr>
              <w:t xml:space="preserve">REQ-5.3-1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D">
            <w:pPr>
              <w:spacing w:after="36" w:before="36" w:lineRule="auto"/>
              <w:rPr/>
            </w:pPr>
            <w:r w:rsidDel="00000000" w:rsidR="00000000" w:rsidRPr="00000000">
              <w:rPr>
                <w:rtl w:val="0"/>
              </w:rPr>
              <w:t xml:space="preserve">The system shall process uploads in memory and discard them when the request completes; no upload shall be stored beyond the request lifetime.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E">
            <w:pPr>
              <w:spacing w:after="36" w:before="36" w:lineRule="auto"/>
              <w:rPr/>
            </w:pPr>
            <w:r w:rsidDel="00000000" w:rsidR="00000000" w:rsidRPr="00000000">
              <w:rPr>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F">
            <w:pPr>
              <w:spacing w:after="36" w:before="36" w:lineRule="auto"/>
              <w:rPr/>
            </w:pPr>
            <w:r w:rsidDel="00000000" w:rsidR="00000000" w:rsidRPr="00000000">
              <w:rPr>
                <w:rtl w:val="0"/>
              </w:rPr>
              <w:t xml:space="preserve">REQ-5.3-2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0">
            <w:pPr>
              <w:spacing w:after="36" w:before="36" w:lineRule="auto"/>
              <w:rPr/>
            </w:pPr>
            <w:r w:rsidDel="00000000" w:rsidR="00000000" w:rsidRPr="00000000">
              <w:rPr>
                <w:rtl w:val="0"/>
              </w:rPr>
              <w:t xml:space="preserve">The server shall bind only to the localhost interface and accept no remote connections.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1">
            <w:pPr>
              <w:keepNext w:val="1"/>
              <w:spacing w:after="36" w:before="36" w:lineRule="auto"/>
              <w:rPr/>
            </w:pPr>
            <w:r w:rsidDel="00000000" w:rsidR="00000000" w:rsidRPr="00000000">
              <w:rPr>
                <w:rtl w:val="0"/>
              </w:rPr>
              <w:t xml:space="preserve">Med</w:t>
            </w:r>
          </w:p>
        </w:tc>
      </w:tr>
    </w:tbl>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pStyle w:val="Heading3"/>
        <w:rPr/>
      </w:pPr>
      <w:r w:rsidDel="00000000" w:rsidR="00000000" w:rsidRPr="00000000">
        <w:rPr>
          <w:rtl w:val="0"/>
        </w:rPr>
        <w:t xml:space="preserve">5.4 Software Quality Attributes</w:t>
      </w:r>
    </w:p>
    <w:p w:rsidR="00000000" w:rsidDel="00000000" w:rsidP="00000000" w:rsidRDefault="00000000" w:rsidRPr="00000000" w14:paraId="000004B4">
      <w:pPr>
        <w:rPr>
          <w:b w:val="1"/>
          <w:bCs w:val="1"/>
        </w:rPr>
      </w:pPr>
      <w:r w:rsidDel="00000000" w:rsidR="00000000" w:rsidRPr="00000000">
        <w:rPr>
          <w:b w:val="1"/>
          <w:bCs w:val="1"/>
          <w:rtl w:val="0"/>
        </w:rPr>
        <w:t xml:space="preserve">Table 17</w:t>
      </w:r>
    </w:p>
    <w:p w:rsidR="00000000" w:rsidDel="00000000" w:rsidP="00000000" w:rsidRDefault="00000000" w:rsidRPr="00000000" w14:paraId="000004B5">
      <w:pPr>
        <w:rPr>
          <w:i w:val="1"/>
          <w:iCs w:val="1"/>
        </w:rPr>
      </w:pPr>
      <w:r w:rsidDel="00000000" w:rsidR="00000000" w:rsidRPr="00000000">
        <w:rPr>
          <w:i w:val="1"/>
          <w:iCs w:val="1"/>
          <w:rtl w:val="0"/>
        </w:rPr>
        <w:t xml:space="preserve">Usability, reliability, and portability criteria</w:t>
      </w:r>
    </w:p>
    <w:tbl>
      <w:tblPr>
        <w:tblStyle w:val="Table21"/>
        <w:tblW w:w="8445.0" w:type="dxa"/>
        <w:jc w:val="left"/>
        <w:tblInd w:w="-108.0" w:type="dxa"/>
        <w:tblBorders>
          <w:top w:color="000000" w:space="0" w:sz="0" w:val="nil"/>
          <w:bottom w:color="000000" w:space="0" w:sz="0" w:val="nil"/>
        </w:tblBorders>
        <w:tblLayout w:type="fixed"/>
        <w:tblLook w:val="0020"/>
      </w:tblPr>
      <w:tblGrid>
        <w:gridCol w:w="1560"/>
        <w:gridCol w:w="5805"/>
        <w:gridCol w:w="1080"/>
        <w:tblGridChange w:id="0">
          <w:tblGrid>
            <w:gridCol w:w="1560"/>
            <w:gridCol w:w="5805"/>
            <w:gridCol w:w="108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c4587" w:val="clear"/>
          </w:tcPr>
          <w:p w:rsidR="00000000" w:rsidDel="00000000" w:rsidP="00000000" w:rsidRDefault="00000000" w:rsidRPr="00000000" w14:paraId="000004B6">
            <w:pPr>
              <w:spacing w:after="36" w:before="36" w:lineRule="auto"/>
              <w:rPr>
                <w:b w:val="1"/>
                <w:bCs w:val="1"/>
              </w:rPr>
            </w:pPr>
            <w:r w:rsidDel="00000000" w:rsidR="00000000" w:rsidRPr="00000000">
              <w:rPr>
                <w:b w:val="1"/>
                <w:bCs w:val="1"/>
                <w:rtl w:val="0"/>
              </w:rPr>
              <w:t xml:space="preserve">ID</w:t>
            </w:r>
          </w:p>
        </w:tc>
        <w:tc>
          <w:tcPr>
            <w:tcBorders>
              <w:top w:color="000000" w:space="0" w:sz="4" w:val="single"/>
              <w:left w:color="000000" w:space="0" w:sz="4" w:val="single"/>
              <w:bottom w:color="000000" w:space="0" w:sz="4" w:val="single"/>
              <w:right w:color="000000" w:space="0" w:sz="4" w:val="single"/>
            </w:tcBorders>
            <w:shd w:fill="1c4587" w:val="clear"/>
          </w:tcPr>
          <w:p w:rsidR="00000000" w:rsidDel="00000000" w:rsidP="00000000" w:rsidRDefault="00000000" w:rsidRPr="00000000" w14:paraId="000004B7">
            <w:pPr>
              <w:spacing w:after="36" w:before="36" w:lineRule="auto"/>
              <w:rPr>
                <w:b w:val="1"/>
                <w:bCs w:val="1"/>
              </w:rPr>
            </w:pPr>
            <w:r w:rsidDel="00000000" w:rsidR="00000000" w:rsidRPr="00000000">
              <w:rPr>
                <w:b w:val="1"/>
                <w:bCs w:val="1"/>
                <w:rtl w:val="0"/>
              </w:rPr>
              <w:t xml:space="preserve">Requirement Description</w:t>
            </w:r>
          </w:p>
        </w:tc>
        <w:tc>
          <w:tcPr>
            <w:tcBorders>
              <w:top w:color="000000" w:space="0" w:sz="4" w:val="single"/>
              <w:left w:color="000000" w:space="0" w:sz="4" w:val="single"/>
              <w:bottom w:color="000000" w:space="0" w:sz="4" w:val="single"/>
              <w:right w:color="000000" w:space="0" w:sz="4" w:val="single"/>
            </w:tcBorders>
            <w:shd w:fill="1c4587" w:val="clear"/>
          </w:tcPr>
          <w:p w:rsidR="00000000" w:rsidDel="00000000" w:rsidP="00000000" w:rsidRDefault="00000000" w:rsidRPr="00000000" w14:paraId="000004B8">
            <w:pPr>
              <w:spacing w:after="36" w:before="36" w:lineRule="auto"/>
              <w:rPr>
                <w:b w:val="1"/>
                <w:bCs w:val="1"/>
              </w:rPr>
            </w:pPr>
            <w:r w:rsidDel="00000000" w:rsidR="00000000" w:rsidRPr="00000000">
              <w:rPr>
                <w:b w:val="1"/>
                <w:bCs w:val="1"/>
                <w:rtl w:val="0"/>
              </w:rPr>
              <w:t xml:space="preserve">Priority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9">
            <w:pPr>
              <w:spacing w:after="36" w:before="36" w:lineRule="auto"/>
              <w:rPr/>
            </w:pPr>
            <w:r w:rsidDel="00000000" w:rsidR="00000000" w:rsidRPr="00000000">
              <w:rPr>
                <w:rtl w:val="0"/>
              </w:rPr>
              <w:t xml:space="preserve">REQ-5.4-1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A">
            <w:pPr>
              <w:spacing w:after="36" w:before="36" w:lineRule="auto"/>
              <w:rPr/>
            </w:pPr>
            <w:r w:rsidDel="00000000" w:rsidR="00000000" w:rsidRPr="00000000">
              <w:rPr>
                <w:rFonts w:ascii="Arial Unicode MS" w:cs="Arial Unicode MS" w:eastAsia="Arial Unicode MS" w:hAnsi="Arial Unicode MS"/>
                <w:rtl w:val="0"/>
              </w:rPr>
              <w:t xml:space="preserve">Usability: a first-time user shall complete upload → results without instructions, in one page with no navigation.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B">
            <w:pPr>
              <w:spacing w:after="36" w:before="36" w:lineRule="auto"/>
              <w:rPr/>
            </w:pPr>
            <w:r w:rsidDel="00000000" w:rsidR="00000000" w:rsidRPr="00000000">
              <w:rPr>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C">
            <w:pPr>
              <w:spacing w:after="36" w:before="36" w:lineRule="auto"/>
              <w:rPr/>
            </w:pPr>
            <w:r w:rsidDel="00000000" w:rsidR="00000000" w:rsidRPr="00000000">
              <w:rPr>
                <w:rtl w:val="0"/>
              </w:rPr>
              <w:t xml:space="preserve">REQ-5.4-2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D">
            <w:pPr>
              <w:spacing w:after="36" w:before="36" w:lineRule="auto"/>
              <w:rPr/>
            </w:pPr>
            <w:r w:rsidDel="00000000" w:rsidR="00000000" w:rsidRPr="00000000">
              <w:rPr>
                <w:rtl w:val="0"/>
              </w:rPr>
              <w:t xml:space="preserve">Usability: scores and known/unknown status shall be visible without interaction.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E">
            <w:pPr>
              <w:spacing w:after="36" w:before="36" w:lineRule="auto"/>
              <w:rPr/>
            </w:pPr>
            <w:r w:rsidDel="00000000" w:rsidR="00000000" w:rsidRPr="00000000">
              <w:rPr>
                <w:rtl w:val="0"/>
              </w:rPr>
              <w:t xml:space="preserve">Med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F">
            <w:pPr>
              <w:spacing w:after="36" w:before="36" w:lineRule="auto"/>
              <w:rPr/>
            </w:pPr>
            <w:r w:rsidDel="00000000" w:rsidR="00000000" w:rsidRPr="00000000">
              <w:rPr>
                <w:rtl w:val="0"/>
              </w:rPr>
              <w:t xml:space="preserve">REQ-5.4-3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0">
            <w:pPr>
              <w:spacing w:after="36" w:before="36" w:lineRule="auto"/>
              <w:rPr/>
            </w:pPr>
            <w:r w:rsidDel="00000000" w:rsidR="00000000" w:rsidRPr="00000000">
              <w:rPr>
                <w:rtl w:val="0"/>
              </w:rPr>
              <w:t xml:space="preserve">Reliability: the system shall handle an unreadable/oversized/textless upload without crashing, returning a clear message.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1">
            <w:pPr>
              <w:spacing w:after="36" w:before="36" w:lineRule="auto"/>
              <w:rPr/>
            </w:pPr>
            <w:r w:rsidDel="00000000" w:rsidR="00000000" w:rsidRPr="00000000">
              <w:rPr>
                <w:rtl w:val="0"/>
              </w:rPr>
              <w:t xml:space="preserve">High</w:t>
            </w:r>
          </w:p>
        </w:tc>
      </w:tr>
    </w:tbl>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i w:val="1"/>
          <w:iCs w:val="1"/>
        </w:rPr>
      </w:pPr>
      <w:r w:rsidDel="00000000" w:rsidR="00000000" w:rsidRPr="00000000">
        <w:rPr>
          <w:b w:val="1"/>
          <w:bCs w:val="1"/>
          <w:rtl w:val="0"/>
        </w:rPr>
        <w:t xml:space="preserve">Table 17</w:t>
      </w:r>
      <w:r w:rsidDel="00000000" w:rsidR="00000000" w:rsidRPr="00000000">
        <w:rPr>
          <w:rtl w:val="0"/>
        </w:rPr>
        <w:t xml:space="preserve"> (continued)</w:t>
      </w:r>
      <w:r w:rsidDel="00000000" w:rsidR="00000000" w:rsidRPr="00000000">
        <w:rPr>
          <w:rtl w:val="0"/>
        </w:rPr>
      </w:r>
    </w:p>
    <w:tbl>
      <w:tblPr>
        <w:tblStyle w:val="Table22"/>
        <w:tblW w:w="8445.0" w:type="dxa"/>
        <w:jc w:val="left"/>
        <w:tblInd w:w="-108.0" w:type="dxa"/>
        <w:tblBorders>
          <w:top w:color="000000" w:space="0" w:sz="0" w:val="nil"/>
          <w:bottom w:color="000000" w:space="0" w:sz="0" w:val="nil"/>
        </w:tblBorders>
        <w:tblLayout w:type="fixed"/>
        <w:tblLook w:val="0020"/>
      </w:tblPr>
      <w:tblGrid>
        <w:gridCol w:w="1560"/>
        <w:gridCol w:w="5805"/>
        <w:gridCol w:w="1080"/>
        <w:tblGridChange w:id="0">
          <w:tblGrid>
            <w:gridCol w:w="1560"/>
            <w:gridCol w:w="5805"/>
            <w:gridCol w:w="10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c4587" w:val="clear"/>
          </w:tcPr>
          <w:p w:rsidR="00000000" w:rsidDel="00000000" w:rsidP="00000000" w:rsidRDefault="00000000" w:rsidRPr="00000000" w14:paraId="000004C4">
            <w:pPr>
              <w:spacing w:after="36" w:before="36" w:lineRule="auto"/>
              <w:rPr>
                <w:b w:val="1"/>
                <w:bCs w:val="1"/>
              </w:rPr>
            </w:pPr>
            <w:r w:rsidDel="00000000" w:rsidR="00000000" w:rsidRPr="00000000">
              <w:rPr>
                <w:b w:val="1"/>
                <w:bCs w:val="1"/>
                <w:rtl w:val="0"/>
              </w:rPr>
              <w:t xml:space="preserve">ID</w:t>
            </w:r>
          </w:p>
        </w:tc>
        <w:tc>
          <w:tcPr>
            <w:tcBorders>
              <w:top w:color="000000" w:space="0" w:sz="4" w:val="single"/>
              <w:left w:color="000000" w:space="0" w:sz="4" w:val="single"/>
              <w:bottom w:color="000000" w:space="0" w:sz="4" w:val="single"/>
              <w:right w:color="000000" w:space="0" w:sz="4" w:val="single"/>
            </w:tcBorders>
            <w:shd w:fill="1c4587" w:val="clear"/>
          </w:tcPr>
          <w:p w:rsidR="00000000" w:rsidDel="00000000" w:rsidP="00000000" w:rsidRDefault="00000000" w:rsidRPr="00000000" w14:paraId="000004C5">
            <w:pPr>
              <w:spacing w:after="36" w:before="36" w:lineRule="auto"/>
              <w:rPr>
                <w:b w:val="1"/>
                <w:bCs w:val="1"/>
              </w:rPr>
            </w:pPr>
            <w:r w:rsidDel="00000000" w:rsidR="00000000" w:rsidRPr="00000000">
              <w:rPr>
                <w:b w:val="1"/>
                <w:bCs w:val="1"/>
                <w:rtl w:val="0"/>
              </w:rPr>
              <w:t xml:space="preserve">Requirement Description</w:t>
            </w:r>
          </w:p>
        </w:tc>
        <w:tc>
          <w:tcPr>
            <w:tcBorders>
              <w:top w:color="000000" w:space="0" w:sz="4" w:val="single"/>
              <w:left w:color="000000" w:space="0" w:sz="4" w:val="single"/>
              <w:bottom w:color="000000" w:space="0" w:sz="4" w:val="single"/>
              <w:right w:color="000000" w:space="0" w:sz="4" w:val="single"/>
            </w:tcBorders>
            <w:shd w:fill="1c4587" w:val="clear"/>
          </w:tcPr>
          <w:p w:rsidR="00000000" w:rsidDel="00000000" w:rsidP="00000000" w:rsidRDefault="00000000" w:rsidRPr="00000000" w14:paraId="000004C6">
            <w:pPr>
              <w:spacing w:after="36" w:before="36" w:lineRule="auto"/>
              <w:rPr>
                <w:b w:val="1"/>
                <w:bCs w:val="1"/>
              </w:rPr>
            </w:pPr>
            <w:r w:rsidDel="00000000" w:rsidR="00000000" w:rsidRPr="00000000">
              <w:rPr>
                <w:b w:val="1"/>
                <w:bCs w:val="1"/>
                <w:rtl w:val="0"/>
              </w:rPr>
              <w:t xml:space="preserve">Priority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7">
            <w:pPr>
              <w:spacing w:after="36" w:before="36" w:lineRule="auto"/>
              <w:rPr/>
            </w:pPr>
            <w:r w:rsidDel="00000000" w:rsidR="00000000" w:rsidRPr="00000000">
              <w:rPr>
                <w:rtl w:val="0"/>
              </w:rPr>
              <w:t xml:space="preserve">REQ-5.4-4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8">
            <w:pPr>
              <w:spacing w:after="36" w:before="36" w:lineRule="auto"/>
              <w:rPr/>
            </w:pPr>
            <w:r w:rsidDel="00000000" w:rsidR="00000000" w:rsidRPr="00000000">
              <w:rPr>
                <w:rtl w:val="0"/>
              </w:rPr>
              <w:t xml:space="preserve">Portability: the system shall run from a single Docker image on a clean machine with no manual dependency setup.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9">
            <w:pPr>
              <w:spacing w:after="36" w:before="36" w:lineRule="auto"/>
              <w:rPr/>
            </w:pPr>
            <w:r w:rsidDel="00000000" w:rsidR="00000000" w:rsidRPr="00000000">
              <w:rPr>
                <w:rtl w:val="0"/>
              </w:rPr>
              <w:t xml:space="preserve">Med</w:t>
            </w:r>
          </w:p>
        </w:tc>
      </w:tr>
    </w:tbl>
    <w:p w:rsidR="00000000" w:rsidDel="00000000" w:rsidP="00000000" w:rsidRDefault="00000000" w:rsidRPr="00000000" w14:paraId="000004CA">
      <w:pPr>
        <w:pStyle w:val="Heading3"/>
        <w:rPr/>
      </w:pPr>
      <w:bookmarkStart w:colFirst="0" w:colLast="0" w:name="_dbn2nolg6jit" w:id="37"/>
      <w:bookmarkEnd w:id="37"/>
      <w:r w:rsidDel="00000000" w:rsidR="00000000" w:rsidRPr="00000000">
        <w:rPr>
          <w:rtl w:val="0"/>
        </w:rPr>
      </w:r>
    </w:p>
    <w:p w:rsidR="00000000" w:rsidDel="00000000" w:rsidP="00000000" w:rsidRDefault="00000000" w:rsidRPr="00000000" w14:paraId="000004CB">
      <w:pPr>
        <w:pStyle w:val="Heading3"/>
        <w:rPr/>
      </w:pPr>
      <w:r w:rsidDel="00000000" w:rsidR="00000000" w:rsidRPr="00000000">
        <w:rPr>
          <w:rtl w:val="0"/>
        </w:rPr>
        <w:t xml:space="preserve">5.5 Business Rules</w:t>
      </w:r>
    </w:p>
    <w:p w:rsidR="00000000" w:rsidDel="00000000" w:rsidP="00000000" w:rsidRDefault="00000000" w:rsidRPr="00000000" w14:paraId="000004CC">
      <w:pPr>
        <w:numPr>
          <w:ilvl w:val="0"/>
          <w:numId w:val="13"/>
        </w:numPr>
        <w:spacing w:after="36" w:before="36" w:lineRule="auto"/>
        <w:ind w:left="720" w:hanging="360"/>
        <w:rPr>
          <w:rFonts w:ascii="Noto Sans Symbols" w:cs="Noto Sans Symbols" w:eastAsia="Noto Sans Symbols" w:hAnsi="Noto Sans Symbols"/>
        </w:rPr>
      </w:pPr>
      <w:r w:rsidDel="00000000" w:rsidR="00000000" w:rsidRPr="00000000">
        <w:rPr>
          <w:rtl w:val="0"/>
        </w:rPr>
        <w:t xml:space="preserve">Only fonts from the open-source Google Fonts palette may be named in a result; the system never identifies or recommends a commercial font.</w:t>
      </w:r>
    </w:p>
    <w:p w:rsidR="00000000" w:rsidDel="00000000" w:rsidP="00000000" w:rsidRDefault="00000000" w:rsidRPr="00000000" w14:paraId="000004CD">
      <w:pPr>
        <w:numPr>
          <w:ilvl w:val="0"/>
          <w:numId w:val="13"/>
        </w:numPr>
        <w:spacing w:after="36" w:before="36" w:lineRule="auto"/>
        <w:ind w:left="720" w:hanging="360"/>
        <w:rPr>
          <w:rFonts w:ascii="Noto Sans Symbols" w:cs="Noto Sans Symbols" w:eastAsia="Noto Sans Symbols" w:hAnsi="Noto Sans Symbols"/>
        </w:rPr>
      </w:pPr>
      <w:r w:rsidDel="00000000" w:rsidR="00000000" w:rsidRPr="00000000">
        <w:rPr>
          <w:rtl w:val="0"/>
        </w:rPr>
        <w:t xml:space="preserve">A crop whose best similarity falls below τ must be reported as unknown; the system never forces a closed-set label onto an out-of-palette crop.</w:t>
      </w:r>
    </w:p>
    <w:p w:rsidR="00000000" w:rsidDel="00000000" w:rsidP="00000000" w:rsidRDefault="00000000" w:rsidRPr="00000000" w14:paraId="000004CE">
      <w:pPr>
        <w:numPr>
          <w:ilvl w:val="0"/>
          <w:numId w:val="13"/>
        </w:numPr>
        <w:spacing w:after="36" w:before="36" w:lineRule="auto"/>
        <w:ind w:left="720" w:hanging="360"/>
        <w:rPr>
          <w:rFonts w:ascii="Noto Sans Symbols" w:cs="Noto Sans Symbols" w:eastAsia="Noto Sans Symbols" w:hAnsi="Noto Sans Symbols"/>
        </w:rPr>
      </w:pPr>
      <w:r w:rsidDel="00000000" w:rsidR="00000000" w:rsidRPr="00000000">
        <w:rPr>
          <w:rtl w:val="0"/>
        </w:rPr>
        <w:t xml:space="preserve">Bundled sample images must come from real generative-AI output and must never overlap any training data.</w:t>
      </w:r>
    </w:p>
    <w:p w:rsidR="00000000" w:rsidDel="00000000" w:rsidP="00000000" w:rsidRDefault="00000000" w:rsidRPr="00000000" w14:paraId="000004CF">
      <w:pPr>
        <w:pStyle w:val="Heading2"/>
        <w:jc w:val="left"/>
        <w:rPr/>
      </w:pPr>
      <w:r w:rsidDel="00000000" w:rsidR="00000000" w:rsidRPr="00000000">
        <w:rPr>
          <w:rtl w:val="0"/>
        </w:rPr>
        <w:t xml:space="preserve">6. Other Requirements</w:t>
      </w:r>
    </w:p>
    <w:p w:rsidR="00000000" w:rsidDel="00000000" w:rsidP="00000000" w:rsidRDefault="00000000" w:rsidRPr="00000000" w14:paraId="000004D0">
      <w:pPr>
        <w:numPr>
          <w:ilvl w:val="0"/>
          <w:numId w:val="14"/>
        </w:numPr>
        <w:spacing w:after="36" w:before="36" w:lineRule="auto"/>
        <w:ind w:left="720" w:hanging="360"/>
      </w:pPr>
      <w:r w:rsidDel="00000000" w:rsidR="00000000" w:rsidRPr="00000000">
        <w:rPr>
          <w:b w:val="1"/>
          <w:bCs w:val="1"/>
          <w:rtl w:val="0"/>
        </w:rPr>
        <w:t xml:space="preserve">Licensing:</w:t>
      </w:r>
      <w:r w:rsidDel="00000000" w:rsidR="00000000" w:rsidRPr="00000000">
        <w:rPr>
          <w:rtl w:val="0"/>
        </w:rPr>
        <w:t xml:space="preserve"> every runtime component and font asset is open-source; the system shall carry no mandatory license or subscription cost.</w:t>
      </w:r>
    </w:p>
    <w:p w:rsidR="00000000" w:rsidDel="00000000" w:rsidP="00000000" w:rsidRDefault="00000000" w:rsidRPr="00000000" w14:paraId="000004D1">
      <w:pPr>
        <w:numPr>
          <w:ilvl w:val="0"/>
          <w:numId w:val="14"/>
        </w:numPr>
        <w:spacing w:after="36" w:before="36" w:lineRule="auto"/>
        <w:ind w:left="720" w:hanging="360"/>
      </w:pPr>
      <w:r w:rsidDel="00000000" w:rsidR="00000000" w:rsidRPr="00000000">
        <w:rPr>
          <w:b w:val="1"/>
          <w:bCs w:val="1"/>
          <w:rtl w:val="0"/>
        </w:rPr>
        <w:t xml:space="preserve">Data retention:</w:t>
      </w:r>
      <w:r w:rsidDel="00000000" w:rsidR="00000000" w:rsidRPr="00000000">
        <w:rPr>
          <w:rtl w:val="0"/>
        </w:rPr>
        <w:t xml:space="preserve"> none — the system stores no user data (see REQ-5.3-1).</w:t>
      </w:r>
    </w:p>
    <w:p w:rsidR="00000000" w:rsidDel="00000000" w:rsidP="00000000" w:rsidRDefault="00000000" w:rsidRPr="00000000" w14:paraId="000004D2">
      <w:pPr>
        <w:keepNext w:val="1"/>
        <w:numPr>
          <w:ilvl w:val="0"/>
          <w:numId w:val="14"/>
        </w:numPr>
        <w:spacing w:after="36" w:before="36" w:lineRule="auto"/>
        <w:ind w:left="720" w:hanging="360"/>
      </w:pPr>
      <w:r w:rsidDel="00000000" w:rsidR="00000000" w:rsidRPr="00000000">
        <w:rPr>
          <w:b w:val="1"/>
          <w:bCs w:val="1"/>
          <w:rtl w:val="0"/>
        </w:rPr>
        <w:t xml:space="preserve">Internationalization:</w:t>
      </w:r>
      <w:r w:rsidDel="00000000" w:rsidR="00000000" w:rsidRPr="00000000">
        <w:rPr>
          <w:rtl w:val="0"/>
        </w:rPr>
        <w:t xml:space="preserve"> the interface is English-only; the recognition palette is limited to Latin-script fonts, matching the thesis scope..</w:t>
      </w:r>
    </w:p>
    <w:p w:rsidR="00000000" w:rsidDel="00000000" w:rsidP="00000000" w:rsidRDefault="00000000" w:rsidRPr="00000000" w14:paraId="000004D3">
      <w:pPr>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D4">
      <w:pPr>
        <w:pStyle w:val="Heading2"/>
        <w:jc w:val="left"/>
        <w:rPr/>
      </w:pPr>
      <w:bookmarkStart w:colFirst="0" w:colLast="0" w:name="_1rf3e59b6ixr" w:id="38"/>
      <w:bookmarkEnd w:id="38"/>
      <w:commentRangeStart w:id="25"/>
      <w:commentRangeStart w:id="26"/>
      <w:r w:rsidDel="00000000" w:rsidR="00000000" w:rsidRPr="00000000">
        <w:rPr>
          <w:rtl w:val="0"/>
        </w:rPr>
        <w:t xml:space="preserve">Glossary</w:t>
      </w:r>
      <w:commentRangeEnd w:id="25"/>
      <w:r w:rsidDel="00000000" w:rsidR="00000000" w:rsidRPr="00000000">
        <w:commentReference w:id="25"/>
      </w: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4D5">
      <w:pPr>
        <w:rPr>
          <w:b w:val="1"/>
          <w:bCs w:val="1"/>
        </w:rPr>
      </w:pPr>
      <w:r w:rsidDel="00000000" w:rsidR="00000000" w:rsidRPr="00000000">
        <w:rPr>
          <w:b w:val="1"/>
          <w:bCs w:val="1"/>
          <w:rtl w:val="0"/>
        </w:rPr>
        <w:t xml:space="preserve">Table 18</w:t>
      </w:r>
    </w:p>
    <w:p w:rsidR="00000000" w:rsidDel="00000000" w:rsidP="00000000" w:rsidRDefault="00000000" w:rsidRPr="00000000" w14:paraId="000004D6">
      <w:pPr>
        <w:rPr>
          <w:i w:val="1"/>
          <w:iCs w:val="1"/>
        </w:rPr>
      </w:pPr>
      <w:r w:rsidDel="00000000" w:rsidR="00000000" w:rsidRPr="00000000">
        <w:rPr>
          <w:i w:val="1"/>
          <w:iCs w:val="1"/>
          <w:rtl w:val="0"/>
        </w:rPr>
        <w:t xml:space="preserve">Glossary of terms</w:t>
      </w:r>
    </w:p>
    <w:tbl>
      <w:tblPr>
        <w:tblStyle w:val="Table23"/>
        <w:tblW w:w="8970.0" w:type="dxa"/>
        <w:jc w:val="left"/>
        <w:tblInd w:w="-108.0" w:type="dxa"/>
        <w:tblBorders>
          <w:top w:color="000000" w:space="0" w:sz="0" w:val="nil"/>
          <w:bottom w:color="000000" w:space="0" w:sz="0" w:val="nil"/>
        </w:tblBorders>
        <w:tblLayout w:type="fixed"/>
        <w:tblLook w:val="0020"/>
      </w:tblPr>
      <w:tblGrid>
        <w:gridCol w:w="4050"/>
        <w:gridCol w:w="4920"/>
        <w:tblGridChange w:id="0">
          <w:tblGrid>
            <w:gridCol w:w="4050"/>
            <w:gridCol w:w="492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c4587" w:val="clear"/>
          </w:tcPr>
          <w:p w:rsidR="00000000" w:rsidDel="00000000" w:rsidP="00000000" w:rsidRDefault="00000000" w:rsidRPr="00000000" w14:paraId="000004D7">
            <w:pPr>
              <w:spacing w:after="36" w:before="36" w:lineRule="auto"/>
              <w:rPr>
                <w:b w:val="1"/>
                <w:bCs w:val="1"/>
              </w:rPr>
            </w:pPr>
            <w:r w:rsidDel="00000000" w:rsidR="00000000" w:rsidRPr="00000000">
              <w:rPr>
                <w:b w:val="1"/>
                <w:bCs w:val="1"/>
                <w:rtl w:val="0"/>
              </w:rPr>
              <w:t xml:space="preserve">Term</w:t>
            </w:r>
          </w:p>
        </w:tc>
        <w:tc>
          <w:tcPr>
            <w:tcBorders>
              <w:top w:color="000000" w:space="0" w:sz="4" w:val="single"/>
              <w:left w:color="000000" w:space="0" w:sz="4" w:val="single"/>
              <w:bottom w:color="000000" w:space="0" w:sz="4" w:val="single"/>
              <w:right w:color="000000" w:space="0" w:sz="4" w:val="single"/>
            </w:tcBorders>
            <w:shd w:fill="1c4587" w:val="clear"/>
          </w:tcPr>
          <w:p w:rsidR="00000000" w:rsidDel="00000000" w:rsidP="00000000" w:rsidRDefault="00000000" w:rsidRPr="00000000" w14:paraId="000004D8">
            <w:pPr>
              <w:spacing w:after="36" w:before="36" w:lineRule="auto"/>
              <w:rPr>
                <w:b w:val="1"/>
                <w:bCs w:val="1"/>
              </w:rPr>
            </w:pPr>
            <w:r w:rsidDel="00000000" w:rsidR="00000000" w:rsidRPr="00000000">
              <w:rPr>
                <w:b w:val="1"/>
                <w:bCs w:val="1"/>
                <w:rtl w:val="0"/>
              </w:rPr>
              <w:t xml:space="preserve">Definition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9">
            <w:pPr>
              <w:spacing w:after="36" w:before="36" w:lineRule="auto"/>
              <w:rPr/>
            </w:pPr>
            <w:r w:rsidDel="00000000" w:rsidR="00000000" w:rsidRPr="00000000">
              <w:rPr>
                <w:rtl w:val="0"/>
              </w:rPr>
              <w:t xml:space="preserve">Typographic hallucination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A">
            <w:pPr>
              <w:spacing w:after="36" w:before="36" w:lineRule="auto"/>
              <w:rPr/>
            </w:pPr>
            <w:r w:rsidDel="00000000" w:rsidR="00000000" w:rsidRPr="00000000">
              <w:rPr>
                <w:rtl w:val="0"/>
              </w:rPr>
              <w:t xml:space="preserve">Probabilistic glyph deformation (warping, kerning jitter, smear) that GenAI introduces into rendered 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B">
            <w:pPr>
              <w:spacing w:after="36" w:before="36" w:lineRule="auto"/>
              <w:rPr/>
            </w:pPr>
            <w:r w:rsidDel="00000000" w:rsidR="00000000" w:rsidRPr="00000000">
              <w:rPr>
                <w:rtl w:val="0"/>
              </w:rPr>
              <w:t xml:space="preserve">Palette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C">
            <w:pPr>
              <w:spacing w:after="36" w:before="36" w:lineRule="auto"/>
              <w:rPr/>
            </w:pPr>
            <w:r w:rsidDel="00000000" w:rsidR="00000000" w:rsidRPr="00000000">
              <w:rPr>
                <w:rtl w:val="0"/>
              </w:rPr>
              <w:t xml:space="preserve">The curated closed set of 50–100 known Google Fonts the model can 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D">
            <w:pPr>
              <w:spacing w:after="36" w:before="36" w:lineRule="auto"/>
              <w:rPr/>
            </w:pPr>
            <w:r w:rsidDel="00000000" w:rsidR="00000000" w:rsidRPr="00000000">
              <w:rPr>
                <w:rtl w:val="0"/>
              </w:rPr>
              <w:t xml:space="preserve">Open-set / reject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E">
            <w:pPr>
              <w:spacing w:after="36" w:before="36" w:lineRule="auto"/>
              <w:rPr/>
            </w:pPr>
            <w:r w:rsidDel="00000000" w:rsidR="00000000" w:rsidRPr="00000000">
              <w:rPr>
                <w:rtl w:val="0"/>
              </w:rPr>
              <w:t xml:space="preserve">Returning “unknown” when a crop’s best match falls below threshold </w:t>
            </w:r>
            <w:r w:rsidDel="00000000" w:rsidR="00000000" w:rsidRPr="00000000">
              <w:rPr>
                <w:b w:val="1"/>
                <w:bCs w:val="1"/>
                <w:rtl w:val="0"/>
              </w:rPr>
              <w:t xml:space="preserve">τ</w:t>
            </w:r>
            <w:r w:rsidDel="00000000" w:rsidR="00000000" w:rsidRPr="00000000">
              <w:rPr>
                <w:rtl w:val="0"/>
              </w:rPr>
              <w:t xml:space="preserve">, instead of forcing a wrong label.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F">
            <w:pPr>
              <w:spacing w:after="36" w:before="36" w:lineRule="auto"/>
              <w:rPr/>
            </w:pPr>
            <w:commentRangeStart w:id="27"/>
            <w:r w:rsidDel="00000000" w:rsidR="00000000" w:rsidRPr="00000000">
              <w:rPr>
                <w:rtl w:val="0"/>
              </w:rPr>
              <w:t xml:space="preserve">Mixed typography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0">
            <w:pPr>
              <w:spacing w:after="36" w:before="36" w:lineRule="auto"/>
              <w:rPr/>
            </w:pPr>
            <w:r w:rsidDel="00000000" w:rsidR="00000000" w:rsidRPr="00000000">
              <w:rPr>
                <w:rtl w:val="0"/>
              </w:rPr>
              <w:t xml:space="preserve">Verdict for a crop whose patch-level features indicate more than one typeface and that stays inhomogeneous after one split; no single font is assigned.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1">
            <w:pPr>
              <w:spacing w:after="36" w:before="36" w:lineRule="auto"/>
              <w:rPr/>
            </w:pPr>
            <w:commentRangeEnd w:id="27"/>
            <w:r w:rsidDel="00000000" w:rsidR="00000000" w:rsidRPr="00000000">
              <w:commentReference w:id="27"/>
            </w:r>
            <w:r w:rsidDel="00000000" w:rsidR="00000000" w:rsidRPr="00000000">
              <w:rPr>
                <w:rtl w:val="0"/>
              </w:rPr>
              <w:t xml:space="preserve">Top-K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2">
            <w:pPr>
              <w:spacing w:after="36" w:before="36" w:lineRule="auto"/>
              <w:rPr/>
            </w:pPr>
            <w:r w:rsidDel="00000000" w:rsidR="00000000" w:rsidRPr="00000000">
              <w:rPr>
                <w:rtl w:val="0"/>
              </w:rPr>
              <w:t xml:space="preserve">The K highest-ranked font candidates for one text crop (K = 3 in the demo).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3">
            <w:pPr>
              <w:spacing w:after="36" w:before="36" w:lineRule="auto"/>
              <w:rPr/>
            </w:pPr>
            <w:r w:rsidDel="00000000" w:rsidR="00000000" w:rsidRPr="00000000">
              <w:rPr>
                <w:rtl w:val="0"/>
              </w:rPr>
              <w:t xml:space="preserve">Embedding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4">
            <w:pPr>
              <w:spacing w:after="36" w:before="36" w:lineRule="auto"/>
              <w:rPr/>
            </w:pPr>
            <w:r w:rsidDel="00000000" w:rsidR="00000000" w:rsidRPr="00000000">
              <w:rPr>
                <w:rtl w:val="0"/>
              </w:rPr>
              <w:t xml:space="preserve">The fixed-length style vector produced by the DINOv2 encoder + metric head.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5">
            <w:pPr>
              <w:spacing w:after="36" w:before="36" w:lineRule="auto"/>
              <w:rPr/>
            </w:pPr>
            <w:r w:rsidDel="00000000" w:rsidR="00000000" w:rsidRPr="00000000">
              <w:rPr>
                <w:rtl w:val="0"/>
              </w:rPr>
              <w:t xml:space="preserve">SSIM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6">
            <w:pPr>
              <w:spacing w:after="36" w:before="36" w:lineRule="auto"/>
              <w:rPr/>
            </w:pPr>
            <w:r w:rsidDel="00000000" w:rsidR="00000000" w:rsidRPr="00000000">
              <w:rPr>
                <w:rtl w:val="0"/>
              </w:rPr>
              <w:t xml:space="preserve">Structural Similarity Index — re-render score between the input crop and the predicted font.</w:t>
            </w:r>
          </w:p>
        </w:tc>
      </w:tr>
    </w:tbl>
    <w:p w:rsidR="00000000" w:rsidDel="00000000" w:rsidP="00000000" w:rsidRDefault="00000000" w:rsidRPr="00000000" w14:paraId="000004E7">
      <w:pPr>
        <w:pStyle w:val="Heading2"/>
        <w:jc w:val="left"/>
        <w:rPr/>
      </w:pPr>
      <w:bookmarkStart w:colFirst="0" w:colLast="0" w:name="_bsivhuguolu6" w:id="39"/>
      <w:bookmarkEnd w:id="39"/>
      <w:r w:rsidDel="00000000" w:rsidR="00000000" w:rsidRPr="00000000">
        <w:rPr>
          <w:rtl w:val="0"/>
        </w:rPr>
      </w:r>
    </w:p>
    <w:p w:rsidR="00000000" w:rsidDel="00000000" w:rsidP="00000000" w:rsidRDefault="00000000" w:rsidRPr="00000000" w14:paraId="000004E8">
      <w:pPr>
        <w:pStyle w:val="Heading2"/>
        <w:jc w:val="left"/>
        <w:rPr/>
      </w:pPr>
      <w:bookmarkStart w:colFirst="0" w:colLast="0" w:name="_dqncp9ily1n8" w:id="40"/>
      <w:bookmarkEnd w:id="40"/>
      <w:r w:rsidDel="00000000" w:rsidR="00000000" w:rsidRPr="00000000">
        <w:rPr>
          <w:rtl w:val="0"/>
        </w:rPr>
        <w:t xml:space="preserve">Analysis Models</w:t>
      </w:r>
    </w:p>
    <w:p w:rsidR="00000000" w:rsidDel="00000000" w:rsidP="00000000" w:rsidRDefault="00000000" w:rsidRPr="00000000" w14:paraId="000004E9">
      <w:pPr>
        <w:spacing w:after="180" w:before="180" w:lineRule="auto"/>
        <w:ind w:firstLine="720"/>
        <w:jc w:val="both"/>
        <w:rPr/>
      </w:pPr>
      <w:r w:rsidDel="00000000" w:rsidR="00000000" w:rsidRPr="00000000">
        <w:rPr>
          <w:rtl w:val="0"/>
        </w:rPr>
        <w:t xml:space="preserve">The analysis models for this system live in Chapter 4 and are not duplicated here: the conceptual framework (Fig 8, §4.4.2) models the offline-training versus at-use data flow, the system-architecture diagram (Fig 9, §4.5.2) models the layered client-server structure, and the iterative-incremental SDLC model (Fig 10, §4.6) models the build sequence.</w:t>
      </w:r>
    </w:p>
    <w:p w:rsidR="00000000" w:rsidDel="00000000" w:rsidP="00000000" w:rsidRDefault="00000000" w:rsidRPr="00000000" w14:paraId="000004EA">
      <w:pPr>
        <w:jc w:val="both"/>
        <w:rPr/>
      </w:pPr>
      <w:r w:rsidDel="00000000" w:rsidR="00000000" w:rsidRPr="00000000">
        <w:rPr>
          <w:b w:val="1"/>
          <w:bCs w:val="1"/>
          <w:rtl w:val="0"/>
        </w:rPr>
        <w:t xml:space="preserve">Traceability.</w:t>
      </w:r>
      <w:r w:rsidDel="00000000" w:rsidR="00000000" w:rsidRPr="00000000">
        <w:rPr>
          <w:rtl w:val="0"/>
        </w:rPr>
        <w:t xml:space="preserve"> System features 4.1–4.4 realize the §4.5.1 functional requirements (upload · isolate crop · Top-K or unknown · font preview) and are served by the §4.5.2 architecture (Fig 9). Zones in the §3.1 wireframe map one-to-one to features 4.1 (Input), 4.2 (Processing), and 4.3–4.4 (Results)</w:t>
      </w:r>
    </w:p>
    <w:p w:rsidR="00000000" w:rsidDel="00000000" w:rsidP="00000000" w:rsidRDefault="00000000" w:rsidRPr="00000000" w14:paraId="000004EB">
      <w:pPr>
        <w:jc w:val="both"/>
        <w:rPr/>
      </w:pPr>
      <w:r w:rsidDel="00000000" w:rsidR="00000000" w:rsidRPr="00000000">
        <w:rPr>
          <w:rtl w:val="0"/>
        </w:rPr>
      </w:r>
    </w:p>
    <w:p w:rsidR="00000000" w:rsidDel="00000000" w:rsidP="00000000" w:rsidRDefault="00000000" w:rsidRPr="00000000" w14:paraId="000004EC">
      <w:pPr>
        <w:jc w:val="both"/>
        <w:rPr/>
      </w:pPr>
      <w:r w:rsidDel="00000000" w:rsidR="00000000" w:rsidRPr="00000000">
        <w:rPr>
          <w:rtl w:val="0"/>
        </w:rPr>
      </w:r>
    </w:p>
    <w:p w:rsidR="00000000" w:rsidDel="00000000" w:rsidP="00000000" w:rsidRDefault="00000000" w:rsidRPr="00000000" w14:paraId="000004ED">
      <w:pPr>
        <w:jc w:val="both"/>
        <w:rPr/>
      </w:pPr>
      <w:r w:rsidDel="00000000" w:rsidR="00000000" w:rsidRPr="00000000">
        <w:rPr>
          <w:rtl w:val="0"/>
        </w:rPr>
      </w:r>
    </w:p>
    <w:p w:rsidR="00000000" w:rsidDel="00000000" w:rsidP="00000000" w:rsidRDefault="00000000" w:rsidRPr="00000000" w14:paraId="000004EE">
      <w:pPr>
        <w:jc w:val="both"/>
        <w:rPr/>
      </w:pPr>
      <w:r w:rsidDel="00000000" w:rsidR="00000000" w:rsidRPr="00000000">
        <w:rPr>
          <w:rtl w:val="0"/>
        </w:rPr>
      </w:r>
    </w:p>
    <w:p w:rsidR="00000000" w:rsidDel="00000000" w:rsidP="00000000" w:rsidRDefault="00000000" w:rsidRPr="00000000" w14:paraId="000004EF">
      <w:pPr>
        <w:jc w:val="both"/>
        <w:rPr/>
      </w:pPr>
      <w:r w:rsidDel="00000000" w:rsidR="00000000" w:rsidRPr="00000000">
        <w:rPr>
          <w:rtl w:val="0"/>
        </w:rPr>
      </w:r>
    </w:p>
    <w:p w:rsidR="00000000" w:rsidDel="00000000" w:rsidP="00000000" w:rsidRDefault="00000000" w:rsidRPr="00000000" w14:paraId="000004F0">
      <w:pPr>
        <w:jc w:val="both"/>
        <w:rPr/>
      </w:pPr>
      <w:r w:rsidDel="00000000" w:rsidR="00000000" w:rsidRPr="00000000">
        <w:rPr>
          <w:rtl w:val="0"/>
        </w:rPr>
      </w:r>
    </w:p>
    <w:p w:rsidR="00000000" w:rsidDel="00000000" w:rsidP="00000000" w:rsidRDefault="00000000" w:rsidRPr="00000000" w14:paraId="000004F1">
      <w:pPr>
        <w:jc w:val="both"/>
        <w:rPr/>
      </w:pPr>
      <w:r w:rsidDel="00000000" w:rsidR="00000000" w:rsidRPr="00000000">
        <w:rPr>
          <w:rtl w:val="0"/>
        </w:rPr>
      </w:r>
    </w:p>
    <w:p w:rsidR="00000000" w:rsidDel="00000000" w:rsidP="00000000" w:rsidRDefault="00000000" w:rsidRPr="00000000" w14:paraId="000004F2">
      <w:pPr>
        <w:jc w:val="both"/>
        <w:rPr/>
      </w:pPr>
      <w:r w:rsidDel="00000000" w:rsidR="00000000" w:rsidRPr="00000000">
        <w:rPr>
          <w:rtl w:val="0"/>
        </w:rPr>
      </w:r>
    </w:p>
    <w:p w:rsidR="00000000" w:rsidDel="00000000" w:rsidP="00000000" w:rsidRDefault="00000000" w:rsidRPr="00000000" w14:paraId="000004F3">
      <w:pPr>
        <w:jc w:val="both"/>
        <w:rPr/>
      </w:pPr>
      <w:r w:rsidDel="00000000" w:rsidR="00000000" w:rsidRPr="00000000">
        <w:rPr>
          <w:rtl w:val="0"/>
        </w:rPr>
      </w:r>
    </w:p>
    <w:p w:rsidR="00000000" w:rsidDel="00000000" w:rsidP="00000000" w:rsidRDefault="00000000" w:rsidRPr="00000000" w14:paraId="000004F4">
      <w:pPr>
        <w:jc w:val="both"/>
        <w:rPr/>
      </w:pPr>
      <w:r w:rsidDel="00000000" w:rsidR="00000000" w:rsidRPr="00000000">
        <w:rPr>
          <w:rtl w:val="0"/>
        </w:rPr>
      </w:r>
    </w:p>
    <w:p w:rsidR="00000000" w:rsidDel="00000000" w:rsidP="00000000" w:rsidRDefault="00000000" w:rsidRPr="00000000" w14:paraId="000004F5">
      <w:pPr>
        <w:jc w:val="both"/>
        <w:rPr/>
      </w:pPr>
      <w:r w:rsidDel="00000000" w:rsidR="00000000" w:rsidRPr="00000000">
        <w:rPr>
          <w:rtl w:val="0"/>
        </w:rPr>
      </w:r>
    </w:p>
    <w:p w:rsidR="00000000" w:rsidDel="00000000" w:rsidP="00000000" w:rsidRDefault="00000000" w:rsidRPr="00000000" w14:paraId="000004F6">
      <w:pPr>
        <w:jc w:val="both"/>
        <w:rPr/>
      </w:pPr>
      <w:r w:rsidDel="00000000" w:rsidR="00000000" w:rsidRPr="00000000">
        <w:rPr>
          <w:rtl w:val="0"/>
        </w:rPr>
      </w:r>
    </w:p>
    <w:p w:rsidR="00000000" w:rsidDel="00000000" w:rsidP="00000000" w:rsidRDefault="00000000" w:rsidRPr="00000000" w14:paraId="000004F7">
      <w:pPr>
        <w:jc w:val="both"/>
        <w:rPr/>
      </w:pPr>
      <w:r w:rsidDel="00000000" w:rsidR="00000000" w:rsidRPr="00000000">
        <w:rPr>
          <w:rtl w:val="0"/>
        </w:rPr>
      </w:r>
    </w:p>
    <w:p w:rsidR="00000000" w:rsidDel="00000000" w:rsidP="00000000" w:rsidRDefault="00000000" w:rsidRPr="00000000" w14:paraId="000004F8">
      <w:pPr>
        <w:jc w:val="both"/>
        <w:rPr/>
      </w:pPr>
      <w:r w:rsidDel="00000000" w:rsidR="00000000" w:rsidRPr="00000000">
        <w:rPr>
          <w:rtl w:val="0"/>
        </w:rPr>
      </w:r>
    </w:p>
    <w:p w:rsidR="00000000" w:rsidDel="00000000" w:rsidP="00000000" w:rsidRDefault="00000000" w:rsidRPr="00000000" w14:paraId="000004F9">
      <w:pPr>
        <w:jc w:val="both"/>
        <w:rPr/>
      </w:pPr>
      <w:r w:rsidDel="00000000" w:rsidR="00000000" w:rsidRPr="00000000">
        <w:rPr>
          <w:rtl w:val="0"/>
        </w:rPr>
      </w:r>
    </w:p>
    <w:p w:rsidR="00000000" w:rsidDel="00000000" w:rsidP="00000000" w:rsidRDefault="00000000" w:rsidRPr="00000000" w14:paraId="000004FA">
      <w:pPr>
        <w:jc w:val="both"/>
        <w:rPr/>
      </w:pPr>
      <w:r w:rsidDel="00000000" w:rsidR="00000000" w:rsidRPr="00000000">
        <w:rPr>
          <w:rtl w:val="0"/>
        </w:rPr>
      </w:r>
    </w:p>
    <w:p w:rsidR="00000000" w:rsidDel="00000000" w:rsidP="00000000" w:rsidRDefault="00000000" w:rsidRPr="00000000" w14:paraId="000004FB">
      <w:pPr>
        <w:spacing w:after="0" w:line="240" w:lineRule="auto"/>
        <w:jc w:val="center"/>
        <w:rPr/>
      </w:pPr>
      <w:r w:rsidDel="00000000" w:rsidR="00000000" w:rsidRPr="00000000">
        <w:rPr>
          <w:b w:val="1"/>
          <w:bCs w:val="1"/>
          <w:rtl w:val="0"/>
        </w:rPr>
        <w:t xml:space="preserve">APPLICANT/CANDIDATE RESUME</w:t>
      </w:r>
      <w:r w:rsidDel="00000000" w:rsidR="00000000" w:rsidRPr="00000000">
        <w:rPr>
          <w:rtl w:val="0"/>
        </w:rPr>
      </w:r>
    </w:p>
    <w:p w:rsidR="00000000" w:rsidDel="00000000" w:rsidP="00000000" w:rsidRDefault="00000000" w:rsidRPr="00000000" w14:paraId="000004FC">
      <w:pPr>
        <w:spacing w:after="0" w:line="240" w:lineRule="auto"/>
        <w:rPr/>
      </w:pPr>
      <w:r w:rsidDel="00000000" w:rsidR="00000000" w:rsidRPr="00000000">
        <w:rPr>
          <w:rtl w:val="0"/>
        </w:rPr>
      </w:r>
    </w:p>
    <w:p w:rsidR="00000000" w:rsidDel="00000000" w:rsidP="00000000" w:rsidRDefault="00000000" w:rsidRPr="00000000" w14:paraId="000004FD">
      <w:pPr>
        <w:spacing w:after="0" w:line="240" w:lineRule="auto"/>
        <w:rPr>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3962400</wp:posOffset>
            </wp:positionH>
            <wp:positionV relativeFrom="paragraph">
              <wp:posOffset>213345</wp:posOffset>
            </wp:positionV>
            <wp:extent cx="1381125" cy="1775732"/>
            <wp:effectExtent b="0" l="0" r="0" t="0"/>
            <wp:wrapNone/>
            <wp:docPr id="6" name="image16.jpg"/>
            <a:graphic>
              <a:graphicData uri="http://schemas.openxmlformats.org/drawingml/2006/picture">
                <pic:pic>
                  <pic:nvPicPr>
                    <pic:cNvPr id="0" name="image16.jpg"/>
                    <pic:cNvPicPr preferRelativeResize="0"/>
                  </pic:nvPicPr>
                  <pic:blipFill>
                    <a:blip r:embed="rId32"/>
                    <a:srcRect b="0" l="0" r="0" t="0"/>
                    <a:stretch>
                      <a:fillRect/>
                    </a:stretch>
                  </pic:blipFill>
                  <pic:spPr>
                    <a:xfrm>
                      <a:off x="0" y="0"/>
                      <a:ext cx="1381125" cy="1775732"/>
                    </a:xfrm>
                    <a:prstGeom prst="rect"/>
                    <a:ln/>
                  </pic:spPr>
                </pic:pic>
              </a:graphicData>
            </a:graphic>
          </wp:anchor>
        </w:drawing>
      </w:r>
    </w:p>
    <w:p w:rsidR="00000000" w:rsidDel="00000000" w:rsidP="00000000" w:rsidRDefault="00000000" w:rsidRPr="00000000" w14:paraId="000004FE">
      <w:pPr>
        <w:spacing w:after="0" w:line="240" w:lineRule="auto"/>
        <w:rPr>
          <w:b w:val="1"/>
          <w:bCs w:val="1"/>
          <w:u w:val="single"/>
        </w:rPr>
      </w:pPr>
      <w:r w:rsidDel="00000000" w:rsidR="00000000" w:rsidRPr="00000000">
        <w:rPr>
          <w:b w:val="1"/>
          <w:bCs w:val="1"/>
          <w:u w:val="single"/>
          <w:rtl w:val="0"/>
        </w:rPr>
        <w:t xml:space="preserve">CONTACT INFORMATION</w:t>
      </w:r>
    </w:p>
    <w:p w:rsidR="00000000" w:rsidDel="00000000" w:rsidP="00000000" w:rsidRDefault="00000000" w:rsidRPr="00000000" w14:paraId="000004FF">
      <w:pPr>
        <w:spacing w:after="0" w:line="240" w:lineRule="auto"/>
        <w:rPr>
          <w:b w:val="1"/>
          <w:bCs w:val="1"/>
          <w:u w:val="single"/>
        </w:rPr>
      </w:pPr>
      <w:r w:rsidDel="00000000" w:rsidR="00000000" w:rsidRPr="00000000">
        <w:rPr>
          <w:rtl w:val="0"/>
        </w:rPr>
      </w:r>
    </w:p>
    <w:p w:rsidR="00000000" w:rsidDel="00000000" w:rsidP="00000000" w:rsidRDefault="00000000" w:rsidRPr="00000000" w14:paraId="00000500">
      <w:pPr>
        <w:spacing w:after="0" w:line="240" w:lineRule="auto"/>
        <w:rPr/>
      </w:pPr>
      <w:r w:rsidDel="00000000" w:rsidR="00000000" w:rsidRPr="00000000">
        <w:rPr>
          <w:rtl w:val="0"/>
        </w:rPr>
        <w:t xml:space="preserve">Matt Erron G. Cabarrubias</w:t>
      </w:r>
    </w:p>
    <w:p w:rsidR="00000000" w:rsidDel="00000000" w:rsidP="00000000" w:rsidRDefault="00000000" w:rsidRPr="00000000" w14:paraId="00000501">
      <w:pPr>
        <w:spacing w:after="0" w:line="240" w:lineRule="auto"/>
        <w:rPr/>
      </w:pPr>
      <w:r w:rsidDel="00000000" w:rsidR="00000000" w:rsidRPr="00000000">
        <w:rPr>
          <w:rtl w:val="0"/>
        </w:rPr>
        <w:t xml:space="preserve">66A Buhisan Rd. Punta Princesa, Cebu City</w:t>
      </w:r>
    </w:p>
    <w:p w:rsidR="00000000" w:rsidDel="00000000" w:rsidP="00000000" w:rsidRDefault="00000000" w:rsidRPr="00000000" w14:paraId="00000502">
      <w:pPr>
        <w:spacing w:after="0" w:line="240" w:lineRule="auto"/>
        <w:rPr/>
      </w:pPr>
      <w:r w:rsidDel="00000000" w:rsidR="00000000" w:rsidRPr="00000000">
        <w:rPr>
          <w:rtl w:val="0"/>
        </w:rPr>
        <w:t xml:space="preserve">+63 969 609 5336</w:t>
      </w:r>
    </w:p>
    <w:p w:rsidR="00000000" w:rsidDel="00000000" w:rsidP="00000000" w:rsidRDefault="00000000" w:rsidRPr="00000000" w14:paraId="00000503">
      <w:pPr>
        <w:spacing w:after="0" w:line="240" w:lineRule="auto"/>
        <w:rPr/>
      </w:pPr>
      <w:hyperlink r:id="rId33">
        <w:r w:rsidDel="00000000" w:rsidR="00000000" w:rsidRPr="00000000">
          <w:rPr>
            <w:color w:val="1155cc"/>
            <w:u w:val="single"/>
            <w:rtl w:val="0"/>
          </w:rPr>
          <w:t xml:space="preserve">business@mattliqht.dev</w:t>
        </w:r>
      </w:hyperlink>
      <w:r w:rsidDel="00000000" w:rsidR="00000000" w:rsidRPr="00000000">
        <w:rPr>
          <w:rtl w:val="0"/>
        </w:rPr>
        <w:t xml:space="preserve"> </w:t>
      </w:r>
    </w:p>
    <w:p w:rsidR="00000000" w:rsidDel="00000000" w:rsidP="00000000" w:rsidRDefault="00000000" w:rsidRPr="00000000" w14:paraId="00000504">
      <w:pPr>
        <w:spacing w:after="0" w:line="240" w:lineRule="auto"/>
        <w:rPr/>
      </w:pPr>
      <w:hyperlink r:id="rId34">
        <w:r w:rsidDel="00000000" w:rsidR="00000000" w:rsidRPr="00000000">
          <w:rPr>
            <w:color w:val="1155cc"/>
            <w:u w:val="single"/>
            <w:rtl w:val="0"/>
          </w:rPr>
          <w:t xml:space="preserve">matt.cabarrubias@gmail.com</w:t>
        </w:r>
      </w:hyperlink>
      <w:r w:rsidDel="00000000" w:rsidR="00000000" w:rsidRPr="00000000">
        <w:rPr>
          <w:rtl w:val="0"/>
        </w:rPr>
      </w:r>
    </w:p>
    <w:p w:rsidR="00000000" w:rsidDel="00000000" w:rsidP="00000000" w:rsidRDefault="00000000" w:rsidRPr="00000000" w14:paraId="00000505">
      <w:pPr>
        <w:spacing w:after="0" w:line="240" w:lineRule="auto"/>
        <w:rPr/>
      </w:pPr>
      <w:r w:rsidDel="00000000" w:rsidR="00000000" w:rsidRPr="00000000">
        <w:rPr>
          <w:rtl w:val="0"/>
        </w:rPr>
      </w:r>
    </w:p>
    <w:p w:rsidR="00000000" w:rsidDel="00000000" w:rsidP="00000000" w:rsidRDefault="00000000" w:rsidRPr="00000000" w14:paraId="00000506">
      <w:pPr>
        <w:spacing w:after="0" w:line="240" w:lineRule="auto"/>
        <w:rPr>
          <w:b w:val="1"/>
          <w:bCs w:val="1"/>
          <w:u w:val="single"/>
        </w:rPr>
      </w:pPr>
      <w:r w:rsidDel="00000000" w:rsidR="00000000" w:rsidRPr="00000000">
        <w:rPr>
          <w:b w:val="1"/>
          <w:bCs w:val="1"/>
          <w:u w:val="single"/>
          <w:rtl w:val="0"/>
        </w:rPr>
        <w:t xml:space="preserve">PERSONAL INFORMATION</w:t>
      </w:r>
    </w:p>
    <w:p w:rsidR="00000000" w:rsidDel="00000000" w:rsidP="00000000" w:rsidRDefault="00000000" w:rsidRPr="00000000" w14:paraId="00000507">
      <w:pPr>
        <w:spacing w:after="0" w:line="240" w:lineRule="auto"/>
        <w:rPr/>
      </w:pPr>
      <w:r w:rsidDel="00000000" w:rsidR="00000000" w:rsidRPr="00000000">
        <w:rPr>
          <w:rtl w:val="0"/>
        </w:rPr>
        <w:t xml:space="preserve">Filipino</w:t>
      </w:r>
    </w:p>
    <w:p w:rsidR="00000000" w:rsidDel="00000000" w:rsidP="00000000" w:rsidRDefault="00000000" w:rsidRPr="00000000" w14:paraId="00000508">
      <w:pPr>
        <w:spacing w:after="0" w:line="240" w:lineRule="auto"/>
        <w:rPr/>
      </w:pPr>
      <w:r w:rsidDel="00000000" w:rsidR="00000000" w:rsidRPr="00000000">
        <w:rPr>
          <w:rtl w:val="0"/>
        </w:rPr>
        <w:t xml:space="preserve">Male</w:t>
      </w:r>
    </w:p>
    <w:p w:rsidR="00000000" w:rsidDel="00000000" w:rsidP="00000000" w:rsidRDefault="00000000" w:rsidRPr="00000000" w14:paraId="00000509">
      <w:pPr>
        <w:spacing w:after="0" w:line="240" w:lineRule="auto"/>
        <w:rPr/>
      </w:pPr>
      <w:r w:rsidDel="00000000" w:rsidR="00000000" w:rsidRPr="00000000">
        <w:rPr>
          <w:rtl w:val="0"/>
        </w:rPr>
        <w:t xml:space="preserve">Single</w:t>
      </w:r>
    </w:p>
    <w:p w:rsidR="00000000" w:rsidDel="00000000" w:rsidP="00000000" w:rsidRDefault="00000000" w:rsidRPr="00000000" w14:paraId="0000050A">
      <w:pPr>
        <w:spacing w:after="0" w:line="240" w:lineRule="auto"/>
        <w:rPr/>
      </w:pPr>
      <w:r w:rsidDel="00000000" w:rsidR="00000000" w:rsidRPr="00000000">
        <w:rPr>
          <w:rtl w:val="0"/>
        </w:rPr>
        <w:t xml:space="preserve">20 years old</w:t>
      </w:r>
    </w:p>
    <w:p w:rsidR="00000000" w:rsidDel="00000000" w:rsidP="00000000" w:rsidRDefault="00000000" w:rsidRPr="00000000" w14:paraId="0000050B">
      <w:pPr>
        <w:spacing w:after="0" w:line="240" w:lineRule="auto"/>
        <w:rPr/>
      </w:pPr>
      <w:r w:rsidDel="00000000" w:rsidR="00000000" w:rsidRPr="00000000">
        <w:rPr>
          <w:rtl w:val="0"/>
        </w:rPr>
        <w:t xml:space="preserve">Knows English, Cebuano and Tagalog</w:t>
      </w:r>
    </w:p>
    <w:p w:rsidR="00000000" w:rsidDel="00000000" w:rsidP="00000000" w:rsidRDefault="00000000" w:rsidRPr="00000000" w14:paraId="0000050C">
      <w:pPr>
        <w:spacing w:after="0" w:line="240" w:lineRule="auto"/>
        <w:rPr/>
      </w:pPr>
      <w:r w:rsidDel="00000000" w:rsidR="00000000" w:rsidRPr="00000000">
        <w:rPr>
          <w:rtl w:val="0"/>
        </w:rPr>
      </w:r>
    </w:p>
    <w:p w:rsidR="00000000" w:rsidDel="00000000" w:rsidP="00000000" w:rsidRDefault="00000000" w:rsidRPr="00000000" w14:paraId="0000050D">
      <w:pPr>
        <w:spacing w:after="0" w:line="240" w:lineRule="auto"/>
        <w:rPr>
          <w:b w:val="1"/>
          <w:bCs w:val="1"/>
        </w:rPr>
      </w:pPr>
      <w:r w:rsidDel="00000000" w:rsidR="00000000" w:rsidRPr="00000000">
        <w:rPr>
          <w:b w:val="1"/>
          <w:bCs w:val="1"/>
          <w:rtl w:val="0"/>
        </w:rPr>
        <w:t xml:space="preserve">Computer PMS and Software skills</w:t>
      </w:r>
    </w:p>
    <w:p w:rsidR="00000000" w:rsidDel="00000000" w:rsidP="00000000" w:rsidRDefault="00000000" w:rsidRPr="00000000" w14:paraId="0000050E">
      <w:pPr>
        <w:numPr>
          <w:ilvl w:val="0"/>
          <w:numId w:val="16"/>
        </w:numPr>
        <w:spacing w:after="0" w:line="240" w:lineRule="auto"/>
        <w:ind w:left="720" w:hanging="360"/>
      </w:pPr>
      <w:r w:rsidDel="00000000" w:rsidR="00000000" w:rsidRPr="00000000">
        <w:rPr>
          <w:rtl w:val="0"/>
        </w:rPr>
        <w:t xml:space="preserve">Word Processing (Google Docs, Google Sheets, Word, Excel)</w:t>
      </w:r>
    </w:p>
    <w:p w:rsidR="00000000" w:rsidDel="00000000" w:rsidP="00000000" w:rsidRDefault="00000000" w:rsidRPr="00000000" w14:paraId="0000050F">
      <w:pPr>
        <w:numPr>
          <w:ilvl w:val="0"/>
          <w:numId w:val="16"/>
        </w:numPr>
        <w:spacing w:after="0" w:line="240" w:lineRule="auto"/>
        <w:ind w:left="720" w:hanging="360"/>
      </w:pPr>
      <w:r w:rsidDel="00000000" w:rsidR="00000000" w:rsidRPr="00000000">
        <w:rPr>
          <w:rtl w:val="0"/>
        </w:rPr>
        <w:t xml:space="preserve">Notion, Jira, Task Managers</w:t>
      </w:r>
    </w:p>
    <w:p w:rsidR="00000000" w:rsidDel="00000000" w:rsidP="00000000" w:rsidRDefault="00000000" w:rsidRPr="00000000" w14:paraId="00000510">
      <w:pPr>
        <w:numPr>
          <w:ilvl w:val="0"/>
          <w:numId w:val="16"/>
        </w:numPr>
        <w:spacing w:after="0" w:line="240" w:lineRule="auto"/>
        <w:ind w:left="720" w:hanging="360"/>
      </w:pPr>
      <w:r w:rsidDel="00000000" w:rsidR="00000000" w:rsidRPr="00000000">
        <w:rPr>
          <w:rtl w:val="0"/>
        </w:rPr>
        <w:t xml:space="preserve">Web Development (Backend, Frontend, AI, DevOps)</w:t>
      </w:r>
    </w:p>
    <w:p w:rsidR="00000000" w:rsidDel="00000000" w:rsidP="00000000" w:rsidRDefault="00000000" w:rsidRPr="00000000" w14:paraId="00000511">
      <w:pPr>
        <w:spacing w:after="0" w:line="240" w:lineRule="auto"/>
        <w:rPr/>
      </w:pPr>
      <w:r w:rsidDel="00000000" w:rsidR="00000000" w:rsidRPr="00000000">
        <w:rPr>
          <w:rtl w:val="0"/>
        </w:rPr>
      </w:r>
    </w:p>
    <w:p w:rsidR="00000000" w:rsidDel="00000000" w:rsidP="00000000" w:rsidRDefault="00000000" w:rsidRPr="00000000" w14:paraId="00000512">
      <w:pPr>
        <w:spacing w:after="0" w:line="240" w:lineRule="auto"/>
        <w:rPr>
          <w:u w:val="single"/>
        </w:rPr>
      </w:pPr>
      <w:r w:rsidDel="00000000" w:rsidR="00000000" w:rsidRPr="00000000">
        <w:rPr>
          <w:u w:val="single"/>
          <w:rtl w:val="0"/>
        </w:rPr>
        <w:t xml:space="preserve">EDUCATIONAL BACKGROUND</w:t>
      </w:r>
    </w:p>
    <w:p w:rsidR="00000000" w:rsidDel="00000000" w:rsidP="00000000" w:rsidRDefault="00000000" w:rsidRPr="00000000" w14:paraId="00000513">
      <w:pPr>
        <w:spacing w:after="0" w:line="240" w:lineRule="auto"/>
        <w:rPr>
          <w:u w:val="single"/>
        </w:rPr>
      </w:pPr>
      <w:r w:rsidDel="00000000" w:rsidR="00000000" w:rsidRPr="00000000">
        <w:rPr>
          <w:rtl w:val="0"/>
        </w:rPr>
      </w:r>
    </w:p>
    <w:p w:rsidR="00000000" w:rsidDel="00000000" w:rsidP="00000000" w:rsidRDefault="00000000" w:rsidRPr="00000000" w14:paraId="00000514">
      <w:pPr>
        <w:spacing w:after="0" w:line="240" w:lineRule="auto"/>
        <w:rPr>
          <w:b w:val="1"/>
          <w:bCs w:val="1"/>
        </w:rPr>
      </w:pPr>
      <w:r w:rsidDel="00000000" w:rsidR="00000000" w:rsidRPr="00000000">
        <w:rPr>
          <w:b w:val="1"/>
          <w:bCs w:val="1"/>
          <w:rtl w:val="0"/>
        </w:rPr>
        <w:t xml:space="preserve">Bachelor of Science in Computer Science</w:t>
      </w:r>
    </w:p>
    <w:p w:rsidR="00000000" w:rsidDel="00000000" w:rsidP="00000000" w:rsidRDefault="00000000" w:rsidRPr="00000000" w14:paraId="00000515">
      <w:pPr>
        <w:spacing w:after="0" w:line="240" w:lineRule="auto"/>
        <w:rPr/>
      </w:pPr>
      <w:r w:rsidDel="00000000" w:rsidR="00000000" w:rsidRPr="00000000">
        <w:rPr>
          <w:rtl w:val="0"/>
        </w:rPr>
        <w:t xml:space="preserve">2024 - 2027</w:t>
      </w:r>
    </w:p>
    <w:p w:rsidR="00000000" w:rsidDel="00000000" w:rsidP="00000000" w:rsidRDefault="00000000" w:rsidRPr="00000000" w14:paraId="00000516">
      <w:pPr>
        <w:spacing w:after="0" w:line="240" w:lineRule="auto"/>
        <w:rPr>
          <w:i w:val="1"/>
          <w:iCs w:val="1"/>
        </w:rPr>
      </w:pPr>
      <w:r w:rsidDel="00000000" w:rsidR="00000000" w:rsidRPr="00000000">
        <w:rPr>
          <w:i w:val="1"/>
          <w:iCs w:val="1"/>
          <w:rtl w:val="0"/>
        </w:rPr>
        <w:t xml:space="preserve">University of San Carlos - Talamban Campus</w:t>
      </w:r>
    </w:p>
    <w:p w:rsidR="00000000" w:rsidDel="00000000" w:rsidP="00000000" w:rsidRDefault="00000000" w:rsidRPr="00000000" w14:paraId="00000517">
      <w:pPr>
        <w:spacing w:after="0" w:line="240" w:lineRule="auto"/>
        <w:rPr>
          <w:i w:val="1"/>
          <w:iCs w:val="1"/>
        </w:rPr>
      </w:pPr>
      <w:r w:rsidDel="00000000" w:rsidR="00000000" w:rsidRPr="00000000">
        <w:rPr>
          <w:rtl w:val="0"/>
        </w:rPr>
      </w:r>
    </w:p>
    <w:p w:rsidR="00000000" w:rsidDel="00000000" w:rsidP="00000000" w:rsidRDefault="00000000" w:rsidRPr="00000000" w14:paraId="00000518">
      <w:pPr>
        <w:spacing w:after="0" w:line="240" w:lineRule="auto"/>
        <w:ind w:left="360" w:firstLine="0"/>
        <w:rPr/>
      </w:pPr>
      <w:r w:rsidDel="00000000" w:rsidR="00000000" w:rsidRPr="00000000">
        <w:rPr>
          <w:rtl w:val="0"/>
        </w:rPr>
      </w:r>
    </w:p>
    <w:p w:rsidR="00000000" w:rsidDel="00000000" w:rsidP="00000000" w:rsidRDefault="00000000" w:rsidRPr="00000000" w14:paraId="00000519">
      <w:pPr>
        <w:spacing w:after="0" w:line="240" w:lineRule="auto"/>
        <w:rPr>
          <w:u w:val="single"/>
        </w:rPr>
      </w:pPr>
      <w:r w:rsidDel="00000000" w:rsidR="00000000" w:rsidRPr="00000000">
        <w:rPr>
          <w:u w:val="single"/>
          <w:rtl w:val="0"/>
        </w:rPr>
        <w:t xml:space="preserve">CERTIFICATIONS &amp; ACCREDITATIONS</w:t>
      </w:r>
    </w:p>
    <w:p w:rsidR="00000000" w:rsidDel="00000000" w:rsidP="00000000" w:rsidRDefault="00000000" w:rsidRPr="00000000" w14:paraId="0000051A">
      <w:pPr>
        <w:spacing w:after="0" w:line="240" w:lineRule="auto"/>
        <w:rPr>
          <w:u w:val="single"/>
        </w:rPr>
      </w:pPr>
      <w:r w:rsidDel="00000000" w:rsidR="00000000" w:rsidRPr="00000000">
        <w:rPr>
          <w:rtl w:val="0"/>
        </w:rPr>
      </w:r>
    </w:p>
    <w:p w:rsidR="00000000" w:rsidDel="00000000" w:rsidP="00000000" w:rsidRDefault="00000000" w:rsidRPr="00000000" w14:paraId="0000051B">
      <w:pPr>
        <w:spacing w:after="0" w:line="240" w:lineRule="auto"/>
        <w:rPr/>
      </w:pPr>
      <w:r w:rsidDel="00000000" w:rsidR="00000000" w:rsidRPr="00000000">
        <w:rPr>
          <w:rtl w:val="0"/>
        </w:rPr>
        <w:t xml:space="preserve">Fundamental Information Technology Engineers (FE) Certification Exam</w:t>
      </w:r>
    </w:p>
    <w:p w:rsidR="00000000" w:rsidDel="00000000" w:rsidP="00000000" w:rsidRDefault="00000000" w:rsidRPr="00000000" w14:paraId="0000051C">
      <w:pPr>
        <w:spacing w:after="0" w:line="240" w:lineRule="auto"/>
        <w:rPr/>
      </w:pPr>
      <w:r w:rsidDel="00000000" w:rsidR="00000000" w:rsidRPr="00000000">
        <w:rPr>
          <w:rtl w:val="0"/>
        </w:rPr>
        <w:t xml:space="preserve">PhilNITS FE4600116</w:t>
      </w:r>
    </w:p>
    <w:p w:rsidR="00000000" w:rsidDel="00000000" w:rsidP="00000000" w:rsidRDefault="00000000" w:rsidRPr="00000000" w14:paraId="0000051D">
      <w:pPr>
        <w:spacing w:after="0" w:line="240" w:lineRule="auto"/>
        <w:rPr>
          <w:b w:val="1"/>
          <w:bCs w:val="1"/>
        </w:rPr>
      </w:pPr>
      <w:r w:rsidDel="00000000" w:rsidR="00000000" w:rsidRPr="00000000">
        <w:rPr>
          <w:b w:val="1"/>
          <w:bCs w:val="1"/>
          <w:rtl w:val="0"/>
        </w:rPr>
        <w:t xml:space="preserve">April 2026</w:t>
      </w:r>
    </w:p>
    <w:p w:rsidR="00000000" w:rsidDel="00000000" w:rsidP="00000000" w:rsidRDefault="00000000" w:rsidRPr="00000000" w14:paraId="0000051E">
      <w:pPr>
        <w:spacing w:after="0" w:line="240" w:lineRule="auto"/>
        <w:rPr>
          <w:b w:val="1"/>
          <w:bCs w:val="1"/>
        </w:rPr>
      </w:pPr>
      <w:r w:rsidDel="00000000" w:rsidR="00000000" w:rsidRPr="00000000">
        <w:rPr>
          <w:rtl w:val="0"/>
        </w:rPr>
      </w:r>
    </w:p>
    <w:p w:rsidR="00000000" w:rsidDel="00000000" w:rsidP="00000000" w:rsidRDefault="00000000" w:rsidRPr="00000000" w14:paraId="0000051F">
      <w:pPr>
        <w:spacing w:after="0" w:line="240" w:lineRule="auto"/>
        <w:rPr/>
      </w:pPr>
      <w:r w:rsidDel="00000000" w:rsidR="00000000" w:rsidRPr="00000000">
        <w:rPr>
          <w:rtl w:val="0"/>
        </w:rPr>
        <w:t xml:space="preserve">CCNA: Introduction to Networks</w:t>
      </w:r>
    </w:p>
    <w:p w:rsidR="00000000" w:rsidDel="00000000" w:rsidP="00000000" w:rsidRDefault="00000000" w:rsidRPr="00000000" w14:paraId="00000520">
      <w:pPr>
        <w:spacing w:after="0" w:line="240" w:lineRule="auto"/>
        <w:rPr/>
      </w:pPr>
      <w:r w:rsidDel="00000000" w:rsidR="00000000" w:rsidRPr="00000000">
        <w:rPr>
          <w:rtl w:val="0"/>
        </w:rPr>
        <w:t xml:space="preserve">CISCO Networking</w:t>
      </w:r>
    </w:p>
    <w:p w:rsidR="00000000" w:rsidDel="00000000" w:rsidP="00000000" w:rsidRDefault="00000000" w:rsidRPr="00000000" w14:paraId="00000521">
      <w:pPr>
        <w:spacing w:after="0" w:line="240" w:lineRule="auto"/>
        <w:rPr>
          <w:b w:val="1"/>
          <w:bCs w:val="1"/>
        </w:rPr>
      </w:pPr>
      <w:r w:rsidDel="00000000" w:rsidR="00000000" w:rsidRPr="00000000">
        <w:rPr>
          <w:b w:val="1"/>
          <w:bCs w:val="1"/>
          <w:rtl w:val="0"/>
        </w:rPr>
        <w:t xml:space="preserve">May 2025</w:t>
      </w:r>
    </w:p>
    <w:p w:rsidR="00000000" w:rsidDel="00000000" w:rsidP="00000000" w:rsidRDefault="00000000" w:rsidRPr="00000000" w14:paraId="00000522">
      <w:pPr>
        <w:spacing w:after="0" w:line="240" w:lineRule="auto"/>
        <w:rPr>
          <w:b w:val="1"/>
          <w:bCs w:val="1"/>
        </w:rPr>
      </w:pPr>
      <w:r w:rsidDel="00000000" w:rsidR="00000000" w:rsidRPr="00000000">
        <w:rPr>
          <w:rtl w:val="0"/>
        </w:rPr>
      </w:r>
    </w:p>
    <w:p w:rsidR="00000000" w:rsidDel="00000000" w:rsidP="00000000" w:rsidRDefault="00000000" w:rsidRPr="00000000" w14:paraId="00000523">
      <w:pPr>
        <w:spacing w:after="0" w:line="240" w:lineRule="auto"/>
        <w:rPr>
          <w:u w:val="single"/>
        </w:rPr>
      </w:pPr>
      <w:r w:rsidDel="00000000" w:rsidR="00000000" w:rsidRPr="00000000">
        <w:rPr>
          <w:u w:val="single"/>
          <w:rtl w:val="0"/>
        </w:rPr>
        <w:t xml:space="preserve">STRENGTHS/TRAITS &amp; SKILLS</w:t>
      </w:r>
    </w:p>
    <w:p w:rsidR="00000000" w:rsidDel="00000000" w:rsidP="00000000" w:rsidRDefault="00000000" w:rsidRPr="00000000" w14:paraId="00000524">
      <w:pPr>
        <w:numPr>
          <w:ilvl w:val="0"/>
          <w:numId w:val="13"/>
        </w:numPr>
        <w:spacing w:after="0" w:line="240" w:lineRule="auto"/>
        <w:ind w:left="360"/>
      </w:pPr>
      <w:r w:rsidDel="00000000" w:rsidR="00000000" w:rsidRPr="00000000">
        <w:rPr>
          <w:i w:val="1"/>
          <w:iCs w:val="1"/>
          <w:rtl w:val="0"/>
        </w:rPr>
        <w:t xml:space="preserve">Strong presentation and communication skills</w:t>
      </w:r>
      <w:r w:rsidDel="00000000" w:rsidR="00000000" w:rsidRPr="00000000">
        <w:rPr>
          <w:rtl w:val="0"/>
        </w:rPr>
      </w:r>
    </w:p>
    <w:p w:rsidR="00000000" w:rsidDel="00000000" w:rsidP="00000000" w:rsidRDefault="00000000" w:rsidRPr="00000000" w14:paraId="00000525">
      <w:pPr>
        <w:numPr>
          <w:ilvl w:val="0"/>
          <w:numId w:val="13"/>
        </w:numPr>
        <w:spacing w:after="0" w:line="240" w:lineRule="auto"/>
        <w:ind w:left="360"/>
      </w:pPr>
      <w:r w:rsidDel="00000000" w:rsidR="00000000" w:rsidRPr="00000000">
        <w:rPr>
          <w:i w:val="1"/>
          <w:iCs w:val="1"/>
          <w:rtl w:val="0"/>
        </w:rPr>
        <w:t xml:space="preserve">Excellent time management when it comes to balancing work, school and my personal hobbies</w:t>
      </w:r>
      <w:r w:rsidDel="00000000" w:rsidR="00000000" w:rsidRPr="00000000">
        <w:rPr>
          <w:rtl w:val="0"/>
        </w:rPr>
      </w:r>
    </w:p>
    <w:p w:rsidR="00000000" w:rsidDel="00000000" w:rsidP="00000000" w:rsidRDefault="00000000" w:rsidRPr="00000000" w14:paraId="00000526">
      <w:pPr>
        <w:numPr>
          <w:ilvl w:val="0"/>
          <w:numId w:val="13"/>
        </w:numPr>
        <w:spacing w:after="0" w:line="240" w:lineRule="auto"/>
        <w:ind w:left="360"/>
      </w:pPr>
      <w:r w:rsidDel="00000000" w:rsidR="00000000" w:rsidRPr="00000000">
        <w:rPr>
          <w:i w:val="1"/>
          <w:iCs w:val="1"/>
          <w:rtl w:val="0"/>
        </w:rPr>
        <w:t xml:space="preserve">Dived into leadership roles in organizations</w:t>
      </w:r>
      <w:r w:rsidDel="00000000" w:rsidR="00000000" w:rsidRPr="00000000">
        <w:rPr>
          <w:rtl w:val="0"/>
        </w:rPr>
      </w:r>
    </w:p>
    <w:p w:rsidR="00000000" w:rsidDel="00000000" w:rsidP="00000000" w:rsidRDefault="00000000" w:rsidRPr="00000000" w14:paraId="00000527">
      <w:pPr>
        <w:numPr>
          <w:ilvl w:val="0"/>
          <w:numId w:val="13"/>
        </w:numPr>
        <w:spacing w:after="0" w:line="240" w:lineRule="auto"/>
        <w:ind w:left="360"/>
      </w:pPr>
      <w:r w:rsidDel="00000000" w:rsidR="00000000" w:rsidRPr="00000000">
        <w:rPr>
          <w:i w:val="1"/>
          <w:iCs w:val="1"/>
          <w:rtl w:val="0"/>
        </w:rPr>
        <w:t xml:space="preserve">Able to work within tight schedules</w:t>
      </w:r>
    </w:p>
    <w:p w:rsidR="00000000" w:rsidDel="00000000" w:rsidP="00000000" w:rsidRDefault="00000000" w:rsidRPr="00000000" w14:paraId="00000528">
      <w:pPr>
        <w:spacing w:after="0" w:line="240" w:lineRule="auto"/>
        <w:rPr>
          <w:u w:val="single"/>
        </w:rPr>
      </w:pPr>
      <w:r w:rsidDel="00000000" w:rsidR="00000000" w:rsidRPr="00000000">
        <w:rPr>
          <w:u w:val="single"/>
          <w:rtl w:val="0"/>
        </w:rPr>
        <w:t xml:space="preserve">CAREER OBJECTIVES</w:t>
      </w:r>
    </w:p>
    <w:p w:rsidR="00000000" w:rsidDel="00000000" w:rsidP="00000000" w:rsidRDefault="00000000" w:rsidRPr="00000000" w14:paraId="00000529">
      <w:pPr>
        <w:tabs>
          <w:tab w:val="left" w:leader="none" w:pos="960"/>
        </w:tabs>
        <w:spacing w:after="0" w:line="240" w:lineRule="auto"/>
        <w:ind w:left="960"/>
        <w:rPr/>
      </w:pPr>
      <w:r w:rsidDel="00000000" w:rsidR="00000000" w:rsidRPr="00000000">
        <w:rPr>
          <w:rtl w:val="0"/>
        </w:rPr>
        <w:t xml:space="preserve">I wanna get rich and work on the big tech companies of the world: Google, Apple, Nvidia, xAI.</w:t>
      </w:r>
    </w:p>
    <w:p w:rsidR="00000000" w:rsidDel="00000000" w:rsidP="00000000" w:rsidRDefault="00000000" w:rsidRPr="00000000" w14:paraId="0000052A">
      <w:pPr>
        <w:tabs>
          <w:tab w:val="left" w:leader="none" w:pos="960"/>
        </w:tabs>
        <w:spacing w:after="0" w:line="240" w:lineRule="auto"/>
        <w:ind w:left="960"/>
        <w:rPr/>
      </w:pPr>
      <w:r w:rsidDel="00000000" w:rsidR="00000000" w:rsidRPr="00000000">
        <w:rPr>
          <w:rtl w:val="0"/>
        </w:rPr>
      </w:r>
    </w:p>
    <w:p w:rsidR="00000000" w:rsidDel="00000000" w:rsidP="00000000" w:rsidRDefault="00000000" w:rsidRPr="00000000" w14:paraId="0000052B">
      <w:pPr>
        <w:spacing w:after="0" w:line="240" w:lineRule="auto"/>
        <w:rPr>
          <w:u w:val="single"/>
        </w:rPr>
      </w:pPr>
      <w:r w:rsidDel="00000000" w:rsidR="00000000" w:rsidRPr="00000000">
        <w:rPr>
          <w:rtl w:val="0"/>
        </w:rPr>
      </w:r>
    </w:p>
    <w:p w:rsidR="00000000" w:rsidDel="00000000" w:rsidP="00000000" w:rsidRDefault="00000000" w:rsidRPr="00000000" w14:paraId="0000052C">
      <w:pPr>
        <w:spacing w:after="0" w:line="240" w:lineRule="auto"/>
        <w:rPr>
          <w:u w:val="single"/>
        </w:rPr>
      </w:pPr>
      <w:r w:rsidDel="00000000" w:rsidR="00000000" w:rsidRPr="00000000">
        <w:rPr>
          <w:u w:val="single"/>
          <w:rtl w:val="0"/>
        </w:rPr>
        <w:t xml:space="preserve">References</w:t>
      </w:r>
    </w:p>
    <w:p w:rsidR="00000000" w:rsidDel="00000000" w:rsidP="00000000" w:rsidRDefault="00000000" w:rsidRPr="00000000" w14:paraId="0000052D">
      <w:pPr>
        <w:spacing w:after="0" w:line="240" w:lineRule="auto"/>
        <w:rPr/>
      </w:pPr>
      <w:r w:rsidDel="00000000" w:rsidR="00000000" w:rsidRPr="00000000">
        <w:rPr>
          <w:rtl w:val="0"/>
        </w:rPr>
      </w:r>
    </w:p>
    <w:p w:rsidR="00000000" w:rsidDel="00000000" w:rsidP="00000000" w:rsidRDefault="00000000" w:rsidRPr="00000000" w14:paraId="0000052E">
      <w:pPr>
        <w:numPr>
          <w:ilvl w:val="0"/>
          <w:numId w:val="18"/>
        </w:numPr>
        <w:spacing w:after="0" w:line="240" w:lineRule="auto"/>
        <w:ind w:left="360"/>
        <w:rPr>
          <w:b w:val="1"/>
          <w:bCs w:val="1"/>
        </w:rPr>
      </w:pPr>
      <w:r w:rsidDel="00000000" w:rsidR="00000000" w:rsidRPr="00000000">
        <w:rPr>
          <w:b w:val="1"/>
          <w:bCs w:val="1"/>
          <w:rtl w:val="0"/>
        </w:rPr>
        <w:t xml:space="preserve">Ritchie Diputado</w:t>
      </w:r>
    </w:p>
    <w:p w:rsidR="00000000" w:rsidDel="00000000" w:rsidP="00000000" w:rsidRDefault="00000000" w:rsidRPr="00000000" w14:paraId="0000052F">
      <w:pPr>
        <w:spacing w:after="0" w:line="240" w:lineRule="auto"/>
        <w:ind w:left="360" w:firstLine="0"/>
        <w:rPr/>
      </w:pPr>
      <w:r w:rsidDel="00000000" w:rsidR="00000000" w:rsidRPr="00000000">
        <w:rPr>
          <w:rtl w:val="0"/>
        </w:rPr>
        <w:t xml:space="preserve">Chief Technology Officer</w:t>
      </w:r>
    </w:p>
    <w:p w:rsidR="00000000" w:rsidDel="00000000" w:rsidP="00000000" w:rsidRDefault="00000000" w:rsidRPr="00000000" w14:paraId="00000530">
      <w:pPr>
        <w:spacing w:after="0" w:line="240" w:lineRule="auto"/>
        <w:ind w:left="360" w:firstLine="0"/>
        <w:rPr/>
      </w:pPr>
      <w:r w:rsidDel="00000000" w:rsidR="00000000" w:rsidRPr="00000000">
        <w:rPr>
          <w:rtl w:val="0"/>
        </w:rPr>
        <w:t xml:space="preserve">EvoTech Software Solutions Inc. Cebu City Philippines </w:t>
      </w:r>
    </w:p>
    <w:p w:rsidR="00000000" w:rsidDel="00000000" w:rsidP="00000000" w:rsidRDefault="00000000" w:rsidRPr="00000000" w14:paraId="00000531">
      <w:pPr>
        <w:spacing w:after="0" w:line="240" w:lineRule="auto"/>
        <w:ind w:left="360" w:firstLine="0"/>
        <w:rPr/>
      </w:pPr>
      <w:r w:rsidDel="00000000" w:rsidR="00000000" w:rsidRPr="00000000">
        <w:rPr>
          <w:rtl w:val="0"/>
        </w:rPr>
        <w:t xml:space="preserve">Contact Number</w:t>
      </w:r>
    </w:p>
    <w:p w:rsidR="00000000" w:rsidDel="00000000" w:rsidP="00000000" w:rsidRDefault="00000000" w:rsidRPr="00000000" w14:paraId="00000532">
      <w:pPr>
        <w:spacing w:after="0" w:line="240" w:lineRule="auto"/>
        <w:ind w:left="360" w:firstLine="0"/>
        <w:rPr/>
      </w:pPr>
      <w:r w:rsidDel="00000000" w:rsidR="00000000" w:rsidRPr="00000000">
        <w:rPr>
          <w:rtl w:val="0"/>
        </w:rPr>
      </w:r>
    </w:p>
    <w:p w:rsidR="00000000" w:rsidDel="00000000" w:rsidP="00000000" w:rsidRDefault="00000000" w:rsidRPr="00000000" w14:paraId="00000533">
      <w:pPr>
        <w:numPr>
          <w:ilvl w:val="0"/>
          <w:numId w:val="18"/>
        </w:numPr>
        <w:spacing w:after="0" w:line="240" w:lineRule="auto"/>
        <w:ind w:left="360"/>
        <w:rPr>
          <w:b w:val="1"/>
          <w:bCs w:val="1"/>
        </w:rPr>
      </w:pPr>
      <w:r w:rsidDel="00000000" w:rsidR="00000000" w:rsidRPr="00000000">
        <w:rPr>
          <w:b w:val="1"/>
          <w:bCs w:val="1"/>
          <w:rtl w:val="0"/>
        </w:rPr>
        <w:t xml:space="preserve">Samuel Bonghanoy</w:t>
      </w:r>
    </w:p>
    <w:p w:rsidR="00000000" w:rsidDel="00000000" w:rsidP="00000000" w:rsidRDefault="00000000" w:rsidRPr="00000000" w14:paraId="00000534">
      <w:pPr>
        <w:spacing w:after="0" w:line="240" w:lineRule="auto"/>
        <w:ind w:left="360" w:firstLine="0"/>
        <w:rPr/>
      </w:pPr>
      <w:r w:rsidDel="00000000" w:rsidR="00000000" w:rsidRPr="00000000">
        <w:rPr>
          <w:rtl w:val="0"/>
        </w:rPr>
        <w:t xml:space="preserve">Executive</w:t>
      </w:r>
    </w:p>
    <w:p w:rsidR="00000000" w:rsidDel="00000000" w:rsidP="00000000" w:rsidRDefault="00000000" w:rsidRPr="00000000" w14:paraId="00000535">
      <w:pPr>
        <w:spacing w:after="0" w:line="240" w:lineRule="auto"/>
        <w:ind w:left="360" w:firstLine="0"/>
        <w:rPr/>
      </w:pPr>
      <w:r w:rsidDel="00000000" w:rsidR="00000000" w:rsidRPr="00000000">
        <w:rPr>
          <w:rtl w:val="0"/>
        </w:rPr>
        <w:t xml:space="preserve">Iridel Co. Cebu City Philippines </w:t>
      </w:r>
    </w:p>
    <w:p w:rsidR="00000000" w:rsidDel="00000000" w:rsidP="00000000" w:rsidRDefault="00000000" w:rsidRPr="00000000" w14:paraId="00000536">
      <w:pPr>
        <w:spacing w:after="0" w:line="240" w:lineRule="auto"/>
        <w:ind w:left="360" w:firstLine="0"/>
        <w:rPr/>
      </w:pPr>
      <w:r w:rsidDel="00000000" w:rsidR="00000000" w:rsidRPr="00000000">
        <w:rPr>
          <w:rtl w:val="0"/>
        </w:rPr>
        <w:t xml:space="preserve">Contact Number</w:t>
      </w:r>
    </w:p>
    <w:p w:rsidR="00000000" w:rsidDel="00000000" w:rsidP="00000000" w:rsidRDefault="00000000" w:rsidRPr="00000000" w14:paraId="00000537">
      <w:pPr>
        <w:spacing w:after="0" w:line="240" w:lineRule="auto"/>
        <w:ind w:left="360" w:firstLine="0"/>
        <w:rPr/>
      </w:pPr>
      <w:r w:rsidDel="00000000" w:rsidR="00000000" w:rsidRPr="00000000">
        <w:rPr>
          <w:rtl w:val="0"/>
        </w:rPr>
      </w:r>
    </w:p>
    <w:p w:rsidR="00000000" w:rsidDel="00000000" w:rsidP="00000000" w:rsidRDefault="00000000" w:rsidRPr="00000000" w14:paraId="00000538">
      <w:pPr>
        <w:numPr>
          <w:ilvl w:val="0"/>
          <w:numId w:val="18"/>
        </w:numPr>
        <w:spacing w:after="0" w:line="240" w:lineRule="auto"/>
        <w:ind w:left="360"/>
        <w:rPr>
          <w:b w:val="1"/>
          <w:bCs w:val="1"/>
        </w:rPr>
      </w:pPr>
      <w:r w:rsidDel="00000000" w:rsidR="00000000" w:rsidRPr="00000000">
        <w:rPr>
          <w:b w:val="1"/>
          <w:bCs w:val="1"/>
          <w:rtl w:val="0"/>
        </w:rPr>
        <w:t xml:space="preserve">Homer Adriel Dorin</w:t>
      </w:r>
    </w:p>
    <w:p w:rsidR="00000000" w:rsidDel="00000000" w:rsidP="00000000" w:rsidRDefault="00000000" w:rsidRPr="00000000" w14:paraId="00000539">
      <w:pPr>
        <w:spacing w:after="0" w:line="240" w:lineRule="auto"/>
        <w:ind w:left="360" w:firstLine="0"/>
        <w:rPr/>
      </w:pPr>
      <w:r w:rsidDel="00000000" w:rsidR="00000000" w:rsidRPr="00000000">
        <w:rPr>
          <w:rtl w:val="0"/>
        </w:rPr>
        <w:t xml:space="preserve">Lead</w:t>
      </w:r>
    </w:p>
    <w:p w:rsidR="00000000" w:rsidDel="00000000" w:rsidP="00000000" w:rsidRDefault="00000000" w:rsidRPr="00000000" w14:paraId="0000053A">
      <w:pPr>
        <w:spacing w:after="0" w:line="240" w:lineRule="auto"/>
        <w:ind w:left="360" w:firstLine="0"/>
        <w:rPr/>
      </w:pPr>
      <w:r w:rsidDel="00000000" w:rsidR="00000000" w:rsidRPr="00000000">
        <w:rPr>
          <w:rtl w:val="0"/>
        </w:rPr>
        <w:t xml:space="preserve">Google Developer Groups on Campus - USC Cebu City Philippines Contact Number</w:t>
      </w:r>
    </w:p>
    <w:p w:rsidR="00000000" w:rsidDel="00000000" w:rsidP="00000000" w:rsidRDefault="00000000" w:rsidRPr="00000000" w14:paraId="0000053B">
      <w:pPr>
        <w:spacing w:after="0" w:line="240" w:lineRule="auto"/>
        <w:rPr/>
      </w:pPr>
      <w:r w:rsidDel="00000000" w:rsidR="00000000" w:rsidRPr="00000000">
        <w:rPr>
          <w:rtl w:val="0"/>
        </w:rPr>
      </w:r>
    </w:p>
    <w:p w:rsidR="00000000" w:rsidDel="00000000" w:rsidP="00000000" w:rsidRDefault="00000000" w:rsidRPr="00000000" w14:paraId="0000053C">
      <w:pPr>
        <w:spacing w:after="0" w:line="240" w:lineRule="auto"/>
        <w:rPr/>
      </w:pPr>
      <w:r w:rsidDel="00000000" w:rsidR="00000000" w:rsidRPr="00000000">
        <w:rPr>
          <w:rtl w:val="0"/>
        </w:rPr>
      </w:r>
    </w:p>
    <w:p w:rsidR="00000000" w:rsidDel="00000000" w:rsidP="00000000" w:rsidRDefault="00000000" w:rsidRPr="00000000" w14:paraId="0000053D">
      <w:pPr>
        <w:spacing w:after="0" w:line="240" w:lineRule="auto"/>
        <w:rPr/>
      </w:pPr>
      <w:r w:rsidDel="00000000" w:rsidR="00000000" w:rsidRPr="00000000">
        <w:rPr>
          <w:rtl w:val="0"/>
        </w:rPr>
      </w:r>
    </w:p>
    <w:p w:rsidR="00000000" w:rsidDel="00000000" w:rsidP="00000000" w:rsidRDefault="00000000" w:rsidRPr="00000000" w14:paraId="0000053E">
      <w:pPr>
        <w:spacing w:after="0" w:line="240" w:lineRule="auto"/>
        <w:rPr/>
      </w:pPr>
      <w:r w:rsidDel="00000000" w:rsidR="00000000" w:rsidRPr="00000000">
        <w:rPr>
          <w:rtl w:val="0"/>
        </w:rPr>
      </w:r>
    </w:p>
    <w:p w:rsidR="00000000" w:rsidDel="00000000" w:rsidP="00000000" w:rsidRDefault="00000000" w:rsidRPr="00000000" w14:paraId="0000053F">
      <w:pPr>
        <w:spacing w:after="0" w:line="240" w:lineRule="auto"/>
        <w:rPr/>
      </w:pPr>
      <w:r w:rsidDel="00000000" w:rsidR="00000000" w:rsidRPr="00000000">
        <w:rPr>
          <w:rtl w:val="0"/>
        </w:rPr>
      </w:r>
    </w:p>
    <w:p w:rsidR="00000000" w:rsidDel="00000000" w:rsidP="00000000" w:rsidRDefault="00000000" w:rsidRPr="00000000" w14:paraId="00000540">
      <w:pPr>
        <w:spacing w:after="0" w:line="240" w:lineRule="auto"/>
        <w:rPr/>
      </w:pPr>
      <w:r w:rsidDel="00000000" w:rsidR="00000000" w:rsidRPr="00000000">
        <w:rPr>
          <w:rtl w:val="0"/>
        </w:rPr>
      </w:r>
    </w:p>
    <w:p w:rsidR="00000000" w:rsidDel="00000000" w:rsidP="00000000" w:rsidRDefault="00000000" w:rsidRPr="00000000" w14:paraId="00000541">
      <w:pPr>
        <w:spacing w:after="0" w:line="240" w:lineRule="auto"/>
        <w:jc w:val="center"/>
        <w:rPr>
          <w:b w:val="1"/>
          <w:bCs w:val="1"/>
        </w:rPr>
      </w:pPr>
      <w:r w:rsidDel="00000000" w:rsidR="00000000" w:rsidRPr="00000000">
        <w:rPr>
          <w:b w:val="1"/>
          <w:bCs w:val="1"/>
          <w:rtl w:val="0"/>
        </w:rPr>
        <w:t xml:space="preserve">Resume updated on 26/07/2025</w:t>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542">
      <w:pPr>
        <w:spacing w:after="0" w:line="240" w:lineRule="auto"/>
        <w:jc w:val="center"/>
        <w:rPr>
          <w:b w:val="1"/>
          <w:bCs w:val="1"/>
        </w:rPr>
      </w:pPr>
      <w:r w:rsidDel="00000000" w:rsidR="00000000" w:rsidRPr="00000000">
        <w:rPr>
          <w:rtl w:val="0"/>
        </w:rPr>
      </w:r>
    </w:p>
    <w:p w:rsidR="00000000" w:rsidDel="00000000" w:rsidP="00000000" w:rsidRDefault="00000000" w:rsidRPr="00000000" w14:paraId="00000543">
      <w:pPr>
        <w:spacing w:after="0" w:line="240" w:lineRule="auto"/>
        <w:jc w:val="center"/>
        <w:rPr>
          <w:b w:val="1"/>
          <w:bCs w:val="1"/>
        </w:rPr>
      </w:pPr>
      <w:r w:rsidDel="00000000" w:rsidR="00000000" w:rsidRPr="00000000">
        <w:rPr>
          <w:rtl w:val="0"/>
        </w:rPr>
      </w:r>
    </w:p>
    <w:p w:rsidR="00000000" w:rsidDel="00000000" w:rsidP="00000000" w:rsidRDefault="00000000" w:rsidRPr="00000000" w14:paraId="00000544">
      <w:pPr>
        <w:spacing w:after="0" w:line="240" w:lineRule="auto"/>
        <w:jc w:val="center"/>
        <w:rPr>
          <w:b w:val="1"/>
          <w:bCs w:val="1"/>
        </w:rPr>
      </w:pPr>
      <w:r w:rsidDel="00000000" w:rsidR="00000000" w:rsidRPr="00000000">
        <w:rPr>
          <w:rtl w:val="0"/>
        </w:rPr>
      </w:r>
    </w:p>
    <w:p w:rsidR="00000000" w:rsidDel="00000000" w:rsidP="00000000" w:rsidRDefault="00000000" w:rsidRPr="00000000" w14:paraId="00000545">
      <w:pPr>
        <w:spacing w:after="0" w:line="240" w:lineRule="auto"/>
        <w:jc w:val="center"/>
        <w:rPr>
          <w:b w:val="1"/>
          <w:bCs w:val="1"/>
        </w:rPr>
      </w:pPr>
      <w:r w:rsidDel="00000000" w:rsidR="00000000" w:rsidRPr="00000000">
        <w:rPr>
          <w:rtl w:val="0"/>
        </w:rPr>
      </w:r>
    </w:p>
    <w:p w:rsidR="00000000" w:rsidDel="00000000" w:rsidP="00000000" w:rsidRDefault="00000000" w:rsidRPr="00000000" w14:paraId="00000546">
      <w:pPr>
        <w:spacing w:after="0" w:line="240" w:lineRule="auto"/>
        <w:jc w:val="center"/>
        <w:rPr>
          <w:b w:val="1"/>
          <w:bCs w:val="1"/>
        </w:rPr>
      </w:pPr>
      <w:r w:rsidDel="00000000" w:rsidR="00000000" w:rsidRPr="00000000">
        <w:rPr>
          <w:rtl w:val="0"/>
        </w:rPr>
      </w:r>
    </w:p>
    <w:p w:rsidR="00000000" w:rsidDel="00000000" w:rsidP="00000000" w:rsidRDefault="00000000" w:rsidRPr="00000000" w14:paraId="00000547">
      <w:pPr>
        <w:spacing w:after="0" w:line="240" w:lineRule="auto"/>
        <w:jc w:val="center"/>
        <w:rPr>
          <w:b w:val="1"/>
          <w:bCs w:val="1"/>
        </w:rPr>
      </w:pPr>
      <w:r w:rsidDel="00000000" w:rsidR="00000000" w:rsidRPr="00000000">
        <w:rPr>
          <w:rtl w:val="0"/>
        </w:rPr>
      </w:r>
    </w:p>
    <w:p w:rsidR="00000000" w:rsidDel="00000000" w:rsidP="00000000" w:rsidRDefault="00000000" w:rsidRPr="00000000" w14:paraId="00000548">
      <w:pPr>
        <w:spacing w:after="0" w:line="240" w:lineRule="auto"/>
        <w:jc w:val="left"/>
        <w:rPr>
          <w:b w:val="1"/>
          <w:bCs w:val="1"/>
        </w:rPr>
      </w:pPr>
      <w:r w:rsidDel="00000000" w:rsidR="00000000" w:rsidRPr="00000000">
        <w:rPr>
          <w:rtl w:val="0"/>
        </w:rPr>
      </w:r>
    </w:p>
    <w:p w:rsidR="00000000" w:rsidDel="00000000" w:rsidP="00000000" w:rsidRDefault="00000000" w:rsidRPr="00000000" w14:paraId="00000549">
      <w:pPr>
        <w:spacing w:after="0" w:line="240" w:lineRule="auto"/>
        <w:jc w:val="center"/>
        <w:rPr/>
      </w:pPr>
      <w:r w:rsidDel="00000000" w:rsidR="00000000" w:rsidRPr="00000000">
        <w:rPr>
          <w:b w:val="1"/>
          <w:bCs w:val="1"/>
          <w:rtl w:val="0"/>
        </w:rPr>
        <w:br w:type="textWrapping"/>
        <w:t xml:space="preserve">APPLICANT/CANDIDATE RESUME</w:t>
      </w:r>
      <w:r w:rsidDel="00000000" w:rsidR="00000000" w:rsidRPr="00000000">
        <w:rPr>
          <w:rtl w:val="0"/>
        </w:rPr>
      </w:r>
    </w:p>
    <w:p w:rsidR="00000000" w:rsidDel="00000000" w:rsidP="00000000" w:rsidRDefault="00000000" w:rsidRPr="00000000" w14:paraId="0000054A">
      <w:pPr>
        <w:spacing w:after="0" w:line="240" w:lineRule="auto"/>
        <w:rPr/>
      </w:pPr>
      <w:r w:rsidDel="00000000" w:rsidR="00000000" w:rsidRPr="00000000">
        <w:rPr>
          <w:rtl w:val="0"/>
        </w:rPr>
      </w:r>
    </w:p>
    <w:p w:rsidR="00000000" w:rsidDel="00000000" w:rsidP="00000000" w:rsidRDefault="00000000" w:rsidRPr="00000000" w14:paraId="0000054B">
      <w:pPr>
        <w:spacing w:after="0" w:line="240" w:lineRule="auto"/>
        <w:rPr>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3943350</wp:posOffset>
            </wp:positionH>
            <wp:positionV relativeFrom="paragraph">
              <wp:posOffset>171450</wp:posOffset>
            </wp:positionV>
            <wp:extent cx="1853873" cy="1684809"/>
            <wp:effectExtent b="0" l="0" r="0" t="0"/>
            <wp:wrapNone/>
            <wp:docPr id="8"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1853873" cy="1684809"/>
                    </a:xfrm>
                    <a:prstGeom prst="rect"/>
                    <a:ln/>
                  </pic:spPr>
                </pic:pic>
              </a:graphicData>
            </a:graphic>
          </wp:anchor>
        </w:drawing>
      </w:r>
    </w:p>
    <w:p w:rsidR="00000000" w:rsidDel="00000000" w:rsidP="00000000" w:rsidRDefault="00000000" w:rsidRPr="00000000" w14:paraId="0000054C">
      <w:pPr>
        <w:spacing w:after="0" w:line="240" w:lineRule="auto"/>
        <w:rPr>
          <w:b w:val="1"/>
          <w:bCs w:val="1"/>
        </w:rPr>
      </w:pPr>
      <w:r w:rsidDel="00000000" w:rsidR="00000000" w:rsidRPr="00000000">
        <w:rPr>
          <w:b w:val="1"/>
          <w:bCs w:val="1"/>
          <w:u w:val="single"/>
          <w:rtl w:val="0"/>
        </w:rPr>
        <w:t xml:space="preserve">CONTACT INFORMATION</w:t>
      </w:r>
      <w:r w:rsidDel="00000000" w:rsidR="00000000" w:rsidRPr="00000000">
        <w:rPr>
          <w:rtl w:val="0"/>
        </w:rPr>
      </w:r>
    </w:p>
    <w:p w:rsidR="00000000" w:rsidDel="00000000" w:rsidP="00000000" w:rsidRDefault="00000000" w:rsidRPr="00000000" w14:paraId="0000054D">
      <w:pPr>
        <w:spacing w:after="0" w:line="240" w:lineRule="auto"/>
        <w:ind w:left="360" w:firstLine="0"/>
        <w:rPr/>
      </w:pPr>
      <w:r w:rsidDel="00000000" w:rsidR="00000000" w:rsidRPr="00000000">
        <w:rPr>
          <w:rtl w:val="0"/>
        </w:rPr>
        <w:t xml:space="preserve">Janritch D. Diputado</w:t>
      </w:r>
    </w:p>
    <w:p w:rsidR="00000000" w:rsidDel="00000000" w:rsidP="00000000" w:rsidRDefault="00000000" w:rsidRPr="00000000" w14:paraId="0000054E">
      <w:pPr>
        <w:spacing w:after="0" w:line="240" w:lineRule="auto"/>
        <w:ind w:left="360" w:firstLine="0"/>
        <w:rPr/>
      </w:pPr>
      <w:r w:rsidDel="00000000" w:rsidR="00000000" w:rsidRPr="00000000">
        <w:rPr>
          <w:rtl w:val="0"/>
        </w:rPr>
        <w:t xml:space="preserve">A-190 B. Aranas St., Cebu City</w:t>
      </w:r>
    </w:p>
    <w:p w:rsidR="00000000" w:rsidDel="00000000" w:rsidP="00000000" w:rsidRDefault="00000000" w:rsidRPr="00000000" w14:paraId="0000054F">
      <w:pPr>
        <w:spacing w:after="0" w:line="240" w:lineRule="auto"/>
        <w:ind w:left="360" w:firstLine="0"/>
        <w:rPr/>
      </w:pPr>
      <w:r w:rsidDel="00000000" w:rsidR="00000000" w:rsidRPr="00000000">
        <w:rPr>
          <w:rtl w:val="0"/>
        </w:rPr>
        <w:t xml:space="preserve">09458674286</w:t>
      </w:r>
    </w:p>
    <w:p w:rsidR="00000000" w:rsidDel="00000000" w:rsidP="00000000" w:rsidRDefault="00000000" w:rsidRPr="00000000" w14:paraId="00000550">
      <w:pPr>
        <w:spacing w:after="0" w:line="240" w:lineRule="auto"/>
        <w:ind w:left="360" w:firstLine="0"/>
        <w:rPr/>
      </w:pPr>
      <w:r w:rsidDel="00000000" w:rsidR="00000000" w:rsidRPr="00000000">
        <w:rPr>
          <w:rtl w:val="0"/>
        </w:rPr>
        <w:t xml:space="preserve">janritch@gmail.com</w:t>
      </w:r>
    </w:p>
    <w:p w:rsidR="00000000" w:rsidDel="00000000" w:rsidP="00000000" w:rsidRDefault="00000000" w:rsidRPr="00000000" w14:paraId="00000551">
      <w:pPr>
        <w:spacing w:after="0" w:line="240" w:lineRule="auto"/>
        <w:rPr/>
      </w:pPr>
      <w:r w:rsidDel="00000000" w:rsidR="00000000" w:rsidRPr="00000000">
        <w:rPr>
          <w:rtl w:val="0"/>
        </w:rPr>
      </w:r>
    </w:p>
    <w:p w:rsidR="00000000" w:rsidDel="00000000" w:rsidP="00000000" w:rsidRDefault="00000000" w:rsidRPr="00000000" w14:paraId="00000552">
      <w:pPr>
        <w:spacing w:after="0" w:line="240" w:lineRule="auto"/>
        <w:rPr/>
      </w:pPr>
      <w:r w:rsidDel="00000000" w:rsidR="00000000" w:rsidRPr="00000000">
        <w:rPr>
          <w:rtl w:val="0"/>
        </w:rPr>
      </w:r>
    </w:p>
    <w:p w:rsidR="00000000" w:rsidDel="00000000" w:rsidP="00000000" w:rsidRDefault="00000000" w:rsidRPr="00000000" w14:paraId="00000553">
      <w:pPr>
        <w:spacing w:after="0" w:line="240" w:lineRule="auto"/>
        <w:rPr>
          <w:b w:val="1"/>
          <w:bCs w:val="1"/>
          <w:u w:val="single"/>
        </w:rPr>
      </w:pPr>
      <w:r w:rsidDel="00000000" w:rsidR="00000000" w:rsidRPr="00000000">
        <w:rPr>
          <w:b w:val="1"/>
          <w:bCs w:val="1"/>
          <w:u w:val="single"/>
          <w:rtl w:val="0"/>
        </w:rPr>
        <w:t xml:space="preserve">PERSONAL INFORMATION</w:t>
      </w:r>
    </w:p>
    <w:p w:rsidR="00000000" w:rsidDel="00000000" w:rsidP="00000000" w:rsidRDefault="00000000" w:rsidRPr="00000000" w14:paraId="00000554">
      <w:pPr>
        <w:spacing w:after="0" w:line="240" w:lineRule="auto"/>
        <w:ind w:left="360" w:firstLine="0"/>
        <w:rPr/>
      </w:pPr>
      <w:r w:rsidDel="00000000" w:rsidR="00000000" w:rsidRPr="00000000">
        <w:rPr>
          <w:rtl w:val="0"/>
        </w:rPr>
        <w:t xml:space="preserve">Filipino</w:t>
      </w:r>
    </w:p>
    <w:p w:rsidR="00000000" w:rsidDel="00000000" w:rsidP="00000000" w:rsidRDefault="00000000" w:rsidRPr="00000000" w14:paraId="00000555">
      <w:pPr>
        <w:spacing w:after="0" w:line="240" w:lineRule="auto"/>
        <w:ind w:left="360" w:firstLine="0"/>
        <w:rPr/>
      </w:pPr>
      <w:r w:rsidDel="00000000" w:rsidR="00000000" w:rsidRPr="00000000">
        <w:rPr>
          <w:rtl w:val="0"/>
        </w:rPr>
        <w:t xml:space="preserve">Male</w:t>
      </w:r>
    </w:p>
    <w:p w:rsidR="00000000" w:rsidDel="00000000" w:rsidP="00000000" w:rsidRDefault="00000000" w:rsidRPr="00000000" w14:paraId="00000556">
      <w:pPr>
        <w:spacing w:after="0" w:line="240" w:lineRule="auto"/>
        <w:ind w:left="360" w:firstLine="0"/>
        <w:rPr/>
      </w:pPr>
      <w:r w:rsidDel="00000000" w:rsidR="00000000" w:rsidRPr="00000000">
        <w:rPr>
          <w:rtl w:val="0"/>
        </w:rPr>
        <w:t xml:space="preserve">Single</w:t>
      </w:r>
    </w:p>
    <w:p w:rsidR="00000000" w:rsidDel="00000000" w:rsidP="00000000" w:rsidRDefault="00000000" w:rsidRPr="00000000" w14:paraId="00000557">
      <w:pPr>
        <w:spacing w:after="0" w:line="240" w:lineRule="auto"/>
        <w:ind w:left="360" w:firstLine="0"/>
        <w:rPr/>
      </w:pPr>
      <w:r w:rsidDel="00000000" w:rsidR="00000000" w:rsidRPr="00000000">
        <w:rPr>
          <w:rtl w:val="0"/>
        </w:rPr>
        <w:t xml:space="preserve">22 years old</w:t>
        <w:br w:type="textWrapping"/>
        <w:t xml:space="preserve">Speaks and writes: </w:t>
      </w:r>
      <w:r w:rsidDel="00000000" w:rsidR="00000000" w:rsidRPr="00000000">
        <w:rPr>
          <w:b w:val="1"/>
          <w:bCs w:val="1"/>
          <w:rtl w:val="0"/>
        </w:rPr>
        <w:t xml:space="preserve">English, Cebuano</w:t>
      </w:r>
      <w:r w:rsidDel="00000000" w:rsidR="00000000" w:rsidRPr="00000000">
        <w:rPr>
          <w:rtl w:val="0"/>
        </w:rPr>
        <w:br w:type="textWrapping"/>
      </w:r>
    </w:p>
    <w:p w:rsidR="00000000" w:rsidDel="00000000" w:rsidP="00000000" w:rsidRDefault="00000000" w:rsidRPr="00000000" w14:paraId="00000558">
      <w:pPr>
        <w:spacing w:after="0" w:line="240" w:lineRule="auto"/>
        <w:rPr>
          <w:b w:val="1"/>
          <w:bCs w:val="1"/>
        </w:rPr>
      </w:pPr>
      <w:r w:rsidDel="00000000" w:rsidR="00000000" w:rsidRPr="00000000">
        <w:rPr>
          <w:b w:val="1"/>
          <w:bCs w:val="1"/>
          <w:rtl w:val="0"/>
        </w:rPr>
        <w:t xml:space="preserve">Computer PMS and Software skills</w:t>
      </w:r>
    </w:p>
    <w:p w:rsidR="00000000" w:rsidDel="00000000" w:rsidP="00000000" w:rsidRDefault="00000000" w:rsidRPr="00000000" w14:paraId="00000559">
      <w:pPr>
        <w:numPr>
          <w:ilvl w:val="0"/>
          <w:numId w:val="5"/>
        </w:numPr>
        <w:spacing w:after="0" w:line="240" w:lineRule="auto"/>
        <w:ind w:left="720" w:hanging="360"/>
      </w:pPr>
      <w:r w:rsidDel="00000000" w:rsidR="00000000" w:rsidRPr="00000000">
        <w:rPr>
          <w:rtl w:val="0"/>
        </w:rPr>
        <w:t xml:space="preserve">Word Processing (Google Docs, Google Sheets, Word, Excel)</w:t>
      </w:r>
    </w:p>
    <w:p w:rsidR="00000000" w:rsidDel="00000000" w:rsidP="00000000" w:rsidRDefault="00000000" w:rsidRPr="00000000" w14:paraId="0000055A">
      <w:pPr>
        <w:numPr>
          <w:ilvl w:val="0"/>
          <w:numId w:val="2"/>
        </w:numPr>
        <w:spacing w:after="0" w:line="240" w:lineRule="auto"/>
        <w:ind w:left="720" w:hanging="360"/>
      </w:pPr>
      <w:r w:rsidDel="00000000" w:rsidR="00000000" w:rsidRPr="00000000">
        <w:rPr>
          <w:rtl w:val="0"/>
        </w:rPr>
        <w:t xml:space="preserve">Web Development (Backend, Frontend, AI)</w:t>
      </w:r>
      <w:r w:rsidDel="00000000" w:rsidR="00000000" w:rsidRPr="00000000">
        <w:rPr>
          <w:rtl w:val="0"/>
        </w:rPr>
      </w:r>
    </w:p>
    <w:p w:rsidR="00000000" w:rsidDel="00000000" w:rsidP="00000000" w:rsidRDefault="00000000" w:rsidRPr="00000000" w14:paraId="0000055B">
      <w:pPr>
        <w:spacing w:after="0" w:line="240" w:lineRule="auto"/>
        <w:rPr/>
      </w:pPr>
      <w:r w:rsidDel="00000000" w:rsidR="00000000" w:rsidRPr="00000000">
        <w:rPr>
          <w:rtl w:val="0"/>
        </w:rPr>
      </w:r>
    </w:p>
    <w:p w:rsidR="00000000" w:rsidDel="00000000" w:rsidP="00000000" w:rsidRDefault="00000000" w:rsidRPr="00000000" w14:paraId="0000055C">
      <w:pPr>
        <w:spacing w:after="0" w:line="240" w:lineRule="auto"/>
        <w:rPr/>
      </w:pPr>
      <w:r w:rsidDel="00000000" w:rsidR="00000000" w:rsidRPr="00000000">
        <w:rPr>
          <w:rtl w:val="0"/>
        </w:rPr>
      </w:r>
    </w:p>
    <w:p w:rsidR="00000000" w:rsidDel="00000000" w:rsidP="00000000" w:rsidRDefault="00000000" w:rsidRPr="00000000" w14:paraId="0000055D">
      <w:pPr>
        <w:spacing w:after="0" w:line="240" w:lineRule="auto"/>
        <w:rPr>
          <w:b w:val="1"/>
          <w:bCs w:val="1"/>
          <w:u w:val="single"/>
        </w:rPr>
      </w:pPr>
      <w:r w:rsidDel="00000000" w:rsidR="00000000" w:rsidRPr="00000000">
        <w:rPr>
          <w:b w:val="1"/>
          <w:bCs w:val="1"/>
          <w:u w:val="single"/>
          <w:rtl w:val="0"/>
        </w:rPr>
        <w:t xml:space="preserve">EDUCATIONAL BACKGROUND</w:t>
      </w:r>
    </w:p>
    <w:p w:rsidR="00000000" w:rsidDel="00000000" w:rsidP="00000000" w:rsidRDefault="00000000" w:rsidRPr="00000000" w14:paraId="0000055E">
      <w:pPr>
        <w:spacing w:after="0" w:line="240" w:lineRule="auto"/>
        <w:rPr>
          <w:b w:val="1"/>
          <w:bCs w:val="1"/>
        </w:rPr>
      </w:pPr>
      <w:r w:rsidDel="00000000" w:rsidR="00000000" w:rsidRPr="00000000">
        <w:rPr>
          <w:b w:val="1"/>
          <w:bCs w:val="1"/>
          <w:rtl w:val="0"/>
        </w:rPr>
        <w:t xml:space="preserve">1.  Bachelor of Science in Computer Science</w:t>
      </w:r>
    </w:p>
    <w:p w:rsidR="00000000" w:rsidDel="00000000" w:rsidP="00000000" w:rsidRDefault="00000000" w:rsidRPr="00000000" w14:paraId="0000055F">
      <w:pPr>
        <w:spacing w:after="0" w:line="240" w:lineRule="auto"/>
        <w:rPr/>
      </w:pPr>
      <w:r w:rsidDel="00000000" w:rsidR="00000000" w:rsidRPr="00000000">
        <w:rPr>
          <w:rtl w:val="0"/>
        </w:rPr>
        <w:t xml:space="preserve">     2023 - 2027</w:t>
      </w:r>
    </w:p>
    <w:p w:rsidR="00000000" w:rsidDel="00000000" w:rsidP="00000000" w:rsidRDefault="00000000" w:rsidRPr="00000000" w14:paraId="00000560">
      <w:pPr>
        <w:spacing w:after="0" w:line="240" w:lineRule="auto"/>
        <w:rPr/>
      </w:pPr>
      <w:r w:rsidDel="00000000" w:rsidR="00000000" w:rsidRPr="00000000">
        <w:rPr>
          <w:rtl w:val="0"/>
        </w:rPr>
        <w:t xml:space="preserve">  </w:t>
      </w:r>
      <w:r w:rsidDel="00000000" w:rsidR="00000000" w:rsidRPr="00000000">
        <w:rPr>
          <w:i w:val="1"/>
          <w:iCs w:val="1"/>
          <w:rtl w:val="0"/>
        </w:rPr>
        <w:t xml:space="preserve">   University of San Carlos - Talamban Campus</w:t>
      </w:r>
      <w:r w:rsidDel="00000000" w:rsidR="00000000" w:rsidRPr="00000000">
        <w:rPr>
          <w:rtl w:val="0"/>
        </w:rPr>
      </w:r>
    </w:p>
    <w:p w:rsidR="00000000" w:rsidDel="00000000" w:rsidP="00000000" w:rsidRDefault="00000000" w:rsidRPr="00000000" w14:paraId="00000561">
      <w:pPr>
        <w:spacing w:after="0" w:line="240" w:lineRule="auto"/>
        <w:ind w:left="360" w:firstLine="0"/>
        <w:rPr/>
      </w:pPr>
      <w:r w:rsidDel="00000000" w:rsidR="00000000" w:rsidRPr="00000000">
        <w:rPr>
          <w:rtl w:val="0"/>
        </w:rPr>
      </w:r>
    </w:p>
    <w:p w:rsidR="00000000" w:rsidDel="00000000" w:rsidP="00000000" w:rsidRDefault="00000000" w:rsidRPr="00000000" w14:paraId="00000562">
      <w:pPr>
        <w:spacing w:after="0" w:line="240" w:lineRule="auto"/>
        <w:rPr>
          <w:b w:val="1"/>
          <w:bCs w:val="1"/>
          <w:u w:val="single"/>
        </w:rPr>
      </w:pPr>
      <w:r w:rsidDel="00000000" w:rsidR="00000000" w:rsidRPr="00000000">
        <w:rPr>
          <w:b w:val="1"/>
          <w:bCs w:val="1"/>
          <w:u w:val="single"/>
          <w:rtl w:val="0"/>
        </w:rPr>
        <w:t xml:space="preserve">CERTIFICATIONS &amp; ACCREDITATIONS</w:t>
      </w:r>
    </w:p>
    <w:p w:rsidR="00000000" w:rsidDel="00000000" w:rsidP="00000000" w:rsidRDefault="00000000" w:rsidRPr="00000000" w14:paraId="00000563">
      <w:pPr>
        <w:spacing w:after="0" w:line="240" w:lineRule="auto"/>
        <w:ind w:left="720" w:firstLine="0"/>
        <w:rPr/>
      </w:pPr>
      <w:r w:rsidDel="00000000" w:rsidR="00000000" w:rsidRPr="00000000">
        <w:rPr>
          <w:rtl w:val="0"/>
        </w:rPr>
        <w:t xml:space="preserve">CCNA: Introduction to Networks</w:t>
      </w:r>
    </w:p>
    <w:p w:rsidR="00000000" w:rsidDel="00000000" w:rsidP="00000000" w:rsidRDefault="00000000" w:rsidRPr="00000000" w14:paraId="00000564">
      <w:pPr>
        <w:spacing w:after="0" w:line="240" w:lineRule="auto"/>
        <w:ind w:left="720" w:firstLine="0"/>
        <w:rPr/>
      </w:pPr>
      <w:r w:rsidDel="00000000" w:rsidR="00000000" w:rsidRPr="00000000">
        <w:rPr>
          <w:rtl w:val="0"/>
        </w:rPr>
        <w:t xml:space="preserve">CISCO Networking</w:t>
      </w:r>
    </w:p>
    <w:p w:rsidR="00000000" w:rsidDel="00000000" w:rsidP="00000000" w:rsidRDefault="00000000" w:rsidRPr="00000000" w14:paraId="00000565">
      <w:pPr>
        <w:spacing w:after="0" w:line="240" w:lineRule="auto"/>
        <w:ind w:left="720" w:firstLine="0"/>
        <w:rPr>
          <w:b w:val="1"/>
          <w:bCs w:val="1"/>
          <w:i w:val="1"/>
          <w:iCs w:val="1"/>
        </w:rPr>
      </w:pPr>
      <w:r w:rsidDel="00000000" w:rsidR="00000000" w:rsidRPr="00000000">
        <w:rPr>
          <w:b w:val="1"/>
          <w:bCs w:val="1"/>
          <w:rtl w:val="0"/>
        </w:rPr>
        <w:t xml:space="preserve">May 2025</w:t>
      </w:r>
      <w:r w:rsidDel="00000000" w:rsidR="00000000" w:rsidRPr="00000000">
        <w:rPr>
          <w:rtl w:val="0"/>
        </w:rPr>
      </w:r>
    </w:p>
    <w:p w:rsidR="00000000" w:rsidDel="00000000" w:rsidP="00000000" w:rsidRDefault="00000000" w:rsidRPr="00000000" w14:paraId="00000566">
      <w:pPr>
        <w:spacing w:after="0" w:line="240" w:lineRule="auto"/>
        <w:rPr/>
      </w:pPr>
      <w:r w:rsidDel="00000000" w:rsidR="00000000" w:rsidRPr="00000000">
        <w:rPr>
          <w:rtl w:val="0"/>
        </w:rPr>
      </w:r>
    </w:p>
    <w:p w:rsidR="00000000" w:rsidDel="00000000" w:rsidP="00000000" w:rsidRDefault="00000000" w:rsidRPr="00000000" w14:paraId="00000567">
      <w:pPr>
        <w:spacing w:after="0" w:line="240" w:lineRule="auto"/>
        <w:rPr>
          <w:u w:val="single"/>
        </w:rPr>
      </w:pPr>
      <w:r w:rsidDel="00000000" w:rsidR="00000000" w:rsidRPr="00000000">
        <w:rPr>
          <w:u w:val="single"/>
          <w:rtl w:val="0"/>
        </w:rPr>
        <w:t xml:space="preserve">STRENGTHS/TRAITS &amp; SKILLS</w:t>
      </w:r>
    </w:p>
    <w:p w:rsidR="00000000" w:rsidDel="00000000" w:rsidP="00000000" w:rsidRDefault="00000000" w:rsidRPr="00000000" w14:paraId="00000568">
      <w:pPr>
        <w:numPr>
          <w:ilvl w:val="0"/>
          <w:numId w:val="13"/>
        </w:numPr>
        <w:spacing w:after="0" w:line="240" w:lineRule="auto"/>
        <w:ind w:left="360"/>
      </w:pPr>
      <w:r w:rsidDel="00000000" w:rsidR="00000000" w:rsidRPr="00000000">
        <w:rPr>
          <w:i w:val="1"/>
          <w:iCs w:val="1"/>
          <w:rtl w:val="0"/>
        </w:rPr>
        <w:t xml:space="preserve">Experience real work environment</w:t>
      </w:r>
      <w:r w:rsidDel="00000000" w:rsidR="00000000" w:rsidRPr="00000000">
        <w:rPr>
          <w:rtl w:val="0"/>
        </w:rPr>
      </w:r>
    </w:p>
    <w:p w:rsidR="00000000" w:rsidDel="00000000" w:rsidP="00000000" w:rsidRDefault="00000000" w:rsidRPr="00000000" w14:paraId="00000569">
      <w:pPr>
        <w:numPr>
          <w:ilvl w:val="0"/>
          <w:numId w:val="13"/>
        </w:numPr>
        <w:spacing w:after="0" w:line="240" w:lineRule="auto"/>
        <w:ind w:left="360"/>
      </w:pPr>
      <w:r w:rsidDel="00000000" w:rsidR="00000000" w:rsidRPr="00000000">
        <w:rPr>
          <w:i w:val="1"/>
          <w:iCs w:val="1"/>
          <w:rtl w:val="0"/>
        </w:rPr>
        <w:t xml:space="preserve">Able to work under high stress environments</w:t>
      </w:r>
      <w:r w:rsidDel="00000000" w:rsidR="00000000" w:rsidRPr="00000000">
        <w:rPr>
          <w:rtl w:val="0"/>
        </w:rPr>
      </w:r>
    </w:p>
    <w:p w:rsidR="00000000" w:rsidDel="00000000" w:rsidP="00000000" w:rsidRDefault="00000000" w:rsidRPr="00000000" w14:paraId="0000056A">
      <w:pPr>
        <w:numPr>
          <w:ilvl w:val="0"/>
          <w:numId w:val="13"/>
        </w:numPr>
        <w:spacing w:after="0" w:line="240" w:lineRule="auto"/>
        <w:ind w:left="360"/>
      </w:pPr>
      <w:r w:rsidDel="00000000" w:rsidR="00000000" w:rsidRPr="00000000">
        <w:rPr>
          <w:i w:val="1"/>
          <w:iCs w:val="1"/>
          <w:rtl w:val="0"/>
        </w:rPr>
        <w:t xml:space="preserve">Good interpersonal skills</w:t>
      </w:r>
      <w:r w:rsidDel="00000000" w:rsidR="00000000" w:rsidRPr="00000000">
        <w:rPr>
          <w:rtl w:val="0"/>
        </w:rPr>
      </w:r>
    </w:p>
    <w:p w:rsidR="00000000" w:rsidDel="00000000" w:rsidP="00000000" w:rsidRDefault="00000000" w:rsidRPr="00000000" w14:paraId="0000056B">
      <w:pPr>
        <w:numPr>
          <w:ilvl w:val="0"/>
          <w:numId w:val="13"/>
        </w:numPr>
        <w:spacing w:after="0" w:line="240" w:lineRule="auto"/>
        <w:ind w:left="360"/>
      </w:pPr>
      <w:r w:rsidDel="00000000" w:rsidR="00000000" w:rsidRPr="00000000">
        <w:rPr>
          <w:i w:val="1"/>
          <w:iCs w:val="1"/>
          <w:rtl w:val="0"/>
        </w:rPr>
        <w:t xml:space="preserve">Able to work within tight schedules</w:t>
      </w:r>
    </w:p>
    <w:p w:rsidR="00000000" w:rsidDel="00000000" w:rsidP="00000000" w:rsidRDefault="00000000" w:rsidRPr="00000000" w14:paraId="0000056C">
      <w:pPr>
        <w:spacing w:after="0" w:line="240" w:lineRule="auto"/>
        <w:ind w:left="360" w:firstLine="0"/>
        <w:rPr>
          <w:i w:val="1"/>
          <w:iCs w:val="1"/>
        </w:rPr>
      </w:pPr>
      <w:r w:rsidDel="00000000" w:rsidR="00000000" w:rsidRPr="00000000">
        <w:rPr>
          <w:rtl w:val="0"/>
        </w:rPr>
      </w:r>
    </w:p>
    <w:p w:rsidR="00000000" w:rsidDel="00000000" w:rsidP="00000000" w:rsidRDefault="00000000" w:rsidRPr="00000000" w14:paraId="0000056D">
      <w:pPr>
        <w:spacing w:after="0" w:line="240" w:lineRule="auto"/>
        <w:rPr>
          <w:b w:val="1"/>
          <w:bCs w:val="1"/>
        </w:rPr>
      </w:pPr>
      <w:r w:rsidDel="00000000" w:rsidR="00000000" w:rsidRPr="00000000">
        <w:rPr>
          <w:rtl w:val="0"/>
        </w:rPr>
      </w:r>
    </w:p>
    <w:p w:rsidR="00000000" w:rsidDel="00000000" w:rsidP="00000000" w:rsidRDefault="00000000" w:rsidRPr="00000000" w14:paraId="0000056E">
      <w:pPr>
        <w:spacing w:after="0" w:line="240" w:lineRule="auto"/>
        <w:rPr>
          <w:u w:val="single"/>
        </w:rPr>
      </w:pPr>
      <w:r w:rsidDel="00000000" w:rsidR="00000000" w:rsidRPr="00000000">
        <w:rPr>
          <w:u w:val="single"/>
          <w:rtl w:val="0"/>
        </w:rPr>
        <w:t xml:space="preserve">CAREER OBJECTIVES</w:t>
      </w:r>
    </w:p>
    <w:p w:rsidR="00000000" w:rsidDel="00000000" w:rsidP="00000000" w:rsidRDefault="00000000" w:rsidRPr="00000000" w14:paraId="0000056F">
      <w:pPr>
        <w:tabs>
          <w:tab w:val="left" w:leader="none" w:pos="960"/>
        </w:tabs>
        <w:spacing w:after="0" w:line="240" w:lineRule="auto"/>
        <w:ind w:left="960"/>
        <w:rPr/>
      </w:pPr>
      <w:r w:rsidDel="00000000" w:rsidR="00000000" w:rsidRPr="00000000">
        <w:rPr>
          <w:i w:val="1"/>
          <w:iCs w:val="1"/>
          <w:rtl w:val="0"/>
        </w:rPr>
        <w:t xml:space="preserve">Get a stable career path, and be able to live a comfortable life while raising a family</w:t>
      </w:r>
      <w:r w:rsidDel="00000000" w:rsidR="00000000" w:rsidRPr="00000000">
        <w:rPr>
          <w:rtl w:val="0"/>
        </w:rPr>
      </w:r>
    </w:p>
    <w:p w:rsidR="00000000" w:rsidDel="00000000" w:rsidP="00000000" w:rsidRDefault="00000000" w:rsidRPr="00000000" w14:paraId="00000570">
      <w:pPr>
        <w:tabs>
          <w:tab w:val="left" w:leader="none" w:pos="960"/>
        </w:tabs>
        <w:spacing w:after="0" w:line="240" w:lineRule="auto"/>
        <w:ind w:left="960"/>
        <w:rPr/>
      </w:pPr>
      <w:r w:rsidDel="00000000" w:rsidR="00000000" w:rsidRPr="00000000">
        <w:rPr>
          <w:rtl w:val="0"/>
        </w:rPr>
      </w:r>
    </w:p>
    <w:p w:rsidR="00000000" w:rsidDel="00000000" w:rsidP="00000000" w:rsidRDefault="00000000" w:rsidRPr="00000000" w14:paraId="00000571">
      <w:pPr>
        <w:spacing w:after="0" w:line="240" w:lineRule="auto"/>
        <w:rPr>
          <w:u w:val="single"/>
        </w:rPr>
      </w:pPr>
      <w:r w:rsidDel="00000000" w:rsidR="00000000" w:rsidRPr="00000000">
        <w:rPr>
          <w:rtl w:val="0"/>
        </w:rPr>
      </w:r>
    </w:p>
    <w:p w:rsidR="00000000" w:rsidDel="00000000" w:rsidP="00000000" w:rsidRDefault="00000000" w:rsidRPr="00000000" w14:paraId="00000572">
      <w:pPr>
        <w:spacing w:after="0" w:line="240" w:lineRule="auto"/>
        <w:rPr>
          <w:u w:val="single"/>
        </w:rPr>
      </w:pPr>
      <w:r w:rsidDel="00000000" w:rsidR="00000000" w:rsidRPr="00000000">
        <w:rPr>
          <w:rtl w:val="0"/>
        </w:rPr>
      </w:r>
    </w:p>
    <w:p w:rsidR="00000000" w:rsidDel="00000000" w:rsidP="00000000" w:rsidRDefault="00000000" w:rsidRPr="00000000" w14:paraId="00000573">
      <w:pPr>
        <w:spacing w:after="0" w:line="240" w:lineRule="auto"/>
        <w:rPr>
          <w:u w:val="single"/>
        </w:rPr>
      </w:pPr>
      <w:r w:rsidDel="00000000" w:rsidR="00000000" w:rsidRPr="00000000">
        <w:rPr>
          <w:u w:val="single"/>
          <w:rtl w:val="0"/>
        </w:rPr>
        <w:t xml:space="preserve">REFERENCES</w:t>
      </w:r>
    </w:p>
    <w:p w:rsidR="00000000" w:rsidDel="00000000" w:rsidP="00000000" w:rsidRDefault="00000000" w:rsidRPr="00000000" w14:paraId="00000574">
      <w:pPr>
        <w:spacing w:after="0" w:line="240" w:lineRule="auto"/>
        <w:rPr/>
      </w:pPr>
      <w:r w:rsidDel="00000000" w:rsidR="00000000" w:rsidRPr="00000000">
        <w:rPr>
          <w:rtl w:val="0"/>
        </w:rPr>
      </w:r>
    </w:p>
    <w:p w:rsidR="00000000" w:rsidDel="00000000" w:rsidP="00000000" w:rsidRDefault="00000000" w:rsidRPr="00000000" w14:paraId="00000575">
      <w:pPr>
        <w:numPr>
          <w:ilvl w:val="0"/>
          <w:numId w:val="17"/>
        </w:numPr>
        <w:spacing w:after="0" w:line="240" w:lineRule="auto"/>
        <w:ind w:left="360"/>
        <w:rPr>
          <w:b w:val="1"/>
          <w:bCs w:val="1"/>
        </w:rPr>
      </w:pPr>
      <w:r w:rsidDel="00000000" w:rsidR="00000000" w:rsidRPr="00000000">
        <w:rPr>
          <w:b w:val="1"/>
          <w:bCs w:val="1"/>
          <w:rtl w:val="0"/>
        </w:rPr>
        <w:t xml:space="preserve">Ritchie Diputado</w:t>
      </w:r>
    </w:p>
    <w:p w:rsidR="00000000" w:rsidDel="00000000" w:rsidP="00000000" w:rsidRDefault="00000000" w:rsidRPr="00000000" w14:paraId="00000576">
      <w:pPr>
        <w:spacing w:after="0" w:line="240" w:lineRule="auto"/>
        <w:ind w:left="360" w:firstLine="0"/>
        <w:rPr/>
      </w:pPr>
      <w:r w:rsidDel="00000000" w:rsidR="00000000" w:rsidRPr="00000000">
        <w:rPr>
          <w:rtl w:val="0"/>
        </w:rPr>
        <w:t xml:space="preserve">Chief Technology Officer</w:t>
      </w:r>
    </w:p>
    <w:p w:rsidR="00000000" w:rsidDel="00000000" w:rsidP="00000000" w:rsidRDefault="00000000" w:rsidRPr="00000000" w14:paraId="00000577">
      <w:pPr>
        <w:spacing w:after="0" w:line="240" w:lineRule="auto"/>
        <w:ind w:left="360" w:firstLine="0"/>
        <w:rPr/>
      </w:pPr>
      <w:r w:rsidDel="00000000" w:rsidR="00000000" w:rsidRPr="00000000">
        <w:rPr>
          <w:rtl w:val="0"/>
        </w:rPr>
        <w:t xml:space="preserve">EvoTech Software Solutions Inc. Cebu City Philippines </w:t>
      </w:r>
    </w:p>
    <w:p w:rsidR="00000000" w:rsidDel="00000000" w:rsidP="00000000" w:rsidRDefault="00000000" w:rsidRPr="00000000" w14:paraId="00000578">
      <w:pPr>
        <w:spacing w:after="0" w:line="240" w:lineRule="auto"/>
        <w:ind w:left="360" w:firstLine="0"/>
        <w:rPr/>
      </w:pPr>
      <w:r w:rsidDel="00000000" w:rsidR="00000000" w:rsidRPr="00000000">
        <w:rPr>
          <w:rtl w:val="0"/>
        </w:rPr>
        <w:t xml:space="preserve">Contact Number</w:t>
      </w:r>
    </w:p>
    <w:p w:rsidR="00000000" w:rsidDel="00000000" w:rsidP="00000000" w:rsidRDefault="00000000" w:rsidRPr="00000000" w14:paraId="00000579">
      <w:pPr>
        <w:spacing w:after="0" w:line="240" w:lineRule="auto"/>
        <w:rPr/>
      </w:pPr>
      <w:r w:rsidDel="00000000" w:rsidR="00000000" w:rsidRPr="00000000">
        <w:rPr>
          <w:rtl w:val="0"/>
        </w:rPr>
      </w:r>
    </w:p>
    <w:p w:rsidR="00000000" w:rsidDel="00000000" w:rsidP="00000000" w:rsidRDefault="00000000" w:rsidRPr="00000000" w14:paraId="0000057A">
      <w:pPr>
        <w:spacing w:after="0" w:line="240" w:lineRule="auto"/>
        <w:rPr/>
      </w:pPr>
      <w:r w:rsidDel="00000000" w:rsidR="00000000" w:rsidRPr="00000000">
        <w:rPr>
          <w:rtl w:val="0"/>
        </w:rPr>
      </w:r>
    </w:p>
    <w:p w:rsidR="00000000" w:rsidDel="00000000" w:rsidP="00000000" w:rsidRDefault="00000000" w:rsidRPr="00000000" w14:paraId="0000057B">
      <w:pPr>
        <w:spacing w:after="0" w:line="240" w:lineRule="auto"/>
        <w:rPr/>
      </w:pPr>
      <w:r w:rsidDel="00000000" w:rsidR="00000000" w:rsidRPr="00000000">
        <w:rPr>
          <w:rtl w:val="0"/>
        </w:rPr>
      </w:r>
    </w:p>
    <w:p w:rsidR="00000000" w:rsidDel="00000000" w:rsidP="00000000" w:rsidRDefault="00000000" w:rsidRPr="00000000" w14:paraId="0000057C">
      <w:pPr>
        <w:spacing w:after="0" w:line="240" w:lineRule="auto"/>
        <w:rPr/>
      </w:pPr>
      <w:r w:rsidDel="00000000" w:rsidR="00000000" w:rsidRPr="00000000">
        <w:rPr>
          <w:rtl w:val="0"/>
        </w:rPr>
      </w:r>
    </w:p>
    <w:p w:rsidR="00000000" w:rsidDel="00000000" w:rsidP="00000000" w:rsidRDefault="00000000" w:rsidRPr="00000000" w14:paraId="0000057D">
      <w:pPr>
        <w:spacing w:after="0" w:line="240" w:lineRule="auto"/>
        <w:jc w:val="center"/>
        <w:rPr/>
      </w:pPr>
      <w:r w:rsidDel="00000000" w:rsidR="00000000" w:rsidRPr="00000000">
        <w:rPr>
          <w:b w:val="1"/>
          <w:bCs w:val="1"/>
          <w:rtl w:val="0"/>
        </w:rPr>
        <w:t xml:space="preserve">Resume updated on 26/07/2026</w:t>
      </w:r>
      <w:r w:rsidDel="00000000" w:rsidR="00000000" w:rsidRPr="00000000">
        <w:rPr>
          <w:rtl w:val="0"/>
        </w:rPr>
      </w:r>
    </w:p>
    <w:p w:rsidR="00000000" w:rsidDel="00000000" w:rsidP="00000000" w:rsidRDefault="00000000" w:rsidRPr="00000000" w14:paraId="0000057E">
      <w:pPr>
        <w:spacing w:after="0" w:line="240" w:lineRule="auto"/>
        <w:rPr>
          <w:b w:val="1"/>
          <w:bCs w:val="1"/>
        </w:rPr>
      </w:pPr>
      <w:r w:rsidDel="00000000" w:rsidR="00000000" w:rsidRPr="00000000">
        <w:rPr>
          <w:rtl w:val="0"/>
        </w:rPr>
      </w:r>
    </w:p>
    <w:sectPr>
      <w:footerReference r:id="rId36" w:type="default"/>
      <w:type w:val="nextPage"/>
      <w:pgSz w:h="15840" w:w="12240" w:orient="portrait"/>
      <w:pgMar w:bottom="1440" w:top="1440" w:left="216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anritch Diputado" w:id="16" w:date="2026-08-12T08:07:23Z">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the framework reproducible / followable by an outside researcher.</w:t>
      </w:r>
    </w:p>
  </w:comment>
  <w:comment w:author="Matt Erron Cabarrubias" w:id="0" w:date="2026-08-10T07:13:12Z">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Revised Chapt. 1 introduction to introduce Chapter 1 instead of the study itself</w:t>
      </w:r>
    </w:p>
  </w:comment>
  <w:comment w:author="Janritch Diputado" w:id="9" w:date="2026-08-12T08:28:30Z">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Readability — prose too dense / long compound sentences.</w:t>
      </w:r>
    </w:p>
  </w:comment>
  <w:comment w:author="Matt Erron Cabarrubias" w:id="6" w:date="2026-08-10T07:19:39Z">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Contained in margins</w:t>
      </w:r>
    </w:p>
  </w:comment>
  <w:comment w:author="Janritch Diputado" w:id="2" w:date="2026-08-10T08:24:47Z">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that we don't include handwritten or cursive scripts</w:t>
      </w:r>
    </w:p>
  </w:comment>
  <w:comment w:author="Matt Erron Cabarrubias" w:id="1" w:date="2026-08-10T07:13:22Z">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numbering throughout 1.1 - 1.6</w:t>
      </w:r>
    </w:p>
  </w:comment>
  <w:comment w:author="Matt Erron Cabarrubias" w:id="5" w:date="2026-08-10T07:19:26Z">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Contained in margins</w:t>
      </w:r>
    </w:p>
  </w:comment>
  <w:comment w:author="Matt Erron Cabarrubias" w:id="8" w:date="2026-08-10T07:20:07Z">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contained in margins</w:t>
      </w:r>
    </w:p>
  </w:comment>
  <w:comment w:author="Janritch Diputado" w:id="23" w:date="2026-08-12T08:17:01Z">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SRS must match the revised pipeline.</w:t>
      </w:r>
    </w:p>
  </w:comment>
  <w:comment w:author="Janritch Diputado" w:id="24" w:date="2026-08-12T08:20:48Z">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SRS must match the revised pipeline.</w:t>
      </w:r>
    </w:p>
  </w:comment>
  <w:comment w:author="Matt Erron Cabarrubias" w:id="3" w:date="2026-08-10T07:13:39Z">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Revised Chapter 2 introduction to introduce chapter 2 instead of the study itself</w:t>
      </w:r>
    </w:p>
  </w:comment>
  <w:comment w:author="Matt Erron Cabarrubias" w:id="7" w:date="2026-08-10T07:19:45Z">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Centred</w:t>
      </w:r>
    </w:p>
  </w:comment>
  <w:comment w:author="Janritch Diputado" w:id="22" w:date="2026-08-12T08:18:37Z">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SRS must match the revised pipeline.</w:t>
      </w:r>
    </w:p>
  </w:comment>
  <w:comment w:author="Matt Erron Cabarrubias" w:id="12" w:date="2026-08-10T07:20:56Z">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vague wording here</w:t>
      </w:r>
    </w:p>
  </w:comment>
  <w:comment w:author="Matt Erron Cabarrubias" w:id="4" w:date="2026-08-10T07:19:12Z">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Simplified</w:t>
      </w:r>
    </w:p>
  </w:comment>
  <w:comment w:author="Matt Erron Cabarrubias" w:id="10" w:date="2026-08-10T07:20:38Z">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Numerical instead of paragraph form for better layout</w:t>
      </w:r>
    </w:p>
  </w:comment>
  <w:comment w:author="Janritch Diputado" w:id="21" w:date="2026-08-12T08:17:23Z">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SRS must match the revised pipeline.</w:t>
      </w:r>
    </w:p>
  </w:comment>
  <w:comment w:author="Janritch Diputado" w:id="27" w:date="2026-08-12T08:24:17Z">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SRS must match the revised pipeline.</w:t>
      </w:r>
    </w:p>
  </w:comment>
  <w:comment w:author="Matt Erron Cabarrubias" w:id="13" w:date="2026-08-10T07:21:12Z">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Expounded</w:t>
      </w:r>
    </w:p>
  </w:comment>
  <w:comment w:author="Janritch Diputado" w:id="19" w:date="2026-08-12T08:00:34Z">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Justify the backbone selection, compare against alternatives instead of assuming DINOv2.</w:t>
      </w:r>
    </w:p>
  </w:comment>
  <w:comment w:author="Matt Erron Cabarrubias" w:id="14" w:date="2026-08-10T07:21:33Z">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Treatment of same-font on text regions</w:t>
      </w:r>
    </w:p>
  </w:comment>
  <w:comment w:author="Janritch Diputado" w:id="11" w:date="2026-08-12T08:01:55Z">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Expert panel should measure, not assume, the single-typeface premise.</w:t>
      </w:r>
    </w:p>
  </w:comment>
  <w:comment w:author="Matt Erron Cabarrubias" w:id="18" w:date="2026-08-10T07:28:33Z">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comparisons. Note that inference speed is not the right measurement when comparing the "performance" of the models as it is highly dependent on the hardware. It is measured via size and compute + accuracy of ImageNet-1k accuracy.</w:t>
      </w:r>
    </w:p>
  </w:comment>
  <w:comment w:author="Matt Erron Cabarrubias" w:id="25" w:date="2026-08-12T14:02:22Z">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dont make this an appendix i guess</w:t>
      </w:r>
    </w:p>
  </w:comment>
  <w:comment w:author="Matt Erron Cabarrubias" w:id="26" w:date="2026-08-12T14:02:30Z">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part of the srs not an appendix item of the paper</w:t>
      </w:r>
    </w:p>
  </w:comment>
  <w:comment w:author="Matt Erron Cabarrubias" w:id="15" w:date="2026-08-10T07:21:54Z">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for mixed font use case</w:t>
      </w:r>
    </w:p>
  </w:comment>
  <w:comment w:author="Matt Erron Cabarrubias" w:id="20" w:date="2026-08-10T07:28:59Z">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indent</w:t>
      </w:r>
    </w:p>
  </w:comment>
  <w:comment w:author="Janritch Diputado" w:id="17" w:date="2026-08-12T08:02:54Z">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evidence that the mixed-typography verdict works.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F">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0"/>
      <w:numFmt w:val="bullet"/>
      <w:lvlText w:val=" "/>
      <w:lvlJc w:val="left"/>
      <w:pPr>
        <w:ind w:left="720" w:hanging="360"/>
      </w:pPr>
      <w:rPr/>
    </w:lvl>
    <w:lvl w:ilvl="1">
      <w:start w:val="0"/>
      <w:numFmt w:val="bullet"/>
      <w:lvlText w:val=" "/>
      <w:lvlJc w:val="left"/>
      <w:pPr>
        <w:ind w:left="1440" w:hanging="360"/>
      </w:pPr>
      <w:rPr/>
    </w:lvl>
    <w:lvl w:ilvl="2">
      <w:start w:val="0"/>
      <w:numFmt w:val="bullet"/>
      <w:lvlText w:val=" "/>
      <w:lvlJc w:val="left"/>
      <w:pPr>
        <w:ind w:left="2160" w:hanging="360"/>
      </w:pPr>
      <w:rPr/>
    </w:lvl>
    <w:lvl w:ilvl="3">
      <w:start w:val="0"/>
      <w:numFmt w:val="bullet"/>
      <w:lvlText w:val=" "/>
      <w:lvlJc w:val="left"/>
      <w:pPr>
        <w:ind w:left="2880" w:hanging="360"/>
      </w:pPr>
      <w:rPr/>
    </w:lvl>
    <w:lvl w:ilvl="4">
      <w:start w:val="0"/>
      <w:numFmt w:val="bullet"/>
      <w:lvlText w:val=" "/>
      <w:lvlJc w:val="left"/>
      <w:pPr>
        <w:ind w:left="3600" w:hanging="360"/>
      </w:pPr>
      <w:rPr/>
    </w:lvl>
    <w:lvl w:ilvl="5">
      <w:start w:val="0"/>
      <w:numFmt w:val="bullet"/>
      <w:lvlText w:val=" "/>
      <w:lvlJc w:val="left"/>
      <w:pPr>
        <w:ind w:left="4320" w:hanging="360"/>
      </w:pPr>
      <w:rPr/>
    </w:lvl>
    <w:lvl w:ilvl="6">
      <w:start w:val="0"/>
      <w:numFmt w:val="bullet"/>
      <w:lvlText w:val=" "/>
      <w:lvlJc w:val="left"/>
      <w:pPr>
        <w:ind w:left="5040" w:hanging="360"/>
      </w:pPr>
      <w:rPr/>
    </w:lvl>
    <w:lvl w:ilvl="7">
      <w:start w:val="0"/>
      <w:numFmt w:val="bullet"/>
      <w:lvlText w:val=" "/>
      <w:lvlJc w:val="left"/>
      <w:pPr>
        <w:ind w:left="5760" w:hanging="360"/>
      </w:pPr>
      <w:rPr/>
    </w:lvl>
    <w:lvl w:ilvl="8">
      <w:start w:val="0"/>
      <w:numFmt w:val="bullet"/>
      <w:lvlText w:val=" "/>
      <w:lvlJc w:val="left"/>
      <w:pPr>
        <w:ind w:left="6480" w:hanging="360"/>
      </w:pPr>
      <w:rPr/>
    </w:lvl>
  </w:abstractNum>
  <w:abstractNum w:abstractNumId="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18">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rPr>
  </w:style>
  <w:style w:type="paragraph" w:styleId="Heading2">
    <w:name w:val="heading 2"/>
    <w:basedOn w:val="Normal"/>
    <w:next w:val="Normal"/>
    <w:pPr>
      <w:keepNext w:val="1"/>
      <w:keepLines w:val="1"/>
      <w:jc w:val="center"/>
    </w:pPr>
    <w:rPr>
      <w:b w:val="1"/>
      <w:bCs w:val="1"/>
    </w:rPr>
  </w:style>
  <w:style w:type="paragraph" w:styleId="Heading3">
    <w:name w:val="heading 3"/>
    <w:basedOn w:val="Normal"/>
    <w:next w:val="Normal"/>
    <w:pPr>
      <w:keepNext w:val="1"/>
      <w:keepLines w:val="1"/>
      <w:spacing w:after="80" w:before="160" w:line="360" w:lineRule="auto"/>
    </w:pPr>
    <w:rPr>
      <w:b w:val="1"/>
      <w:bCs w:val="1"/>
      <w:color w:val="000000"/>
      <w:sz w:val="24"/>
      <w:szCs w:val="24"/>
    </w:rPr>
  </w:style>
  <w:style w:type="paragraph" w:styleId="Heading4">
    <w:name w:val="heading 4"/>
    <w:basedOn w:val="Normal"/>
    <w:next w:val="Normal"/>
    <w:pPr>
      <w:keepNext w:val="1"/>
      <w:keepLines w:val="1"/>
      <w:spacing w:after="40" w:before="80" w:line="360" w:lineRule="auto"/>
    </w:pPr>
    <w:rPr>
      <w:b w:val="1"/>
      <w:bCs w:val="1"/>
      <w:i w:val="1"/>
      <w:iCs w:val="1"/>
      <w:color w:val="000000"/>
    </w:rPr>
  </w:style>
  <w:style w:type="paragraph" w:styleId="Heading5">
    <w:name w:val="heading 5"/>
    <w:basedOn w:val="Normal"/>
    <w:next w:val="Normal"/>
    <w:pPr>
      <w:keepNext w:val="1"/>
      <w:keepLines w:val="1"/>
      <w:spacing w:after="40" w:before="80" w:line="360" w:lineRule="auto"/>
    </w:pPr>
    <w:rPr>
      <w:b w:val="1"/>
      <w:bCs w:val="1"/>
      <w:color w:val="000000"/>
    </w:rPr>
  </w:style>
  <w:style w:type="paragraph" w:styleId="Heading6">
    <w:name w:val="heading 6"/>
    <w:basedOn w:val="Normal"/>
    <w:next w:val="Normal"/>
    <w:pPr>
      <w:keepNext w:val="1"/>
      <w:keepLines w:val="1"/>
      <w:spacing w:after="0" w:before="40" w:line="360" w:lineRule="auto"/>
    </w:pPr>
    <w:rPr>
      <w:b w:val="1"/>
      <w:bCs w:val="1"/>
      <w:i w:val="1"/>
      <w:iCs w:val="1"/>
      <w:color w:val="000000"/>
    </w:rPr>
  </w:style>
  <w:style w:type="paragraph" w:styleId="Title">
    <w:name w:val="Title"/>
    <w:basedOn w:val="Normal"/>
    <w:next w:val="Normal"/>
    <w:pPr>
      <w:spacing w:after="80" w:line="240" w:lineRule="auto"/>
      <w:jc w:val="center"/>
    </w:pPr>
    <w:rPr>
      <w:rFonts w:ascii="Arial" w:cs="Arial" w:eastAsia="Arial" w:hAnsi="Arial"/>
      <w:sz w:val="24"/>
      <w:szCs w:val="24"/>
    </w:rPr>
  </w:style>
  <w:style w:type="paragraph" w:styleId="Subtitle">
    <w:name w:val="Subtitle"/>
    <w:basedOn w:val="Normal"/>
    <w:next w:val="Normal"/>
    <w:pPr>
      <w:spacing w:after="80" w:line="240" w:lineRule="auto"/>
      <w:jc w:val="center"/>
    </w:pPr>
    <w:rPr>
      <w:rFonts w:ascii="Arial" w:cs="Arial" w:eastAsia="Arial" w:hAnsi="Arial"/>
      <w:sz w:val="24"/>
      <w:szCs w:val="24"/>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vAlign w:val="bottom"/>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vAlign w:val="bottom"/>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vAlign w:val="bottom"/>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vAlign w:val="bottom"/>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15.png"/><Relationship Id="rId21" Type="http://schemas.openxmlformats.org/officeDocument/2006/relationships/image" Target="media/image18.jpg"/><Relationship Id="rId24" Type="http://schemas.openxmlformats.org/officeDocument/2006/relationships/image" Target="media/image20.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2.png"/><Relationship Id="rId26" Type="http://schemas.openxmlformats.org/officeDocument/2006/relationships/image" Target="media/image9.png"/><Relationship Id="rId25" Type="http://schemas.openxmlformats.org/officeDocument/2006/relationships/image" Target="media/image26.png"/><Relationship Id="rId28" Type="http://schemas.openxmlformats.org/officeDocument/2006/relationships/image" Target="media/image1.png"/><Relationship Id="rId27" Type="http://schemas.openxmlformats.org/officeDocument/2006/relationships/image" Target="media/image10.jp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21.png"/><Relationship Id="rId7" Type="http://schemas.openxmlformats.org/officeDocument/2006/relationships/header" Target="header1.xml"/><Relationship Id="rId8" Type="http://schemas.openxmlformats.org/officeDocument/2006/relationships/footer" Target="footer1.xml"/><Relationship Id="rId31" Type="http://schemas.openxmlformats.org/officeDocument/2006/relationships/image" Target="media/image6.png"/><Relationship Id="rId30" Type="http://schemas.openxmlformats.org/officeDocument/2006/relationships/image" Target="media/image19.png"/><Relationship Id="rId11" Type="http://schemas.openxmlformats.org/officeDocument/2006/relationships/image" Target="media/image30.png"/><Relationship Id="rId33" Type="http://schemas.openxmlformats.org/officeDocument/2006/relationships/hyperlink" Target="mailto:business@mattliqht.dev" TargetMode="External"/><Relationship Id="rId10" Type="http://schemas.openxmlformats.org/officeDocument/2006/relationships/image" Target="media/image27.png"/><Relationship Id="rId32" Type="http://schemas.openxmlformats.org/officeDocument/2006/relationships/image" Target="media/image16.jpg"/><Relationship Id="rId13" Type="http://schemas.openxmlformats.org/officeDocument/2006/relationships/image" Target="media/image23.png"/><Relationship Id="rId35" Type="http://schemas.openxmlformats.org/officeDocument/2006/relationships/image" Target="media/image8.png"/><Relationship Id="rId12" Type="http://schemas.openxmlformats.org/officeDocument/2006/relationships/image" Target="media/image13.png"/><Relationship Id="rId34" Type="http://schemas.openxmlformats.org/officeDocument/2006/relationships/hyperlink" Target="mailto:matt.cabarrubias@gmail.com" TargetMode="External"/><Relationship Id="rId15" Type="http://schemas.openxmlformats.org/officeDocument/2006/relationships/image" Target="media/image29.png"/><Relationship Id="rId14" Type="http://schemas.openxmlformats.org/officeDocument/2006/relationships/image" Target="media/image25.png"/><Relationship Id="rId36" Type="http://schemas.openxmlformats.org/officeDocument/2006/relationships/footer" Target="footer2.xml"/><Relationship Id="rId17" Type="http://schemas.openxmlformats.org/officeDocument/2006/relationships/image" Target="media/image24.png"/><Relationship Id="rId16" Type="http://schemas.openxmlformats.org/officeDocument/2006/relationships/image" Target="media/image28.png"/><Relationship Id="rId19" Type="http://schemas.openxmlformats.org/officeDocument/2006/relationships/image" Target="media/image31.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