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312D2" w:rsidRDefault="006F23B1">
      <w:pPr>
        <w:pStyle w:val="Title"/>
      </w:pPr>
      <w:r>
        <w:t>Peer Review 2</w:t>
      </w:r>
    </w:p>
    <w:p w14:paraId="00000002" w14:textId="77777777" w:rsidR="000312D2" w:rsidRDefault="006F23B1">
      <w:pPr>
        <w:pBdr>
          <w:top w:val="nil"/>
          <w:left w:val="nil"/>
          <w:bottom w:val="nil"/>
          <w:right w:val="nil"/>
          <w:between w:val="nil"/>
        </w:pBdr>
        <w:ind w:firstLine="0"/>
        <w:jc w:val="center"/>
        <w:rPr>
          <w:color w:val="000000"/>
        </w:rPr>
      </w:pPr>
      <w:r>
        <w:rPr>
          <w:color w:val="000000"/>
        </w:rPr>
        <w:t xml:space="preserve">Raysean Jones-Dent, </w:t>
      </w:r>
      <w:proofErr w:type="spellStart"/>
      <w:r>
        <w:rPr>
          <w:color w:val="000000"/>
        </w:rPr>
        <w:t>Tonye</w:t>
      </w:r>
      <w:proofErr w:type="spellEnd"/>
      <w:r>
        <w:rPr>
          <w:color w:val="000000"/>
        </w:rPr>
        <w:t xml:space="preserve"> Andre Martial, Matthew Mitchell,</w:t>
      </w:r>
    </w:p>
    <w:p w14:paraId="00000003" w14:textId="77777777" w:rsidR="000312D2" w:rsidRDefault="006F23B1">
      <w:pPr>
        <w:pBdr>
          <w:top w:val="nil"/>
          <w:left w:val="nil"/>
          <w:bottom w:val="nil"/>
          <w:right w:val="nil"/>
          <w:between w:val="nil"/>
        </w:pBdr>
        <w:ind w:firstLine="0"/>
        <w:jc w:val="center"/>
        <w:rPr>
          <w:color w:val="000000"/>
        </w:rPr>
      </w:pPr>
      <w:r>
        <w:rPr>
          <w:color w:val="000000"/>
        </w:rPr>
        <w:t>Kristine Dudley, Woo Choi, Justin Kim</w:t>
      </w:r>
    </w:p>
    <w:p w14:paraId="00000004" w14:textId="77777777" w:rsidR="000312D2" w:rsidRDefault="006F23B1">
      <w:pPr>
        <w:pBdr>
          <w:top w:val="nil"/>
          <w:left w:val="nil"/>
          <w:bottom w:val="nil"/>
          <w:right w:val="nil"/>
          <w:between w:val="nil"/>
        </w:pBdr>
        <w:ind w:firstLine="0"/>
        <w:jc w:val="center"/>
        <w:rPr>
          <w:color w:val="000000"/>
        </w:rPr>
      </w:pPr>
      <w:r>
        <w:rPr>
          <w:color w:val="000000"/>
        </w:rPr>
        <w:t>21 April 2019</w:t>
      </w:r>
    </w:p>
    <w:p w14:paraId="00000005" w14:textId="77777777" w:rsidR="000312D2" w:rsidRDefault="006F23B1">
      <w:pPr>
        <w:pBdr>
          <w:top w:val="nil"/>
          <w:left w:val="nil"/>
          <w:bottom w:val="nil"/>
          <w:right w:val="nil"/>
          <w:between w:val="nil"/>
        </w:pBdr>
        <w:ind w:firstLine="0"/>
        <w:jc w:val="center"/>
        <w:rPr>
          <w:color w:val="000000"/>
        </w:rPr>
      </w:pPr>
      <w:r>
        <w:rPr>
          <w:color w:val="000000"/>
        </w:rPr>
        <w:t>CMSC 495 7982</w:t>
      </w:r>
    </w:p>
    <w:p w14:paraId="00000006" w14:textId="77777777" w:rsidR="000312D2" w:rsidRDefault="006F23B1">
      <w:pPr>
        <w:pBdr>
          <w:top w:val="nil"/>
          <w:left w:val="nil"/>
          <w:bottom w:val="nil"/>
          <w:right w:val="nil"/>
          <w:between w:val="nil"/>
        </w:pBdr>
        <w:ind w:firstLine="0"/>
        <w:jc w:val="center"/>
        <w:rPr>
          <w:color w:val="000000"/>
        </w:rPr>
      </w:pPr>
      <w:r>
        <w:rPr>
          <w:color w:val="000000"/>
        </w:rPr>
        <w:t>Dr. Janell Robinson</w:t>
      </w:r>
    </w:p>
    <w:p w14:paraId="00000007" w14:textId="77777777" w:rsidR="000312D2" w:rsidRDefault="006F23B1">
      <w:pPr>
        <w:pBdr>
          <w:top w:val="nil"/>
          <w:left w:val="nil"/>
          <w:bottom w:val="nil"/>
          <w:right w:val="nil"/>
          <w:between w:val="nil"/>
        </w:pBdr>
        <w:ind w:firstLine="0"/>
        <w:jc w:val="center"/>
        <w:rPr>
          <w:color w:val="000000"/>
        </w:rPr>
      </w:pPr>
      <w:r>
        <w:rPr>
          <w:color w:val="000000"/>
        </w:rPr>
        <w:t>University of Maryland University College</w:t>
      </w:r>
    </w:p>
    <w:p w14:paraId="00000008" w14:textId="77777777" w:rsidR="000312D2" w:rsidRDefault="006F23B1">
      <w:pPr>
        <w:rPr>
          <w:b/>
        </w:rPr>
      </w:pPr>
      <w:r>
        <w:br w:type="page"/>
      </w:r>
      <w:r>
        <w:rPr>
          <w:b/>
        </w:rPr>
        <w:lastRenderedPageBreak/>
        <w:t>Student 1</w:t>
      </w:r>
    </w:p>
    <w:p w14:paraId="00000009" w14:textId="77777777" w:rsidR="000312D2" w:rsidRDefault="006F23B1">
      <w:pPr>
        <w:numPr>
          <w:ilvl w:val="0"/>
          <w:numId w:val="2"/>
        </w:numPr>
      </w:pPr>
      <w:r>
        <w:t xml:space="preserve">I wasn't able to </w:t>
      </w:r>
      <w:proofErr w:type="gramStart"/>
      <w:r>
        <w:t>run</w:t>
      </w:r>
      <w:proofErr w:type="gramEnd"/>
      <w:r>
        <w:t xml:space="preserve"> or peer review your program because your source code and applica</w:t>
      </w:r>
      <w:bookmarkStart w:id="0" w:name="_GoBack"/>
      <w:bookmarkEnd w:id="0"/>
      <w:r>
        <w:t>tion wasn't attached;</w:t>
      </w:r>
    </w:p>
    <w:p w14:paraId="0000000A" w14:textId="77777777" w:rsidR="000312D2" w:rsidRDefault="006F23B1">
      <w:pPr>
        <w:numPr>
          <w:ilvl w:val="1"/>
          <w:numId w:val="2"/>
        </w:numPr>
      </w:pPr>
      <w:r>
        <w:t>This was an oversight and has been added to discussion post.</w:t>
      </w:r>
    </w:p>
    <w:p w14:paraId="0000000B" w14:textId="77777777" w:rsidR="000312D2" w:rsidRDefault="006F23B1">
      <w:pPr>
        <w:numPr>
          <w:ilvl w:val="0"/>
          <w:numId w:val="2"/>
        </w:numPr>
      </w:pPr>
      <w:bookmarkStart w:id="1" w:name="_gjdgxs" w:colFirst="0" w:colLast="0"/>
      <w:bookmarkEnd w:id="1"/>
      <w:r>
        <w:t xml:space="preserve">The language feature is </w:t>
      </w:r>
      <w:proofErr w:type="gramStart"/>
      <w:r>
        <w:t>really nice</w:t>
      </w:r>
      <w:proofErr w:type="gramEnd"/>
      <w:r>
        <w:t>; how did you externalize and implement that?</w:t>
      </w:r>
    </w:p>
    <w:p w14:paraId="0000000C" w14:textId="77777777" w:rsidR="000312D2" w:rsidRDefault="006F23B1">
      <w:pPr>
        <w:numPr>
          <w:ilvl w:val="1"/>
          <w:numId w:val="2"/>
        </w:numPr>
      </w:pPr>
      <w:r>
        <w:t>As note</w:t>
      </w:r>
      <w:r>
        <w:t>d in our Phase 1 documentation, the language feature is still being worked and scheduled for completion in week 6. Currently, the language feature will use Java built in functionality which involves embedding the translations into property files and includ</w:t>
      </w:r>
      <w:r>
        <w:t>ing them as resources in the jar file.</w:t>
      </w:r>
    </w:p>
    <w:p w14:paraId="0000000D" w14:textId="77777777" w:rsidR="000312D2" w:rsidRDefault="006F23B1">
      <w:pPr>
        <w:numPr>
          <w:ilvl w:val="0"/>
          <w:numId w:val="2"/>
        </w:numPr>
      </w:pPr>
      <w:r>
        <w:t>I see you will be reading/writing an XML file; what will happen if multiple instances of the application are running at the same time accessing the same file?</w:t>
      </w:r>
    </w:p>
    <w:p w14:paraId="0000000E" w14:textId="77777777" w:rsidR="000312D2" w:rsidRDefault="006F23B1">
      <w:pPr>
        <w:numPr>
          <w:ilvl w:val="1"/>
          <w:numId w:val="2"/>
        </w:numPr>
      </w:pPr>
      <w:r>
        <w:t>The case of multiple instances running at the same time is</w:t>
      </w:r>
      <w:r>
        <w:t xml:space="preserve"> out of the scope of this project. Since we will have only one ATM running at a time. In a real-world ATM where this program would be release for commercial use, single application instance is a great suggestion and would be enforced. </w:t>
      </w:r>
    </w:p>
    <w:p w14:paraId="0000000F" w14:textId="77777777" w:rsidR="000312D2" w:rsidRDefault="006F23B1">
      <w:pPr>
        <w:rPr>
          <w:b/>
        </w:rPr>
      </w:pPr>
      <w:r>
        <w:br w:type="page"/>
      </w:r>
    </w:p>
    <w:p w14:paraId="00000010" w14:textId="77777777" w:rsidR="000312D2" w:rsidRDefault="006F23B1">
      <w:pPr>
        <w:ind w:firstLine="0"/>
        <w:rPr>
          <w:b/>
        </w:rPr>
      </w:pPr>
      <w:r>
        <w:rPr>
          <w:b/>
        </w:rPr>
        <w:lastRenderedPageBreak/>
        <w:t>Group 1</w:t>
      </w:r>
    </w:p>
    <w:p w14:paraId="00000011" w14:textId="77777777" w:rsidR="000312D2" w:rsidRDefault="006F23B1">
      <w:pPr>
        <w:numPr>
          <w:ilvl w:val="0"/>
          <w:numId w:val="1"/>
        </w:numPr>
      </w:pPr>
      <w:r>
        <w:t>This is ju</w:t>
      </w:r>
      <w:r>
        <w:t>st an aesthetic change, but on the “deposit into checking” and “deposit into savings” and some of the other windows, your dropdown options are in all lowercase: “savings” and “checking”.  Most banks either use all caps or initial caps for these types of dr</w:t>
      </w:r>
      <w:r>
        <w:t xml:space="preserve">opdowns and either of these options would probably look a little more professional than using all lowercase. </w:t>
      </w:r>
    </w:p>
    <w:p w14:paraId="00000012" w14:textId="77777777" w:rsidR="000312D2" w:rsidRDefault="006F23B1">
      <w:pPr>
        <w:numPr>
          <w:ilvl w:val="0"/>
          <w:numId w:val="3"/>
        </w:numPr>
      </w:pPr>
      <w:r>
        <w:t>Our group agrees and will make this change in the upcoming design meeting.</w:t>
      </w:r>
    </w:p>
    <w:p w14:paraId="00000013" w14:textId="77777777" w:rsidR="000312D2" w:rsidRDefault="006F23B1">
      <w:pPr>
        <w:numPr>
          <w:ilvl w:val="0"/>
          <w:numId w:val="1"/>
        </w:numPr>
      </w:pPr>
      <w:r>
        <w:t xml:space="preserve">Your account history screens should somehow identify which account the </w:t>
      </w:r>
      <w:r>
        <w:t xml:space="preserve">history data is referring to.  Assuming </w:t>
      </w:r>
      <w:proofErr w:type="gramStart"/>
      <w:r>
        <w:t>all of</w:t>
      </w:r>
      <w:proofErr w:type="gramEnd"/>
      <w:r>
        <w:t xml:space="preserve"> the data is mixed from savings and checking in these histories, then maybe an additional column could be added in the data grid to show which account the transaction was associated with.  Or another option wou</w:t>
      </w:r>
      <w:r>
        <w:t xml:space="preserve">ld be to change your Type column to something like “Transaction Description” with values such as “Deposit to Checking”, “Withdrawal from Savings”, or “Transfer to Savings”, etc.  Also, this may be out of scope for a class project like this, but most banks </w:t>
      </w:r>
      <w:r>
        <w:t>appear to handle this by offering separate account histories for each account rather than combined data from both accounts, so that would be another option.</w:t>
      </w:r>
    </w:p>
    <w:p w14:paraId="00000014" w14:textId="77777777" w:rsidR="000312D2" w:rsidRDefault="006F23B1">
      <w:pPr>
        <w:numPr>
          <w:ilvl w:val="0"/>
          <w:numId w:val="4"/>
        </w:numPr>
      </w:pPr>
      <w:r>
        <w:t xml:space="preserve">The idea of adding more detailed information in the account history is a </w:t>
      </w:r>
      <w:proofErr w:type="gramStart"/>
      <w:r>
        <w:t>really great</w:t>
      </w:r>
      <w:proofErr w:type="gramEnd"/>
      <w:r>
        <w:t xml:space="preserve"> suggestion and will be discussed further in an upcoming meeting. The second suggestion of offering separate account histories for each account is out of the scope for thi</w:t>
      </w:r>
      <w:r>
        <w:t xml:space="preserve">s project. Most ATMs do not have a feature to check your most recent transactions, rather they just give you individual printed receipts to show transactions just completed. This design feature was something our group thought </w:t>
      </w:r>
      <w:r>
        <w:lastRenderedPageBreak/>
        <w:t>would be nice to see at an ATM</w:t>
      </w:r>
      <w:r>
        <w:t>. The ability to see a list of all transactions completed could reduce the number of receipts being printed.</w:t>
      </w:r>
    </w:p>
    <w:p w14:paraId="00000015" w14:textId="77777777" w:rsidR="000312D2" w:rsidRDefault="006F23B1">
      <w:pPr>
        <w:rPr>
          <w:b/>
        </w:rPr>
      </w:pPr>
      <w:r>
        <w:rPr>
          <w:b/>
        </w:rPr>
        <w:t xml:space="preserve"> </w:t>
      </w:r>
    </w:p>
    <w:p w14:paraId="00000016" w14:textId="77777777" w:rsidR="000312D2" w:rsidRDefault="000312D2">
      <w:pPr>
        <w:rPr>
          <w:b/>
        </w:rPr>
      </w:pPr>
    </w:p>
    <w:sectPr w:rsidR="000312D2">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67E9A" w14:textId="77777777" w:rsidR="00000000" w:rsidRDefault="006F23B1">
      <w:pPr>
        <w:spacing w:line="240" w:lineRule="auto"/>
      </w:pPr>
      <w:r>
        <w:separator/>
      </w:r>
    </w:p>
  </w:endnote>
  <w:endnote w:type="continuationSeparator" w:id="0">
    <w:p w14:paraId="0B854C3A" w14:textId="77777777" w:rsidR="00000000" w:rsidRDefault="006F2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35D92" w14:textId="77777777" w:rsidR="00000000" w:rsidRDefault="006F23B1">
      <w:pPr>
        <w:spacing w:line="240" w:lineRule="auto"/>
      </w:pPr>
      <w:r>
        <w:separator/>
      </w:r>
    </w:p>
  </w:footnote>
  <w:footnote w:type="continuationSeparator" w:id="0">
    <w:p w14:paraId="69DC2684" w14:textId="77777777" w:rsidR="00000000" w:rsidRDefault="006F23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7" w14:textId="1C02681D" w:rsidR="000312D2" w:rsidRDefault="009B4D05">
    <w:pPr>
      <w:pBdr>
        <w:top w:val="nil"/>
        <w:left w:val="nil"/>
        <w:bottom w:val="nil"/>
        <w:right w:val="nil"/>
        <w:between w:val="nil"/>
      </w:pBdr>
      <w:spacing w:line="240" w:lineRule="auto"/>
      <w:ind w:firstLine="0"/>
      <w:rPr>
        <w:color w:val="000000"/>
      </w:rPr>
    </w:pPr>
    <w:r>
      <w:rPr>
        <w:color w:val="000000"/>
      </w:rPr>
      <w:t>P</w:t>
    </w:r>
    <w:r w:rsidR="006F23B1">
      <w:rPr>
        <w:color w:val="000000"/>
      </w:rPr>
      <w:t xml:space="preserve">eer </w:t>
    </w:r>
    <w:r>
      <w:rPr>
        <w:color w:val="000000"/>
      </w:rPr>
      <w:t>R</w:t>
    </w:r>
    <w:r w:rsidR="006F23B1">
      <w:rPr>
        <w:color w:val="000000"/>
      </w:rPr>
      <w:t>eview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8" w14:textId="0B898B07" w:rsidR="000312D2" w:rsidRDefault="006F23B1">
    <w:pPr>
      <w:pBdr>
        <w:top w:val="nil"/>
        <w:left w:val="nil"/>
        <w:bottom w:val="nil"/>
        <w:right w:val="nil"/>
        <w:between w:val="nil"/>
      </w:pBdr>
      <w:spacing w:line="240" w:lineRule="auto"/>
      <w:ind w:firstLine="0"/>
      <w:rPr>
        <w:color w:val="000000"/>
      </w:rPr>
    </w:pPr>
    <w:r>
      <w:rPr>
        <w:color w:val="000000"/>
      </w:rPr>
      <w:t xml:space="preserve">Running head: </w:t>
    </w:r>
    <w:r w:rsidR="009B4D05">
      <w:rPr>
        <w:color w:val="000000"/>
      </w:rPr>
      <w:t>P</w:t>
    </w:r>
    <w:r>
      <w:rPr>
        <w:color w:val="000000"/>
      </w:rPr>
      <w:t xml:space="preserve">eer </w:t>
    </w:r>
    <w:r w:rsidR="009B4D05">
      <w:rPr>
        <w:color w:val="000000"/>
      </w:rPr>
      <w:t>R</w:t>
    </w:r>
    <w:r>
      <w:rPr>
        <w:color w:val="000000"/>
      </w:rPr>
      <w:t>eview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4821"/>
    <w:multiLevelType w:val="multilevel"/>
    <w:tmpl w:val="B314A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3F755E2"/>
    <w:multiLevelType w:val="multilevel"/>
    <w:tmpl w:val="FD2AEC30"/>
    <w:lvl w:ilvl="0">
      <w:start w:val="1"/>
      <w:numFmt w:val="decimal"/>
      <w:lvlText w:val="%1."/>
      <w:lvlJc w:val="left"/>
      <w:pPr>
        <w:ind w:left="720" w:hanging="360"/>
      </w:pPr>
      <w:rPr>
        <w:sz w:val="24"/>
        <w:szCs w:val="24"/>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39823AA"/>
    <w:multiLevelType w:val="multilevel"/>
    <w:tmpl w:val="CB32C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313EBB"/>
    <w:multiLevelType w:val="multilevel"/>
    <w:tmpl w:val="76425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D2"/>
    <w:rsid w:val="000312D2"/>
    <w:rsid w:val="006F23B1"/>
    <w:rsid w:val="009B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4DCE"/>
  <w15:docId w15:val="{BA5A3330-26A0-47FB-A201-C90519C9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semiHidden/>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B4D05"/>
    <w:pPr>
      <w:tabs>
        <w:tab w:val="center" w:pos="4680"/>
        <w:tab w:val="right" w:pos="9360"/>
      </w:tabs>
      <w:spacing w:line="240" w:lineRule="auto"/>
    </w:pPr>
  </w:style>
  <w:style w:type="character" w:customStyle="1" w:styleId="HeaderChar">
    <w:name w:val="Header Char"/>
    <w:basedOn w:val="DefaultParagraphFont"/>
    <w:link w:val="Header"/>
    <w:uiPriority w:val="99"/>
    <w:rsid w:val="009B4D05"/>
  </w:style>
  <w:style w:type="paragraph" w:styleId="Footer">
    <w:name w:val="footer"/>
    <w:basedOn w:val="Normal"/>
    <w:link w:val="FooterChar"/>
    <w:uiPriority w:val="99"/>
    <w:unhideWhenUsed/>
    <w:rsid w:val="009B4D05"/>
    <w:pPr>
      <w:tabs>
        <w:tab w:val="center" w:pos="4680"/>
        <w:tab w:val="right" w:pos="9360"/>
      </w:tabs>
      <w:spacing w:line="240" w:lineRule="auto"/>
    </w:pPr>
  </w:style>
  <w:style w:type="character" w:customStyle="1" w:styleId="FooterChar">
    <w:name w:val="Footer Char"/>
    <w:basedOn w:val="DefaultParagraphFont"/>
    <w:link w:val="Footer"/>
    <w:uiPriority w:val="99"/>
    <w:rsid w:val="009B4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Raysean Jones-Dent</dc:creator>
  <cp:lastModifiedBy>Raysean Jones-Dent</cp:lastModifiedBy>
  <cp:revision>2</cp:revision>
  <dcterms:created xsi:type="dcterms:W3CDTF">2019-04-22T02:19:00Z</dcterms:created>
  <dcterms:modified xsi:type="dcterms:W3CDTF">2019-04-22T02:19:00Z</dcterms:modified>
</cp:coreProperties>
</file>