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提供政府功能是我们实验的亮点（包括贷款，修改发行难度，修改打包奖励量）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新币种节点由两部分构成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一个是独立在本机的节点生成器 （无法被外界访问）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 私钥（隐私） 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一个是与外界接口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/chain:（功能：链的合法性判断，链的一致性检验与更新）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/chain/show 显示区块链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/chain/refresh 更新区块链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/chain/offer 提供主链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/chain/receive 接受主链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/transaction:（发布交易信息，也可以是</w:t>
      </w:r>
      <w:r>
        <w:rPr>
          <w:rFonts w:hint="eastAsia"/>
          <w:b/>
          <w:bCs/>
          <w:lang w:val="en-US" w:eastAsia="zh-CN"/>
        </w:rPr>
        <w:t>政府信息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/transaction/show 显示发布交易界面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/transaction/post  发布交易信息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/transaction/get  接收交易信息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/node:（网络相邻节点增删检测功能）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/node/show 显示节点界面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/node/add 增添节点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/node/delete 删除节点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/node/detect  检测节点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/node/receive  接收节点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/node/detectall 检测所有节点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/mine（挖矿，工作量证明，打包区块，发布链条）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/mine/show   显示挖矿界面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/mine/get_last_proof 获取上一区块证明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/mine/post  增添主链，发布区块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1AD115EE"/>
    <w:rsid w:val="2677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309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2022-05-28T23:26:00Z</dcterms:created>
  <dc:creator>qq</dc:creator>
  <cp:lastModifiedBy>JDK</cp:lastModifiedBy>
  <dcterms:modified xsi:type="dcterms:W3CDTF">2022-05-29T12:25:57Z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8CCB2488CAF546FDB0D73BED69736A55</vt:lpwstr>
  </property>
</Properties>
</file>