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rsidP="00B67FFE">
      <w:pPr>
        <w:spacing w:line="480" w:lineRule="auto"/>
        <w:rPr>
          <w:b/>
        </w:rPr>
      </w:pPr>
      <w:r>
        <w:rPr>
          <w:b/>
        </w:rPr>
        <w:t>Problem Statement:</w:t>
      </w:r>
    </w:p>
    <w:p w:rsidR="00794E59" w:rsidRDefault="0094125B" w:rsidP="00B67FFE">
      <w:pPr>
        <w:tabs>
          <w:tab w:val="left" w:pos="5207"/>
        </w:tabs>
        <w:spacing w:line="480" w:lineRule="auto"/>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B67FFE">
      <w:pPr>
        <w:tabs>
          <w:tab w:val="left" w:pos="5207"/>
        </w:tabs>
        <w:spacing w:line="480" w:lineRule="auto"/>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 xml:space="preserve">gic model planning scenarios. Modeling tools exist that can track particles, such as colloids through </w:t>
      </w:r>
      <w:r w:rsidR="004806C5">
        <w:lastRenderedPageBreak/>
        <w:t>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xml:space="preserve">. This tracking tool is limited to advective flow and saturated system.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B67FFE">
      <w:pPr>
        <w:spacing w:line="480" w:lineRule="auto"/>
      </w:pPr>
      <w:r>
        <w:t>Parameters such as diffusivity and dispersivity are not generally well known for most geological systems and can be time consuming and expensive to collect in the laboratory</w:t>
      </w:r>
      <w:r w:rsidR="00571CCC">
        <w:t>.</w:t>
      </w:r>
      <w:r>
        <w:t xml:space="preserve"> A few studies have focused on the hydrologic unit scale description the description 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B67FFE">
      <w:pPr>
        <w:spacing w:line="480" w:lineRule="auto"/>
      </w:pPr>
      <w:r>
        <w:t xml:space="preserve">Physical forces describing colloid movement and settling in fluid and porous media are integral to colloid transport. Stokes settling can be applied to spherical particles with mass to describe sedimentation in an </w:t>
      </w:r>
      <w:r>
        <w:lastRenderedPageBreak/>
        <w:t xml:space="preserve">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accounted for in modeling colloid transport in porous media. </w:t>
      </w:r>
    </w:p>
    <w:p w:rsidR="000339C1" w:rsidRDefault="000339C1" w:rsidP="00B67FFE">
      <w:pPr>
        <w:spacing w:line="480" w:lineRule="auto"/>
      </w:pPr>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model of surface interactions have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defined by a random walk algorithm and Brownian motion described by a random Gaussian distribution has been used to describe Dispersivity, the random diffusion of particles by heat and solute gradient or collision.</w:t>
      </w:r>
      <w:r>
        <w:tab/>
      </w:r>
    </w:p>
    <w:p w:rsidR="00E604BA" w:rsidRDefault="00AF4B9B" w:rsidP="00B67FFE">
      <w:pPr>
        <w:spacing w:line="480" w:lineRule="auto"/>
      </w:pPr>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w:t>
      </w:r>
      <w:r w:rsidR="00924820">
        <w:lastRenderedPageBreak/>
        <w:t>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E604BA" w:rsidRDefault="009800BD" w:rsidP="00B67FFE">
      <w:pPr>
        <w:spacing w:line="480" w:lineRule="auto"/>
      </w:pPr>
      <w:r>
        <w:t xml:space="preserve">The purpose of this study is to examine the physical and chemical forces of colloid transport on the micro-scale and determine controlling factors of colloid transport. A significant effort </w:t>
      </w:r>
      <w:r w:rsidR="004834BB">
        <w:t>will</w:t>
      </w:r>
      <w:r>
        <w:t xml:space="preserve"> be made to provide a dynamic and reusable 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models of geological materials and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p>
    <w:p w:rsidR="00B02C74" w:rsidRDefault="00B02C74" w:rsidP="00B67FFE">
      <w:pPr>
        <w:spacing w:line="480" w:lineRule="auto"/>
        <w:rPr>
          <w:b/>
        </w:rPr>
      </w:pPr>
      <w:r>
        <w:rPr>
          <w:b/>
        </w:rPr>
        <w:t>Research Question:</w:t>
      </w:r>
    </w:p>
    <w:p w:rsidR="00CA2E9E" w:rsidRPr="00CA2E9E" w:rsidRDefault="00E6514F" w:rsidP="00B67FFE">
      <w:pPr>
        <w:spacing w:line="480" w:lineRule="auto"/>
      </w:pPr>
      <w:r>
        <w:lastRenderedPageBreak/>
        <w:t xml:space="preserve">While many background studies exist that observe colloid transport as the sum of its parts, a basic research question can be explored. </w:t>
      </w:r>
      <w:r w:rsidR="00D84F83">
        <w:t>W</w:t>
      </w:r>
      <w:r>
        <w:t>hat are the controlling factors of colloid transport in porous media? Which physical and che</w:t>
      </w:r>
      <w:r w:rsidR="004834BB">
        <w:t>mical forces dictate a colloid</w:t>
      </w:r>
      <w:r>
        <w:t xml:space="preserve"> </w:t>
      </w:r>
      <w:r w:rsidR="004834BB">
        <w:t>transport and immobilization</w:t>
      </w:r>
      <w:r>
        <w:t xml:space="preserve"> within a porous media?</w:t>
      </w:r>
    </w:p>
    <w:p w:rsidR="00B02C74" w:rsidRDefault="00B02C74" w:rsidP="00B67FFE">
      <w:pPr>
        <w:spacing w:line="480" w:lineRule="auto"/>
        <w:rPr>
          <w:b/>
        </w:rPr>
      </w:pPr>
      <w:r>
        <w:rPr>
          <w:b/>
        </w:rPr>
        <w:t>Significance:</w:t>
      </w:r>
    </w:p>
    <w:p w:rsidR="0055150C" w:rsidRDefault="00FB568E" w:rsidP="00B67FFE">
      <w:pPr>
        <w:spacing w:line="480" w:lineRule="auto"/>
      </w:pPr>
      <w:r>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As noted previously laboratory and field methods can be time consuming. Although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EA5C0A" w:rsidRPr="00E6514F" w:rsidRDefault="00FB568E" w:rsidP="00B67FFE">
      <w:pPr>
        <w:spacing w:line="480" w:lineRule="auto"/>
      </w:pPr>
      <w:r>
        <w:t>Analysis of the magnitudes of each physical and chemical force, and its sensitivity to changing conditions will allow for the development of computationally efficient modeling of micro-scale interactions and the r</w:t>
      </w:r>
      <w:r w:rsidR="008A0736">
        <w:t>eturn of macroscale parameters. Rapid</w:t>
      </w:r>
      <w:r w:rsidR="00EA5C0A">
        <w:t xml:space="preserve"> model return times</w:t>
      </w:r>
      <w:r w:rsidR="004834BB">
        <w:t xml:space="preserve"> allows researchers to</w:t>
      </w:r>
      <w:r w:rsidR="00EA5C0A">
        <w:t xml:space="preserve"> simulate many more scenarios and gain a deeper understanding of their system. Releasing the proposed modeling software as a well-documented package that follows the Python PEP8 formatting and documentation rules will encourage collaboration and improvement in calculation and computational efficiency. </w:t>
      </w:r>
    </w:p>
    <w:p w:rsidR="00B02C74" w:rsidRDefault="00B02C74" w:rsidP="00B67FFE">
      <w:pPr>
        <w:spacing w:line="480" w:lineRule="auto"/>
        <w:rPr>
          <w:b/>
          <w:u w:val="single"/>
        </w:rPr>
      </w:pPr>
      <w:r w:rsidRPr="00922188">
        <w:rPr>
          <w:b/>
          <w:u w:val="single"/>
        </w:rPr>
        <w:t>Background:</w:t>
      </w:r>
    </w:p>
    <w:p w:rsidR="00E42680" w:rsidRPr="00E42680" w:rsidRDefault="00E42680" w:rsidP="00B67FFE">
      <w:pPr>
        <w:spacing w:line="480" w:lineRule="auto"/>
        <w:rPr>
          <w:i/>
          <w:u w:val="single"/>
        </w:rPr>
      </w:pPr>
      <w:r w:rsidRPr="00E42680">
        <w:rPr>
          <w:i/>
          <w:u w:val="single"/>
        </w:rPr>
        <w:t>Overview:</w:t>
      </w:r>
    </w:p>
    <w:p w:rsidR="00D44EB0" w:rsidRDefault="00D44EB0" w:rsidP="00B67FFE">
      <w:pPr>
        <w:spacing w:line="480" w:lineRule="auto"/>
      </w:pPr>
      <w:r>
        <w:t xml:space="preserve">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w:t>
      </w:r>
      <w:r>
        <w:lastRenderedPageBreak/>
        <w:t>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xml:space="preserve">].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 many researchers rely on mathematical modeling of the soil system to gain insight into multiphase and multicomponent flow in the subsurface. </w:t>
      </w:r>
    </w:p>
    <w:p w:rsidR="00D44EB0" w:rsidRDefault="00D44EB0" w:rsidP="00B67FFE">
      <w:pPr>
        <w:spacing w:line="480" w:lineRule="auto"/>
      </w:pPr>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B67FFE">
      <w:pPr>
        <w:spacing w:line="480" w:lineRule="auto"/>
      </w:pPr>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lastRenderedPageBreak/>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B67FFE">
      <w:pPr>
        <w:spacing w:line="480" w:lineRule="auto"/>
      </w:pPr>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sidP="00B67FFE">
      <w:pPr>
        <w:spacing w:line="480" w:lineRule="auto"/>
      </w:pPr>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xml:space="preserve">]. Structure, composition, and connectivity are generally considered primary mechanisms that control fluid flow in soils.  In both saturated and unsaturated systems macropore flow from earthworm burrows, roots, cracks, and other heterogeneities can be </w:t>
      </w:r>
      <w:r>
        <w:lastRenderedPageBreak/>
        <w:t>described as preferential flow paths that bypass matrix flow within the subsurface [</w:t>
      </w:r>
      <w:r>
        <w:rPr>
          <w:i/>
        </w:rPr>
        <w:t>Gerke 2006</w:t>
      </w:r>
      <w:r>
        <w:t>]. 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sidP="00B67FFE">
      <w:pPr>
        <w:spacing w:line="480" w:lineRule="auto"/>
      </w:pPr>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sidP="00B67FFE">
      <w:pPr>
        <w:spacing w:line="480" w:lineRule="auto"/>
      </w:pPr>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encourages collaboration among scientists to improve on the existing code base using shared </w:t>
      </w:r>
      <w:r>
        <w:lastRenderedPageBreak/>
        <w:t xml:space="preserve">knowledge. Collaboration between scientists becomes extremely important as academic funding becomes more limited. </w:t>
      </w:r>
    </w:p>
    <w:p w:rsidR="00E42680" w:rsidRDefault="00E42680" w:rsidP="00B67FFE">
      <w:pPr>
        <w:spacing w:line="480" w:lineRule="auto"/>
        <w:rPr>
          <w:i/>
          <w:u w:val="single"/>
        </w:rPr>
      </w:pPr>
      <w:r w:rsidRPr="00E42680">
        <w:rPr>
          <w:i/>
          <w:u w:val="single"/>
        </w:rPr>
        <w:t>Lattice Boltzmann background:</w:t>
      </w:r>
    </w:p>
    <w:p w:rsidR="00261AF0" w:rsidRDefault="00C60B3E" w:rsidP="00B67FFE">
      <w:pPr>
        <w:spacing w:line="480" w:lineRule="auto"/>
      </w:pPr>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sidP="00B67FFE">
      <w:pPr>
        <w:spacing w:line="480" w:lineRule="auto"/>
      </w:pPr>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sidP="00B67FFE">
      <w:pPr>
        <w:spacing w:line="480" w:lineRule="auto"/>
      </w:pPr>
      <w:r>
        <w:lastRenderedPageBreak/>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 fluid node</w:t>
      </w:r>
      <w:r w:rsidR="002A4981">
        <w:t>.</w:t>
      </w:r>
    </w:p>
    <w:p w:rsidR="00F05858" w:rsidRDefault="00F05858" w:rsidP="00B67FFE">
      <w:pPr>
        <w:spacing w:line="480" w:lineRule="auto"/>
      </w:pPr>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sidP="00B67FFE">
      <w:pPr>
        <w:spacing w:line="480" w:lineRule="auto"/>
      </w:pPr>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w:rsidP="00B67FFE">
      <w:pPr>
        <w:spacing w:line="480" w:lineRule="auto"/>
      </w:pPr>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sidP="00B67FFE">
      <w:pPr>
        <w:spacing w:line="480" w:lineRule="auto"/>
      </w:pPr>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rsidP="00B67FFE">
      <w:pPr>
        <w:spacing w:line="480" w:lineRule="auto"/>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rsidP="00B67FFE">
      <w:pPr>
        <w:spacing w:line="480" w:lineRule="auto"/>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r w:rsidR="00DA3F14">
        <w:rPr>
          <w:rFonts w:eastAsiaTheme="minorEastAsia"/>
        </w:rPr>
        <w:t>.</w:t>
      </w:r>
      <w:r>
        <w:rPr>
          <w:rFonts w:eastAsiaTheme="minorEastAsia"/>
        </w:rPr>
        <w:t xml:space="preserve"> </w:t>
      </w:r>
    </w:p>
    <w:p w:rsidR="00716CF0" w:rsidRDefault="00B52067" w:rsidP="00B67FFE">
      <w:pPr>
        <w:spacing w:line="480" w:lineRule="auto"/>
      </w:pPr>
      <w:r>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rsidP="00B67FFE">
      <w:pPr>
        <w:spacing w:line="480" w:lineRule="auto"/>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B67FFE" w:rsidP="00B67FFE">
      <w:pPr>
        <w:spacing w:line="480" w:lineRule="auto"/>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sidP="00B67FFE">
      <w:pPr>
        <w:spacing w:line="480" w:lineRule="auto"/>
      </w:pPr>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sidP="00B67FFE">
      <w:pPr>
        <w:spacing w:line="480" w:lineRule="auto"/>
      </w:pPr>
      <w:r>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sidP="00B67FFE">
      <w:pPr>
        <w:spacing w:line="480" w:lineRule="auto"/>
      </w:pPr>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rsidP="00B67FFE">
      <w:pPr>
        <w:spacing w:line="480" w:lineRule="auto"/>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sidP="00B67FFE">
      <w:pPr>
        <w:spacing w:line="480" w:lineRule="auto"/>
      </w:pPr>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B67FFE" w:rsidP="00B67FFE">
      <w:pPr>
        <w:spacing w:line="480" w:lineRule="auto"/>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sidP="00B67FFE">
      <w:pPr>
        <w:spacing w:line="480" w:lineRule="auto"/>
      </w:pPr>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w:t>
      </w:r>
      <w:r w:rsidR="008656BB">
        <w:lastRenderedPageBreak/>
        <w:t xml:space="preserve">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rsidP="00B67FFE">
      <w:pPr>
        <w:spacing w:line="480" w:lineRule="auto"/>
        <w:rPr>
          <w:i/>
          <w:u w:val="single"/>
        </w:rPr>
      </w:pPr>
      <w:r w:rsidRPr="00E42680">
        <w:rPr>
          <w:i/>
          <w:u w:val="single"/>
        </w:rPr>
        <w:t>Colloid Transport background:</w:t>
      </w:r>
    </w:p>
    <w:p w:rsidR="00D73779" w:rsidRDefault="006F1AFE" w:rsidP="00B67FFE">
      <w:pPr>
        <w:spacing w:line="480" w:lineRule="auto"/>
      </w:pPr>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 xml:space="preserve">olloidal influence on transport of chemical contaminants and soil 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w:t>
      </w:r>
      <w:r w:rsidR="00B21583">
        <w:lastRenderedPageBreak/>
        <w:t xml:space="preserve">colloids on differently shaped pore and pore throat sizes; their results suggest that preferential flow over matrix flow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sidP="00B67FFE">
      <w:pPr>
        <w:spacing w:line="480" w:lineRule="auto"/>
      </w:pPr>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sidP="00B67FFE">
      <w:pPr>
        <w:spacing w:line="480" w:lineRule="auto"/>
      </w:pPr>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w:t>
      </w:r>
      <w:r w:rsidRPr="00EE2F61">
        <w:lastRenderedPageBreak/>
        <w:t xml:space="preserve">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sidP="00B67FFE">
      <w:pPr>
        <w:spacing w:line="480" w:lineRule="auto"/>
      </w:pPr>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has also been applied.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sidP="00B67FFE">
      <w:pPr>
        <w:spacing w:line="480" w:lineRule="auto"/>
      </w:pPr>
      <w:r>
        <w:t xml:space="preserve">Pore-scale modeling has the potential to elucidate mechanisms (attachment, straining, and exchange with immobile regions) and provide not only breakthrough concentrations of colloids, but also colloid </w:t>
      </w:r>
      <w:r>
        <w:lastRenderedPageBreak/>
        <w:t xml:space="preserve">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sidP="00B67FFE">
      <w:pPr>
        <w:spacing w:line="480" w:lineRule="auto"/>
      </w:pPr>
      <w:r>
        <w:t xml:space="preserve">A colloid equation of motion is outlined by </w:t>
      </w:r>
      <w:r>
        <w:rPr>
          <w:i/>
        </w:rPr>
        <w:t>Qui 2011</w:t>
      </w:r>
      <w:r>
        <w:t xml:space="preserve"> and can be updated to include gravitational and buoyancy forces </w:t>
      </w:r>
      <w:r w:rsidR="001B0254">
        <w:t>not were not present in this approach:</w:t>
      </w:r>
    </w:p>
    <w:p w:rsidR="00507264" w:rsidRPr="00507264" w:rsidRDefault="00B67FFE" w:rsidP="00B67FFE">
      <w:pPr>
        <w:spacing w:line="480" w:lineRule="auto"/>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sidP="00B67FF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sidP="00B67FFE">
      <w:pPr>
        <w:spacing w:line="480" w:lineRule="auto"/>
      </w:pPr>
      <w:r>
        <w:t xml:space="preserve">Colloid drag forces can be calculated in normal and tangential directions as particles move through the system </w:t>
      </w:r>
    </w:p>
    <w:p w:rsidR="008257BF" w:rsidRPr="008257BF"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rsidP="00B67FFE">
      <w:pPr>
        <w:spacing w:line="480" w:lineRule="auto"/>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B67FFE"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B67FFE"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B67FFE"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rsidP="00B67FFE">
      <w:pPr>
        <w:spacing w:line="480" w:lineRule="auto"/>
        <w:rPr>
          <w:rFonts w:eastAsiaTheme="minorEastAsia"/>
        </w:rPr>
      </w:pPr>
      <w:r>
        <w:lastRenderedPageBreak/>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Colloid 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sidP="00B67FFE">
      <w:pPr>
        <w:spacing w:line="480" w:lineRule="auto"/>
      </w:pPr>
      <w:r>
        <w:t xml:space="preserve">Gravity and buoyancy </w:t>
      </w:r>
      <w:r w:rsidR="00AE2FFF">
        <w:t>forces are calculated as</w:t>
      </w:r>
    </w:p>
    <w:p w:rsidR="00AE2FFF" w:rsidRPr="00AE2FFF"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B67FFE"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rsidP="00B67FFE">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rsidP="00B67FFE">
      <w:pPr>
        <w:spacing w:line="480" w:lineRule="auto"/>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B67FFE"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rsidP="00B67FFE">
      <w:pPr>
        <w:spacing w:line="480" w:lineRule="auto"/>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sidP="00B67FFE">
      <w:pPr>
        <w:spacing w:line="480" w:lineRule="auto"/>
      </w:pPr>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rsidP="00B67FFE">
      <w:pPr>
        <w:spacing w:line="480" w:lineRule="auto"/>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B67FFE"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rsidP="00B67FFE">
      <w:pPr>
        <w:spacing w:line="480" w:lineRule="auto"/>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B67FFE" w:rsidP="00B67FFE">
      <w:pPr>
        <w:spacing w:line="480" w:lineRule="auto"/>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rsidP="00B67FFE">
      <w:pPr>
        <w:spacing w:line="480" w:lineRule="auto"/>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B67FFE" w:rsidP="00B67FFE">
      <w:pPr>
        <w:spacing w:line="480" w:lineRule="auto"/>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rsidP="00B67FFE">
      <w:pPr>
        <w:spacing w:line="480" w:lineRule="auto"/>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sidP="00B67FFE">
      <w:pPr>
        <w:spacing w:line="480" w:lineRule="auto"/>
      </w:pPr>
      <w:r>
        <w:lastRenderedPageBreak/>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B67FFE" w:rsidP="00B67FFE">
      <w:pPr>
        <w:spacing w:line="480" w:lineRule="auto"/>
      </w:pPr>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rsidP="00B67FFE">
      <w:pPr>
        <w:spacing w:line="480" w:lineRule="auto"/>
      </w:pPr>
    </w:p>
    <w:p w:rsidR="00CF2783" w:rsidRDefault="007249E8" w:rsidP="00B67FFE">
      <w:pPr>
        <w:spacing w:line="480" w:lineRule="auto"/>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B67FFE"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B67FFE"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rsidP="00B67FFE">
      <w:pPr>
        <w:spacing w:line="480" w:lineRule="auto"/>
        <w:rPr>
          <w:rFonts w:eastAsiaTheme="minorEastAsia"/>
        </w:rPr>
      </w:pPr>
      <w:r>
        <w:rPr>
          <w:rFonts w:eastAsiaTheme="minorEastAsia"/>
        </w:rPr>
        <w:lastRenderedPageBreak/>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B67FFE"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rsidP="00B67FFE">
      <w:pPr>
        <w:spacing w:line="480" w:lineRule="auto"/>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B67FFE"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rsidP="00B67FFE">
      <w:pPr>
        <w:spacing w:line="480" w:lineRule="auto"/>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rsidP="00B67FFE">
      <w:pPr>
        <w:spacing w:line="480" w:lineRule="auto"/>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B67FFE"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rsidP="00B67FFE">
      <w:pPr>
        <w:spacing w:line="480" w:lineRule="auto"/>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B67FFE"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rsidP="00B67FFE">
      <w:pPr>
        <w:spacing w:line="480"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sidP="00B67FFE">
      <w:pPr>
        <w:spacing w:line="480" w:lineRule="auto"/>
      </w:pPr>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w:t>
      </w:r>
      <w:r>
        <w:lastRenderedPageBreak/>
        <w:t xml:space="preserve">parameters outlined in </w:t>
      </w:r>
      <w:r>
        <w:rPr>
          <w:i/>
        </w:rPr>
        <w:t>Qui et. al. 2011</w:t>
      </w:r>
      <w:r>
        <w:t xml:space="preserve"> are not practical to collect. With the emergence of new materials such as SWNT and graphene these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an open source</w:t>
      </w:r>
      <w:r w:rsidR="00A6229C">
        <w:t xml:space="preserve"> and extendable</w:t>
      </w:r>
      <w:r w:rsidR="004F64E9">
        <w:t xml:space="preserve"> computational fluid dynamic approach to colloid transport has the potential </w:t>
      </w:r>
      <w:r w:rsidR="00A6229C">
        <w:t xml:space="preserve">to evolve based on </w:t>
      </w:r>
      <w:r>
        <w:t>advances in colloidal science and collaboration</w:t>
      </w:r>
      <w:r w:rsidR="00A6229C">
        <w:t xml:space="preserve">. </w:t>
      </w:r>
    </w:p>
    <w:p w:rsidR="00B02C74" w:rsidRPr="00E766BB" w:rsidRDefault="00B02C74" w:rsidP="00B67FFE">
      <w:pPr>
        <w:spacing w:line="480" w:lineRule="auto"/>
        <w:rPr>
          <w:b/>
          <w:u w:val="single"/>
        </w:rPr>
      </w:pPr>
      <w:r w:rsidRPr="00E766BB">
        <w:rPr>
          <w:b/>
          <w:u w:val="single"/>
        </w:rPr>
        <w:t>Framework:</w:t>
      </w:r>
    </w:p>
    <w:p w:rsidR="00E766BB" w:rsidRPr="00E766BB" w:rsidRDefault="00E766BB" w:rsidP="00B67FFE">
      <w:pPr>
        <w:spacing w:line="480" w:lineRule="auto"/>
        <w:rPr>
          <w:i/>
          <w:u w:val="single"/>
        </w:rPr>
      </w:pPr>
      <w:r w:rsidRPr="00E766BB">
        <w:rPr>
          <w:i/>
          <w:u w:val="single"/>
        </w:rPr>
        <w:t>Lattice Boltzmann code development:</w:t>
      </w:r>
    </w:p>
    <w:p w:rsidR="00F45931" w:rsidRDefault="00F45931" w:rsidP="00B67FFE">
      <w:pPr>
        <w:spacing w:line="480" w:lineRule="auto"/>
      </w:pPr>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sidP="00B67FFE">
      <w:pPr>
        <w:spacing w:line="480" w:lineRule="auto"/>
      </w:pPr>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w:t>
      </w:r>
      <w:r w:rsidR="00913916">
        <w:lastRenderedPageBreak/>
        <w:t>computed tomography data collected from porous</w:t>
      </w:r>
      <w:r w:rsidR="0062327D">
        <w:t xml:space="preserve"> media high in organic materials</w:t>
      </w:r>
      <w:r w:rsidR="00913916">
        <w:t xml:space="preserve"> which may be of interest colloid transport modeling. </w:t>
      </w:r>
    </w:p>
    <w:p w:rsidR="00531C24" w:rsidRDefault="00913916" w:rsidP="00B67FFE">
      <w:pPr>
        <w:spacing w:line="480" w:lineRule="auto"/>
      </w:pPr>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 xml:space="preserve">functional code structure will allow it to be extended in the future to include more complex boundary conditions. </w:t>
      </w:r>
    </w:p>
    <w:p w:rsidR="00531C24" w:rsidRDefault="00531C24" w:rsidP="00B67FFE">
      <w:pPr>
        <w:spacing w:line="480" w:lineRule="auto"/>
      </w:pPr>
      <w:r>
        <w:t xml:space="preserve">Dimensionalization from the non-dimensional lattice Boltzmann CFD results will be studied and subroutines added to the source code for data post processing. Dimensionalization will be implemented through the non-dimensional Reynolds number calculation. </w:t>
      </w:r>
    </w:p>
    <w:p w:rsidR="008C385F" w:rsidRDefault="0064727F" w:rsidP="00B67FFE">
      <w:pPr>
        <w:spacing w:line="480" w:lineRule="auto"/>
      </w:pPr>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C07F99" w:rsidRDefault="00C07F99" w:rsidP="00B67FFE">
      <w:pPr>
        <w:spacing w:line="480" w:lineRule="auto"/>
        <w:rPr>
          <w:i/>
          <w:u w:val="single"/>
        </w:rPr>
      </w:pPr>
      <w:r w:rsidRPr="00C07F99">
        <w:rPr>
          <w:i/>
          <w:u w:val="single"/>
        </w:rPr>
        <w:t>Colloid particle tracking code development</w:t>
      </w:r>
      <w:r>
        <w:rPr>
          <w:i/>
          <w:u w:val="single"/>
        </w:rPr>
        <w:t>:</w:t>
      </w:r>
    </w:p>
    <w:p w:rsidR="0065555C" w:rsidRDefault="00726452" w:rsidP="00B67FFE">
      <w:pPr>
        <w:spacing w:line="480" w:lineRule="auto"/>
      </w:pPr>
      <w:r>
        <w:lastRenderedPageBreak/>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sidP="00B67FFE">
      <w:pPr>
        <w:spacing w:line="480" w:lineRule="auto"/>
      </w:pPr>
      <w:r>
        <w:rPr>
          <w:i/>
        </w:rPr>
        <w:t>Colloid code objective 1:</w:t>
      </w:r>
      <w:r>
        <w:t xml:space="preserve"> </w:t>
      </w:r>
      <w:r w:rsidR="00352497">
        <w:t xml:space="preserve"> </w:t>
      </w:r>
      <w:r w:rsidR="007A59D8">
        <w:t>Res</w:t>
      </w:r>
      <w:r w:rsidR="00C53855">
        <w:t>earch particle tracking</w:t>
      </w:r>
      <w:r w:rsidR="007A59D8">
        <w:t xml:space="preserve"> software and colloid-surface interaction models to develop a base approach to colloid transport modeling.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sidP="00B67FFE">
      <w:pPr>
        <w:spacing w:line="480" w:lineRule="auto"/>
      </w:pPr>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transport code. Object oriented code for each physical force will be created to allow for later changes and updates to be performed. An initial colloid transport model run will be attempted with these forces to test boundary condition update routines. </w:t>
      </w:r>
    </w:p>
    <w:p w:rsidR="00AB23D5" w:rsidRDefault="00770073" w:rsidP="00B67FFE">
      <w:pPr>
        <w:spacing w:line="480" w:lineRule="auto"/>
      </w:pPr>
      <w:r>
        <w:rPr>
          <w:i/>
        </w:rPr>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w:t>
      </w:r>
      <w:r w:rsidR="00804565">
        <w:lastRenderedPageBreak/>
        <w:t xml:space="preserve">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sidP="00B67FFE">
      <w:pPr>
        <w:spacing w:line="480" w:lineRule="auto"/>
      </w:pPr>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 xml:space="preserve">as feedback mechanisms between colloid chemical interaction fields may be challenging to represent and may not be computationally efficient. </w:t>
      </w:r>
      <w:r w:rsidR="00B1375D">
        <w:t xml:space="preserve"> </w:t>
      </w:r>
    </w:p>
    <w:p w:rsidR="00D345C1" w:rsidRDefault="00D345C1" w:rsidP="00B67FFE">
      <w:pPr>
        <w:spacing w:line="480" w:lineRule="auto"/>
      </w:pPr>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sidP="00B67FFE">
      <w:pPr>
        <w:spacing w:line="480" w:lineRule="auto"/>
      </w:pPr>
      <w:r>
        <w:rPr>
          <w:i/>
        </w:rPr>
        <w:lastRenderedPageBreak/>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will be drafted detailing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rsidP="00B67FFE">
      <w:pPr>
        <w:spacing w:line="480" w:lineRule="auto"/>
        <w:rPr>
          <w:u w:val="single"/>
        </w:rPr>
      </w:pPr>
      <w:r>
        <w:rPr>
          <w:i/>
          <w:u w:val="single"/>
        </w:rPr>
        <w:t>Lattice Boltzmann Colloids model validation:</w:t>
      </w:r>
    </w:p>
    <w:p w:rsidR="00F233DB" w:rsidRDefault="004C0B5B" w:rsidP="00B67FFE">
      <w:pPr>
        <w:spacing w:line="480" w:lineRule="auto"/>
      </w:pPr>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sidP="00B67FFE">
      <w:pPr>
        <w:spacing w:line="480" w:lineRule="auto"/>
      </w:pPr>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 that laboratory studies were performed on and the colloids. </w:t>
      </w:r>
    </w:p>
    <w:p w:rsidR="004C0B5B" w:rsidRPr="00B205BD" w:rsidRDefault="00B205BD" w:rsidP="00B67FFE">
      <w:pPr>
        <w:spacing w:line="480" w:lineRule="auto"/>
      </w:pPr>
      <w:r>
        <w:rPr>
          <w:i/>
        </w:rPr>
        <w:lastRenderedPageBreak/>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sidP="00B67FFE">
      <w:pPr>
        <w:spacing w:line="480" w:lineRule="auto"/>
      </w:pPr>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sidP="00B67FFE">
      <w:pPr>
        <w:spacing w:line="480" w:lineRule="auto"/>
      </w:pPr>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sidP="00B67FFE">
      <w:pPr>
        <w:spacing w:line="480" w:lineRule="auto"/>
      </w:pPr>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226250" w:rsidRDefault="00226250">
      <w:pPr>
        <w:rPr>
          <w:b/>
        </w:rPr>
      </w:pPr>
    </w:p>
    <w:p w:rsidR="00237F8B" w:rsidRPr="00237F8B" w:rsidRDefault="00237F8B" w:rsidP="00B67FFE">
      <w:pPr>
        <w:spacing w:line="480" w:lineRule="auto"/>
        <w:rPr>
          <w:b/>
        </w:rPr>
      </w:pPr>
      <w:r>
        <w:rPr>
          <w:b/>
        </w:rPr>
        <w:lastRenderedPageBreak/>
        <w:t>Other Information</w:t>
      </w:r>
    </w:p>
    <w:p w:rsidR="00487EE6" w:rsidRDefault="00487EE6" w:rsidP="00B67FFE">
      <w:pPr>
        <w:spacing w:line="480" w:lineRule="auto"/>
        <w:rPr>
          <w:i/>
          <w:u w:val="single"/>
        </w:rPr>
      </w:pPr>
      <w:r>
        <w:rPr>
          <w:i/>
          <w:u w:val="single"/>
        </w:rPr>
        <w:t>Current state of research and initial results:</w:t>
      </w:r>
    </w:p>
    <w:p w:rsidR="00243470" w:rsidRDefault="00055FD5" w:rsidP="00B67FFE">
      <w:pPr>
        <w:spacing w:line="480" w:lineRule="auto"/>
      </w:pPr>
      <w:r>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 model was simulated to a steady</w:t>
      </w:r>
      <w:r>
        <w:t xml:space="preserve"> state </w:t>
      </w:r>
      <w:r w:rsidR="009909F2">
        <w:t xml:space="preserve">condition.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A443ED">
        <w:t xml:space="preserve"> was used in testing boundary conditions in a more complex porous media</w:t>
      </w:r>
      <w:r w:rsidR="00F934D7">
        <w:t>.</w:t>
      </w:r>
    </w:p>
    <w:p w:rsidR="00C968CD" w:rsidRDefault="00243470" w:rsidP="00B67FFE">
      <w:pPr>
        <w:spacing w:line="480" w:lineRule="auto"/>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B67FFE">
      <w:pPr>
        <w:spacing w:line="480" w:lineRule="auto"/>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w:t>
      </w:r>
      <w:r>
        <w:lastRenderedPageBreak/>
        <w:t>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coarse discretization</w:t>
      </w:r>
      <w:r w:rsidR="00A000F7">
        <w:t xml:space="preserve"> is used</w:t>
      </w:r>
      <w:r w:rsidR="0025713A">
        <w:t xml:space="preserve">. Refining the discretization through bi-linear interpolation can increase precision in these cases. </w:t>
      </w:r>
    </w:p>
    <w:p w:rsidR="0025713A" w:rsidRDefault="00541746" w:rsidP="00B67FFE">
      <w:pPr>
        <w:spacing w:line="480" w:lineRule="auto"/>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described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B67FFE">
      <w:pPr>
        <w:spacing w:line="480" w:lineRule="auto"/>
        <w:jc w:val="both"/>
      </w:pPr>
      <w:r>
        <w:t>Initial colloid streaming tests were performed with limited success. Colloids are introduced in the model in a continuous domain, which in turn are affected by forces calculated in a discretized domain, similarly to the particle tracking methodology of MODPATH (USGS).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t xml:space="preserve"> for future development.</w:t>
      </w:r>
    </w:p>
    <w:p w:rsidR="00B71864" w:rsidRDefault="00194CED" w:rsidP="00B67FFE">
      <w:pPr>
        <w:spacing w:line="480" w:lineRule="auto"/>
        <w:jc w:val="both"/>
      </w:pPr>
      <w:r>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attractive energies are being </w:t>
      </w:r>
      <w:r w:rsidR="007F27BC">
        <w:lastRenderedPageBreak/>
        <w:t xml:space="preserve">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B67FFE">
      <w:pPr>
        <w:spacing w:line="480" w:lineRule="auto"/>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that a 1 M NaCl fluid ionic strength. Approximately 68% of colloids were retained in the low ionic strength simulation, where 97% of colloids were retained in the porous media in the high ionic strength simulation. </w:t>
      </w:r>
    </w:p>
    <w:p w:rsidR="007F27BC" w:rsidRDefault="00B75A5A" w:rsidP="00B67FFE">
      <w:pPr>
        <w:spacing w:line="480" w:lineRule="auto"/>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w:t>
      </w:r>
      <w:r w:rsidR="00360799">
        <w:lastRenderedPageBreak/>
        <w:t xml:space="preserve">ranging from 1e-4 M to 1.0 M NaCl solution. After 1 second of simulation time the fluid ionic strength was reduced to 1e-4 M solution to simulate flushing effects due to natural rainfall. </w:t>
      </w:r>
    </w:p>
    <w:p w:rsidR="00F915E4" w:rsidRDefault="00151D24" w:rsidP="00B67FFE">
      <w:pPr>
        <w:spacing w:line="480" w:lineRule="auto"/>
        <w:jc w:val="both"/>
      </w:pPr>
      <w:r>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621417">
        <w:t xml:space="preserve"> [Figure 5, 6]. </w:t>
      </w:r>
      <w:r w:rsidR="000003A8">
        <w:t>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rsidR="00573C89" w:rsidRPr="008A574C" w:rsidRDefault="00621417" w:rsidP="00B67FFE">
      <w:pPr>
        <w:spacing w:line="480" w:lineRule="auto"/>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 xml:space="preserve">simulation can be accomplished using </w:t>
      </w:r>
      <w:r w:rsidR="00F915E4">
        <w:lastRenderedPageBreak/>
        <w:t>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rsidR="00A03AE7" w:rsidRDefault="008A574C" w:rsidP="00B67FFE">
      <w:pPr>
        <w:spacing w:line="480" w:lineRule="auto"/>
      </w:pPr>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rsidR="00535467" w:rsidRDefault="00DB3EA7" w:rsidP="00B67FFE">
      <w:pPr>
        <w:spacing w:line="480" w:lineRule="auto"/>
      </w:pPr>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sidP="00B67FFE">
      <w:pPr>
        <w:spacing w:line="480" w:lineRule="auto"/>
      </w:pPr>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w:t>
      </w:r>
      <w:r w:rsidR="00F26C17">
        <w:lastRenderedPageBreak/>
        <w:t>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sidP="00B67FFE">
      <w:pPr>
        <w:spacing w:line="480" w:lineRule="auto"/>
      </w:pPr>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sidP="00B67FFE">
      <w:pPr>
        <w:spacing w:line="480" w:lineRule="auto"/>
      </w:pPr>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rsidR="001D5203" w:rsidRPr="008B16B1" w:rsidRDefault="008B16B1" w:rsidP="00B67FFE">
      <w:pPr>
        <w:spacing w:line="480" w:lineRule="auto"/>
      </w:pPr>
      <w:r>
        <w:t>For all simulations a preferential colloid flow paths are observed in pores with fluid velocity maximums. Straining is primarily observed in immobile regions that display very low rates of fluid flow.</w:t>
      </w:r>
      <w:r w:rsidR="008C13EB">
        <w:t xml:space="preserve"> Changes in </w:t>
      </w:r>
      <w:r w:rsidR="008C13EB">
        <w:lastRenderedPageBreak/>
        <w:t>ionic strength, and the corresponding thickness of the electric double layer, appear to be the controlling component in colloid attachment processes. Transport of colloids through the domain is dominated by 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lastRenderedPageBreak/>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lastRenderedPageBreak/>
        <w:t>Meakin, P. A.M. Tartakovsky. 2009. Modeling and simulation of pore-scale multiphase fluid flow and reactive transport in fractured and porous media. Reviews of Geophysics 47, RG3002</w:t>
      </w:r>
    </w:p>
    <w:p w:rsidR="00180DA9" w:rsidRDefault="00180DA9" w:rsidP="00F70D62">
      <w:pPr>
        <w:ind w:left="360" w:hanging="360"/>
      </w:pPr>
      <w:r>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9D603D" w:rsidRDefault="009D603D" w:rsidP="00ED56AA">
      <w:pPr>
        <w:ind w:left="360" w:hanging="360"/>
      </w:pPr>
      <w:r>
        <w:lastRenderedPageBreak/>
        <w:t>Shan, X., Chen, H. 1993. Simulation of nonideal gases and liquid-gas phase transitions by the lattice Boltzmann equation. Physical Review E 49(4):2941-48</w:t>
      </w:r>
    </w:p>
    <w:p w:rsidR="001442D1" w:rsidRDefault="001442D1" w:rsidP="00ED56AA">
      <w:pPr>
        <w:ind w:left="360" w:hanging="360"/>
      </w:pPr>
      <w:r>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8B1948" w:rsidRDefault="008B1948" w:rsidP="00ED56AA">
      <w:pPr>
        <w:ind w:left="360" w:hanging="360"/>
        <w:rPr>
          <w:b/>
        </w:rPr>
      </w:pPr>
      <w:r>
        <w:rPr>
          <w:b/>
        </w:rPr>
        <w:lastRenderedPageBreak/>
        <w:t>Figures</w:t>
      </w:r>
    </w:p>
    <w:p w:rsidR="00D07DA0" w:rsidRPr="00D07DA0" w:rsidRDefault="00D07DA0" w:rsidP="00D07DA0">
      <w:pPr>
        <w:ind w:left="360" w:hanging="360"/>
        <w:rPr>
          <w:i/>
        </w:rPr>
      </w:pPr>
      <w:r>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lastRenderedPageBreak/>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B67FFE" w:rsidRDefault="00B67FFE" w:rsidP="00370362">
      <w:pPr>
        <w:ind w:left="360" w:hanging="360"/>
      </w:pPr>
    </w:p>
    <w:p w:rsidR="00B67FFE" w:rsidRDefault="00B67FFE" w:rsidP="00370362">
      <w:pPr>
        <w:ind w:left="360" w:hanging="360"/>
      </w:pPr>
    </w:p>
    <w:p w:rsidR="0078063B" w:rsidRPr="00BB5043" w:rsidRDefault="00C129CD" w:rsidP="00B67FFE">
      <w:pPr>
        <w:ind w:left="360" w:hanging="360"/>
      </w:pPr>
      <w:r>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B67FFE"/>
    <w:p w:rsidR="00803A22" w:rsidRPr="00E51491" w:rsidRDefault="00BB5043" w:rsidP="00ED56AA">
      <w:pPr>
        <w:ind w:left="360" w:hanging="360"/>
      </w:pPr>
      <w:r>
        <w:lastRenderedPageBreak/>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B67FFE" w:rsidRDefault="00B67FFE" w:rsidP="00BB5043">
      <w:pPr>
        <w:tabs>
          <w:tab w:val="left" w:pos="975"/>
        </w:tabs>
      </w:pPr>
    </w:p>
    <w:p w:rsidR="00803A22" w:rsidRPr="00BB5043" w:rsidRDefault="00E51491" w:rsidP="00BB5043">
      <w:pPr>
        <w:tabs>
          <w:tab w:val="left" w:pos="975"/>
        </w:tabs>
      </w:pPr>
      <w:r>
        <w:lastRenderedPageBreak/>
        <w:t>Figure 7</w:t>
      </w:r>
      <w:r w:rsidR="00BB5043">
        <w:t>:</w:t>
      </w:r>
      <w:r>
        <w:t xml:space="preserve"> DLVO profiles show a reduction in the radius of the electric double layer repulsive field as ionic strength increases for simulations ranging from 6 M to 0.001 M NaCl solution.  (Top Left) Electric double 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67FFE" w:rsidRDefault="00B67FFE" w:rsidP="00B67FFE"/>
    <w:p w:rsidR="005B3126" w:rsidRPr="00BB5043" w:rsidRDefault="00E51491" w:rsidP="00ED56AA">
      <w:pPr>
        <w:ind w:left="360" w:hanging="360"/>
      </w:pPr>
      <w:r>
        <w:lastRenderedPageBreak/>
        <w:t>Figure 8</w:t>
      </w:r>
      <w:r w:rsidR="00BB5043">
        <w:t>:</w:t>
      </w:r>
      <w:r>
        <w:t xml:space="preserve"> Colloid-colloid DLVO fields show an increase in the radius of net repulsion with decreasing ionic strength. (Top Left) 1 M NaCl, (Top Right) 0.01 M NaCl, (Bottom) 0.001 M NaCl.</w:t>
      </w:r>
    </w:p>
    <w:p w:rsidR="00E51491" w:rsidRDefault="00BB5043" w:rsidP="00B67FFE">
      <w:pPr>
        <w:ind w:left="360" w:hanging="360"/>
        <w:rPr>
          <w:b/>
        </w:rPr>
      </w:pPr>
      <w:r>
        <w:rPr>
          <w:b/>
          <w:noProof/>
        </w:rPr>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Pr="00B67FFE" w:rsidRDefault="00B67FFE" w:rsidP="00B67FFE">
      <w:pPr>
        <w:ind w:left="360" w:hanging="360"/>
        <w:rPr>
          <w:b/>
        </w:rPr>
      </w:pPr>
    </w:p>
    <w:p w:rsidR="00BB5043" w:rsidRPr="00CB0EAE" w:rsidRDefault="00E51491" w:rsidP="00ED56AA">
      <w:pPr>
        <w:ind w:left="360" w:hanging="360"/>
      </w:pPr>
      <w:r>
        <w:lastRenderedPageBreak/>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lastRenderedPageBreak/>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B67FFE"/>
    <w:p w:rsidR="001A3A80" w:rsidRDefault="00A52D2A" w:rsidP="00ED56AA">
      <w:pPr>
        <w:ind w:left="360" w:hanging="360"/>
      </w:pPr>
      <w:r>
        <w:lastRenderedPageBreak/>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B67FFE" w:rsidRDefault="00B67FFE" w:rsidP="00ED56AA">
      <w:pPr>
        <w:ind w:left="360" w:hanging="360"/>
      </w:pPr>
    </w:p>
    <w:p w:rsidR="0033463F" w:rsidRDefault="0033463F" w:rsidP="00ED56AA">
      <w:pPr>
        <w:ind w:left="360" w:hanging="360"/>
      </w:pPr>
      <w:r>
        <w:lastRenderedPageBreak/>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bookmarkStart w:id="0" w:name="_GoBack"/>
      <w:bookmarkEnd w:id="0"/>
    </w:p>
    <w:p w:rsidR="002C7194" w:rsidRPr="002C7194" w:rsidRDefault="002C7194" w:rsidP="002C7194">
      <w:pPr>
        <w:ind w:left="360" w:hanging="360"/>
      </w:pPr>
      <w:r>
        <w:lastRenderedPageBreak/>
        <w:t xml:space="preserve">Table 2: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lastRenderedPageBreak/>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rsidSect="00B67FF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56F7" w:rsidRDefault="00C256F7" w:rsidP="005B3126">
      <w:pPr>
        <w:spacing w:after="0" w:line="240" w:lineRule="auto"/>
      </w:pPr>
      <w:r>
        <w:separator/>
      </w:r>
    </w:p>
  </w:endnote>
  <w:endnote w:type="continuationSeparator" w:id="0">
    <w:p w:rsidR="00C256F7" w:rsidRDefault="00C256F7"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56F7" w:rsidRDefault="00C256F7" w:rsidP="005B3126">
      <w:pPr>
        <w:spacing w:after="0" w:line="240" w:lineRule="auto"/>
      </w:pPr>
      <w:r>
        <w:separator/>
      </w:r>
    </w:p>
  </w:footnote>
  <w:footnote w:type="continuationSeparator" w:id="0">
    <w:p w:rsidR="00C256F7" w:rsidRDefault="00C256F7"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7156"/>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94CED"/>
    <w:rsid w:val="00194E6B"/>
    <w:rsid w:val="001A0048"/>
    <w:rsid w:val="001A106F"/>
    <w:rsid w:val="001A3A80"/>
    <w:rsid w:val="001A61DE"/>
    <w:rsid w:val="001B0254"/>
    <w:rsid w:val="001D5203"/>
    <w:rsid w:val="001E3ACA"/>
    <w:rsid w:val="001E4871"/>
    <w:rsid w:val="001E61A3"/>
    <w:rsid w:val="00200986"/>
    <w:rsid w:val="00200B12"/>
    <w:rsid w:val="0021788E"/>
    <w:rsid w:val="00226250"/>
    <w:rsid w:val="00232C14"/>
    <w:rsid w:val="00234D79"/>
    <w:rsid w:val="00235F15"/>
    <w:rsid w:val="00237F8B"/>
    <w:rsid w:val="00243470"/>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20346"/>
    <w:rsid w:val="00321AA8"/>
    <w:rsid w:val="00332223"/>
    <w:rsid w:val="0033268D"/>
    <w:rsid w:val="0033463F"/>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363D"/>
    <w:rsid w:val="0040213E"/>
    <w:rsid w:val="004021FE"/>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3C89"/>
    <w:rsid w:val="005852FE"/>
    <w:rsid w:val="00585BED"/>
    <w:rsid w:val="005908EB"/>
    <w:rsid w:val="00593905"/>
    <w:rsid w:val="005A5EEE"/>
    <w:rsid w:val="005B1B4B"/>
    <w:rsid w:val="005B3126"/>
    <w:rsid w:val="005C54F4"/>
    <w:rsid w:val="005E43E8"/>
    <w:rsid w:val="005E7724"/>
    <w:rsid w:val="005E7A24"/>
    <w:rsid w:val="00606A6C"/>
    <w:rsid w:val="00621417"/>
    <w:rsid w:val="0062327D"/>
    <w:rsid w:val="0064727F"/>
    <w:rsid w:val="00650118"/>
    <w:rsid w:val="0065555C"/>
    <w:rsid w:val="00680E1C"/>
    <w:rsid w:val="006A07E1"/>
    <w:rsid w:val="006A7C73"/>
    <w:rsid w:val="006B3140"/>
    <w:rsid w:val="006B72D8"/>
    <w:rsid w:val="006C0FA2"/>
    <w:rsid w:val="006C61F7"/>
    <w:rsid w:val="006D7DF6"/>
    <w:rsid w:val="006E32EB"/>
    <w:rsid w:val="006E5502"/>
    <w:rsid w:val="006F1AFE"/>
    <w:rsid w:val="006F40F8"/>
    <w:rsid w:val="006F4334"/>
    <w:rsid w:val="0070008E"/>
    <w:rsid w:val="007022AB"/>
    <w:rsid w:val="00702595"/>
    <w:rsid w:val="007121E7"/>
    <w:rsid w:val="00716CF0"/>
    <w:rsid w:val="0072292B"/>
    <w:rsid w:val="007249E8"/>
    <w:rsid w:val="00726452"/>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76FD"/>
    <w:rsid w:val="008325AF"/>
    <w:rsid w:val="00840148"/>
    <w:rsid w:val="00851A48"/>
    <w:rsid w:val="00851EF0"/>
    <w:rsid w:val="00856AF5"/>
    <w:rsid w:val="008578B9"/>
    <w:rsid w:val="00864128"/>
    <w:rsid w:val="008656BB"/>
    <w:rsid w:val="00887114"/>
    <w:rsid w:val="008953D3"/>
    <w:rsid w:val="008956A8"/>
    <w:rsid w:val="008A0736"/>
    <w:rsid w:val="008A574C"/>
    <w:rsid w:val="008B16B1"/>
    <w:rsid w:val="008B1948"/>
    <w:rsid w:val="008C0960"/>
    <w:rsid w:val="008C13EB"/>
    <w:rsid w:val="008C385F"/>
    <w:rsid w:val="008F2204"/>
    <w:rsid w:val="00913916"/>
    <w:rsid w:val="0092010E"/>
    <w:rsid w:val="00922188"/>
    <w:rsid w:val="00924820"/>
    <w:rsid w:val="00935895"/>
    <w:rsid w:val="00941113"/>
    <w:rsid w:val="0094125B"/>
    <w:rsid w:val="009568A6"/>
    <w:rsid w:val="00967BEF"/>
    <w:rsid w:val="009800BD"/>
    <w:rsid w:val="00980B6A"/>
    <w:rsid w:val="009845A7"/>
    <w:rsid w:val="009862D5"/>
    <w:rsid w:val="009909F2"/>
    <w:rsid w:val="009A004A"/>
    <w:rsid w:val="009A0D92"/>
    <w:rsid w:val="009B71AC"/>
    <w:rsid w:val="009C4B1D"/>
    <w:rsid w:val="009D3847"/>
    <w:rsid w:val="009D603D"/>
    <w:rsid w:val="009F0CC8"/>
    <w:rsid w:val="009F5053"/>
    <w:rsid w:val="009F6D50"/>
    <w:rsid w:val="00A000F7"/>
    <w:rsid w:val="00A03AE7"/>
    <w:rsid w:val="00A046F8"/>
    <w:rsid w:val="00A37193"/>
    <w:rsid w:val="00A37A4B"/>
    <w:rsid w:val="00A443ED"/>
    <w:rsid w:val="00A46613"/>
    <w:rsid w:val="00A51818"/>
    <w:rsid w:val="00A52D2A"/>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2C74"/>
    <w:rsid w:val="00B1375D"/>
    <w:rsid w:val="00B1464A"/>
    <w:rsid w:val="00B205BD"/>
    <w:rsid w:val="00B21583"/>
    <w:rsid w:val="00B51439"/>
    <w:rsid w:val="00B52067"/>
    <w:rsid w:val="00B5470D"/>
    <w:rsid w:val="00B675C3"/>
    <w:rsid w:val="00B67FFE"/>
    <w:rsid w:val="00B71864"/>
    <w:rsid w:val="00B75A5A"/>
    <w:rsid w:val="00B810FA"/>
    <w:rsid w:val="00B82642"/>
    <w:rsid w:val="00B95675"/>
    <w:rsid w:val="00BA1FDE"/>
    <w:rsid w:val="00BA5915"/>
    <w:rsid w:val="00BB5043"/>
    <w:rsid w:val="00BB7D84"/>
    <w:rsid w:val="00BD2B34"/>
    <w:rsid w:val="00BE5AAC"/>
    <w:rsid w:val="00BF35D1"/>
    <w:rsid w:val="00BF6A26"/>
    <w:rsid w:val="00C00ECE"/>
    <w:rsid w:val="00C05629"/>
    <w:rsid w:val="00C07F99"/>
    <w:rsid w:val="00C129CD"/>
    <w:rsid w:val="00C222C3"/>
    <w:rsid w:val="00C256F7"/>
    <w:rsid w:val="00C26B8E"/>
    <w:rsid w:val="00C312EF"/>
    <w:rsid w:val="00C334ED"/>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E05791"/>
    <w:rsid w:val="00E140B1"/>
    <w:rsid w:val="00E15A1F"/>
    <w:rsid w:val="00E2085E"/>
    <w:rsid w:val="00E2273F"/>
    <w:rsid w:val="00E253CE"/>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33DB"/>
    <w:rsid w:val="00F26C17"/>
    <w:rsid w:val="00F30244"/>
    <w:rsid w:val="00F347FE"/>
    <w:rsid w:val="00F45931"/>
    <w:rsid w:val="00F70D62"/>
    <w:rsid w:val="00F74343"/>
    <w:rsid w:val="00F75890"/>
    <w:rsid w:val="00F80709"/>
    <w:rsid w:val="00F811D7"/>
    <w:rsid w:val="00F8413C"/>
    <w:rsid w:val="00F915E4"/>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 w:type="character" w:styleId="LineNumber">
    <w:name w:val="line number"/>
    <w:basedOn w:val="DefaultParagraphFont"/>
    <w:uiPriority w:val="99"/>
    <w:semiHidden/>
    <w:unhideWhenUsed/>
    <w:rsid w:val="00B6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90256-60EC-4078-B9C6-FBE338AD5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11385</Words>
  <Characters>64895</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cp:revision>
  <dcterms:created xsi:type="dcterms:W3CDTF">2017-10-02T16:04:00Z</dcterms:created>
  <dcterms:modified xsi:type="dcterms:W3CDTF">2017-10-02T16:04:00Z</dcterms:modified>
</cp:coreProperties>
</file>