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C45DAE" w:rsidTr="00D50BC0">
        <w:trPr>
          <w:trHeight w:val="3240"/>
        </w:trPr>
        <w:tc>
          <w:tcPr>
            <w:tcW w:w="2040" w:type="dxa"/>
          </w:tcPr>
          <w:p w:rsidR="00C45DAE" w:rsidRPr="00572F08" w:rsidRDefault="00C45DAE" w:rsidP="00D50BC0">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9" o:title=""/>
                </v:shape>
                <o:OLEObject Type="Embed" ProgID="PBrush" ShapeID="_x0000_i1025" DrawAspect="Content" ObjectID="_1363433950" r:id="rId10"/>
              </w:object>
            </w:r>
          </w:p>
        </w:tc>
        <w:tc>
          <w:tcPr>
            <w:tcW w:w="7908" w:type="dxa"/>
          </w:tcPr>
          <w:p w:rsidR="00C45DAE" w:rsidRDefault="00C45DAE" w:rsidP="00D50BC0">
            <w:pPr>
              <w:pStyle w:val="Title"/>
            </w:pPr>
            <w:bookmarkStart w:id="0" w:name="OLE_LINK1"/>
            <w:bookmarkStart w:id="1" w:name="OLE_LINK2"/>
            <w:r>
              <w:t xml:space="preserve">Microsoft Biology Initiative </w:t>
            </w:r>
            <w:r w:rsidR="00603917">
              <w:t xml:space="preserve">Committers </w:t>
            </w:r>
            <w:r>
              <w:t xml:space="preserve">Onboarding Guide </w:t>
            </w:r>
          </w:p>
          <w:bookmarkEnd w:id="0"/>
          <w:bookmarkEnd w:id="1"/>
          <w:p w:rsidR="00C45DAE" w:rsidRPr="00E8106A" w:rsidRDefault="00C45DAE" w:rsidP="00F77551">
            <w:pPr>
              <w:pStyle w:val="Version"/>
            </w:pPr>
            <w:r>
              <w:t xml:space="preserve">Version </w:t>
            </w:r>
            <w:r w:rsidR="00DE3348">
              <w:t>2</w:t>
            </w:r>
            <w:r>
              <w:t>.</w:t>
            </w:r>
            <w:r w:rsidR="00DE3348">
              <w:t>0</w:t>
            </w:r>
            <w:r w:rsidR="00A878F4">
              <w:t>.Beta1</w:t>
            </w:r>
            <w:r>
              <w:t xml:space="preserve"> - </w:t>
            </w:r>
            <w:r w:rsidR="00F77551">
              <w:t>April</w:t>
            </w:r>
            <w:r>
              <w:t xml:space="preserve"> 201</w:t>
            </w:r>
            <w:r w:rsidR="00DE3348">
              <w:t>1</w:t>
            </w:r>
          </w:p>
        </w:tc>
      </w:tr>
    </w:tbl>
    <w:p w:rsidR="00C45DAE" w:rsidRPr="00A6731E" w:rsidRDefault="00C45DAE" w:rsidP="00C45DAE">
      <w:pPr>
        <w:pStyle w:val="Procedure"/>
      </w:pPr>
      <w:r w:rsidRPr="00446428">
        <w:t>Abstract</w:t>
      </w:r>
    </w:p>
    <w:p w:rsidR="00C45DAE" w:rsidRDefault="00C45DAE" w:rsidP="00C45DAE">
      <w:pPr>
        <w:pStyle w:val="BodyText"/>
      </w:pPr>
      <w:r w:rsidRPr="003B530B">
        <w:t>The Microsoft</w:t>
      </w:r>
      <w:r>
        <w:t xml:space="preserve">® </w:t>
      </w:r>
      <w:r w:rsidRPr="003B530B">
        <w:t xml:space="preserve">Biology </w:t>
      </w:r>
      <w:r>
        <w:t>Initiative</w:t>
      </w:r>
      <w:r w:rsidRPr="003B530B">
        <w:t xml:space="preserve"> (MB</w:t>
      </w:r>
      <w:r>
        <w:t>I</w:t>
      </w:r>
      <w:r w:rsidRPr="003B530B">
        <w:t>) is a language-neutral bioinformatics toolkit</w:t>
      </w:r>
      <w:r>
        <w:t>—</w:t>
      </w:r>
      <w:r w:rsidRPr="003B530B">
        <w:t>built as an extension to the Microsoft .NET Framework</w:t>
      </w:r>
      <w:r>
        <w:t>—that includes the Microsoft Biology Foundation (MBF) and Microsoft Biology Tools (MBT)</w:t>
      </w:r>
      <w:r w:rsidRPr="003B530B">
        <w:t xml:space="preserve">. </w:t>
      </w:r>
      <w:r>
        <w:t>MBI</w:t>
      </w:r>
      <w:r w:rsidRPr="003B530B">
        <w:t xml:space="preserve"> is available under an open source license.  </w:t>
      </w:r>
    </w:p>
    <w:p w:rsidR="00C45DAE" w:rsidRDefault="00C45DAE" w:rsidP="00C45DAE">
      <w:pPr>
        <w:pStyle w:val="BodyText"/>
      </w:pPr>
      <w:r>
        <w:t xml:space="preserve">This document describes the steps for onboarding </w:t>
      </w:r>
      <w:r w:rsidR="008D0AB9">
        <w:t xml:space="preserve">committers </w:t>
      </w:r>
      <w:r>
        <w:t xml:space="preserve">to the open source project so that you can contribute code to </w:t>
      </w:r>
      <w:r w:rsidR="00046BC9">
        <w:t>MBF</w:t>
      </w:r>
      <w:r>
        <w:t>.</w:t>
      </w:r>
    </w:p>
    <w:p w:rsidR="00C45DAE" w:rsidRDefault="00C45DAE" w:rsidP="00C45DAE">
      <w:pPr>
        <w:pStyle w:val="BodyText"/>
      </w:pPr>
      <w:r w:rsidRPr="0091515E">
        <w:t xml:space="preserve">For updates </w:t>
      </w:r>
      <w:r>
        <w:t>to this document and the rest of the MB</w:t>
      </w:r>
      <w:r w:rsidR="00BE2561">
        <w:t>F</w:t>
      </w:r>
      <w:r>
        <w:t xml:space="preserve"> documentation, </w:t>
      </w:r>
      <w:r w:rsidRPr="0091515E">
        <w:t xml:space="preserve">see </w:t>
      </w:r>
      <w:r w:rsidRPr="0091515E">
        <w:br/>
      </w:r>
      <w:r w:rsidR="00DB37D6">
        <w:fldChar w:fldCharType="begin"/>
      </w:r>
      <w:r w:rsidR="00DB37D6">
        <w:instrText xml:space="preserve"> HYPERLINK "http://mbf.codeplex.com/documentation" </w:instrText>
      </w:r>
      <w:r w:rsidR="00DB37D6">
        <w:fldChar w:fldCharType="separate"/>
      </w:r>
      <w:r w:rsidRPr="007D4689">
        <w:rPr>
          <w:rStyle w:val="Hyperlink"/>
        </w:rPr>
        <w:t>http://mbf.codeplex.com/documentation</w:t>
      </w:r>
      <w:r w:rsidR="00DB37D6">
        <w:rPr>
          <w:rStyle w:val="Hyperlink"/>
        </w:rPr>
        <w:fldChar w:fldCharType="end"/>
      </w:r>
      <w:r w:rsidRPr="006B7519">
        <w:t>.</w:t>
      </w:r>
      <w:bookmarkStart w:id="2" w:name="_GoBack"/>
      <w:bookmarkEnd w:id="2"/>
    </w:p>
    <w:p w:rsidR="00C45DAE" w:rsidRDefault="00C45DAE" w:rsidP="00C45DAE">
      <w:pPr>
        <w:pStyle w:val="Le"/>
      </w:pPr>
    </w:p>
    <w:p w:rsidR="00C45DAE" w:rsidRPr="00A6731E" w:rsidRDefault="00C45DAE" w:rsidP="00C45DAE">
      <w:pPr>
        <w:pStyle w:val="Procedure"/>
      </w:pPr>
      <w:r w:rsidRPr="00555AF3">
        <w:t>Contents</w:t>
      </w:r>
    </w:p>
    <w:p w:rsidR="00337654" w:rsidRDefault="00C45DAE">
      <w:pPr>
        <w:pStyle w:val="TOC1"/>
      </w:pPr>
      <w:r>
        <w:fldChar w:fldCharType="begin"/>
      </w:r>
      <w:r>
        <w:instrText xml:space="preserve"> TOC \o "1-2" \h \z \u </w:instrText>
      </w:r>
      <w:r>
        <w:fldChar w:fldCharType="separate"/>
      </w:r>
      <w:hyperlink w:anchor="_Toc288729191" w:history="1">
        <w:r w:rsidR="00337654" w:rsidRPr="00C72315">
          <w:rPr>
            <w:rStyle w:val="Hyperlink"/>
          </w:rPr>
          <w:t>Introduction</w:t>
        </w:r>
        <w:r w:rsidR="00337654">
          <w:rPr>
            <w:webHidden/>
          </w:rPr>
          <w:tab/>
        </w:r>
        <w:r w:rsidR="00337654">
          <w:rPr>
            <w:webHidden/>
          </w:rPr>
          <w:fldChar w:fldCharType="begin"/>
        </w:r>
        <w:r w:rsidR="00337654">
          <w:rPr>
            <w:webHidden/>
          </w:rPr>
          <w:instrText xml:space="preserve"> PAGEREF _Toc288729191 \h </w:instrText>
        </w:r>
        <w:r w:rsidR="00337654">
          <w:rPr>
            <w:webHidden/>
          </w:rPr>
        </w:r>
        <w:r w:rsidR="00337654">
          <w:rPr>
            <w:webHidden/>
          </w:rPr>
          <w:fldChar w:fldCharType="separate"/>
        </w:r>
        <w:r w:rsidR="00337654">
          <w:rPr>
            <w:webHidden/>
          </w:rPr>
          <w:t>3</w:t>
        </w:r>
        <w:r w:rsidR="00337654">
          <w:rPr>
            <w:webHidden/>
          </w:rPr>
          <w:fldChar w:fldCharType="end"/>
        </w:r>
      </w:hyperlink>
    </w:p>
    <w:p w:rsidR="00337654" w:rsidRDefault="00DB37D6">
      <w:pPr>
        <w:pStyle w:val="TOC1"/>
      </w:pPr>
      <w:hyperlink w:anchor="_Toc288729192" w:history="1">
        <w:r w:rsidR="00337654" w:rsidRPr="00C72315">
          <w:rPr>
            <w:rStyle w:val="Hyperlink"/>
          </w:rPr>
          <w:t>Set Up Your Environment</w:t>
        </w:r>
        <w:r w:rsidR="00337654">
          <w:rPr>
            <w:webHidden/>
          </w:rPr>
          <w:tab/>
        </w:r>
        <w:r w:rsidR="00337654">
          <w:rPr>
            <w:webHidden/>
          </w:rPr>
          <w:fldChar w:fldCharType="begin"/>
        </w:r>
        <w:r w:rsidR="00337654">
          <w:rPr>
            <w:webHidden/>
          </w:rPr>
          <w:instrText xml:space="preserve"> PAGEREF _Toc288729192 \h </w:instrText>
        </w:r>
        <w:r w:rsidR="00337654">
          <w:rPr>
            <w:webHidden/>
          </w:rPr>
        </w:r>
        <w:r w:rsidR="00337654">
          <w:rPr>
            <w:webHidden/>
          </w:rPr>
          <w:fldChar w:fldCharType="separate"/>
        </w:r>
        <w:r w:rsidR="00337654">
          <w:rPr>
            <w:webHidden/>
          </w:rPr>
          <w:t>3</w:t>
        </w:r>
        <w:r w:rsidR="00337654">
          <w:rPr>
            <w:webHidden/>
          </w:rPr>
          <w:fldChar w:fldCharType="end"/>
        </w:r>
      </w:hyperlink>
    </w:p>
    <w:p w:rsidR="00337654" w:rsidRDefault="00DB37D6">
      <w:pPr>
        <w:pStyle w:val="TOC2"/>
        <w:rPr>
          <w:rFonts w:eastAsiaTheme="minorEastAsia"/>
        </w:rPr>
      </w:pPr>
      <w:hyperlink w:anchor="_Toc288729193" w:history="1">
        <w:r w:rsidR="00337654" w:rsidRPr="00C72315">
          <w:rPr>
            <w:rStyle w:val="Hyperlink"/>
          </w:rPr>
          <w:t>Become a Committer and Partner</w:t>
        </w:r>
        <w:r w:rsidR="00337654">
          <w:rPr>
            <w:webHidden/>
          </w:rPr>
          <w:tab/>
        </w:r>
        <w:r w:rsidR="00337654">
          <w:rPr>
            <w:webHidden/>
          </w:rPr>
          <w:fldChar w:fldCharType="begin"/>
        </w:r>
        <w:r w:rsidR="00337654">
          <w:rPr>
            <w:webHidden/>
          </w:rPr>
          <w:instrText xml:space="preserve"> PAGEREF _Toc288729193 \h </w:instrText>
        </w:r>
        <w:r w:rsidR="00337654">
          <w:rPr>
            <w:webHidden/>
          </w:rPr>
        </w:r>
        <w:r w:rsidR="00337654">
          <w:rPr>
            <w:webHidden/>
          </w:rPr>
          <w:fldChar w:fldCharType="separate"/>
        </w:r>
        <w:r w:rsidR="00337654">
          <w:rPr>
            <w:webHidden/>
          </w:rPr>
          <w:t>4</w:t>
        </w:r>
        <w:r w:rsidR="00337654">
          <w:rPr>
            <w:webHidden/>
          </w:rPr>
          <w:fldChar w:fldCharType="end"/>
        </w:r>
      </w:hyperlink>
    </w:p>
    <w:p w:rsidR="00337654" w:rsidRDefault="00DB37D6">
      <w:pPr>
        <w:pStyle w:val="TOC2"/>
        <w:rPr>
          <w:rFonts w:eastAsiaTheme="minorEastAsia"/>
        </w:rPr>
      </w:pPr>
      <w:hyperlink w:anchor="_Toc288729194" w:history="1">
        <w:r w:rsidR="00337654" w:rsidRPr="00C72315">
          <w:rPr>
            <w:rStyle w:val="Hyperlink"/>
            <w:rFonts w:cstheme="minorHAnsi"/>
          </w:rPr>
          <w:t>Install Visual Studio 2010</w:t>
        </w:r>
        <w:r w:rsidR="00337654">
          <w:rPr>
            <w:webHidden/>
          </w:rPr>
          <w:tab/>
        </w:r>
        <w:r w:rsidR="00337654">
          <w:rPr>
            <w:webHidden/>
          </w:rPr>
          <w:fldChar w:fldCharType="begin"/>
        </w:r>
        <w:r w:rsidR="00337654">
          <w:rPr>
            <w:webHidden/>
          </w:rPr>
          <w:instrText xml:space="preserve"> PAGEREF _Toc288729194 \h </w:instrText>
        </w:r>
        <w:r w:rsidR="00337654">
          <w:rPr>
            <w:webHidden/>
          </w:rPr>
        </w:r>
        <w:r w:rsidR="00337654">
          <w:rPr>
            <w:webHidden/>
          </w:rPr>
          <w:fldChar w:fldCharType="separate"/>
        </w:r>
        <w:r w:rsidR="00337654">
          <w:rPr>
            <w:webHidden/>
          </w:rPr>
          <w:t>4</w:t>
        </w:r>
        <w:r w:rsidR="00337654">
          <w:rPr>
            <w:webHidden/>
          </w:rPr>
          <w:fldChar w:fldCharType="end"/>
        </w:r>
      </w:hyperlink>
    </w:p>
    <w:p w:rsidR="00337654" w:rsidRDefault="00DB37D6">
      <w:pPr>
        <w:pStyle w:val="TOC2"/>
        <w:rPr>
          <w:rFonts w:eastAsiaTheme="minorEastAsia"/>
        </w:rPr>
      </w:pPr>
      <w:hyperlink w:anchor="_Toc288729195" w:history="1">
        <w:r w:rsidR="00337654" w:rsidRPr="00C72315">
          <w:rPr>
            <w:rStyle w:val="Hyperlink"/>
          </w:rPr>
          <w:t>Install TortoiseSVN</w:t>
        </w:r>
        <w:r w:rsidR="00337654">
          <w:rPr>
            <w:webHidden/>
          </w:rPr>
          <w:tab/>
        </w:r>
        <w:r w:rsidR="00337654">
          <w:rPr>
            <w:webHidden/>
          </w:rPr>
          <w:fldChar w:fldCharType="begin"/>
        </w:r>
        <w:r w:rsidR="00337654">
          <w:rPr>
            <w:webHidden/>
          </w:rPr>
          <w:instrText xml:space="preserve"> PAGEREF _Toc288729195 \h </w:instrText>
        </w:r>
        <w:r w:rsidR="00337654">
          <w:rPr>
            <w:webHidden/>
          </w:rPr>
        </w:r>
        <w:r w:rsidR="00337654">
          <w:rPr>
            <w:webHidden/>
          </w:rPr>
          <w:fldChar w:fldCharType="separate"/>
        </w:r>
        <w:r w:rsidR="00337654">
          <w:rPr>
            <w:webHidden/>
          </w:rPr>
          <w:t>4</w:t>
        </w:r>
        <w:r w:rsidR="00337654">
          <w:rPr>
            <w:webHidden/>
          </w:rPr>
          <w:fldChar w:fldCharType="end"/>
        </w:r>
      </w:hyperlink>
    </w:p>
    <w:p w:rsidR="00337654" w:rsidRDefault="00DB37D6">
      <w:pPr>
        <w:pStyle w:val="TOC2"/>
        <w:rPr>
          <w:rFonts w:eastAsiaTheme="minorEastAsia"/>
        </w:rPr>
      </w:pPr>
      <w:hyperlink w:anchor="_Toc288729196" w:history="1">
        <w:r w:rsidR="00337654" w:rsidRPr="00C72315">
          <w:rPr>
            <w:rStyle w:val="Hyperlink"/>
          </w:rPr>
          <w:t>Connect to the TFS Server</w:t>
        </w:r>
        <w:r w:rsidR="00337654">
          <w:rPr>
            <w:webHidden/>
          </w:rPr>
          <w:tab/>
        </w:r>
        <w:r w:rsidR="00337654">
          <w:rPr>
            <w:webHidden/>
          </w:rPr>
          <w:fldChar w:fldCharType="begin"/>
        </w:r>
        <w:r w:rsidR="00337654">
          <w:rPr>
            <w:webHidden/>
          </w:rPr>
          <w:instrText xml:space="preserve"> PAGEREF _Toc288729196 \h </w:instrText>
        </w:r>
        <w:r w:rsidR="00337654">
          <w:rPr>
            <w:webHidden/>
          </w:rPr>
        </w:r>
        <w:r w:rsidR="00337654">
          <w:rPr>
            <w:webHidden/>
          </w:rPr>
          <w:fldChar w:fldCharType="separate"/>
        </w:r>
        <w:r w:rsidR="00337654">
          <w:rPr>
            <w:webHidden/>
          </w:rPr>
          <w:t>5</w:t>
        </w:r>
        <w:r w:rsidR="00337654">
          <w:rPr>
            <w:webHidden/>
          </w:rPr>
          <w:fldChar w:fldCharType="end"/>
        </w:r>
      </w:hyperlink>
    </w:p>
    <w:p w:rsidR="00337654" w:rsidRDefault="00DB37D6">
      <w:pPr>
        <w:pStyle w:val="TOC2"/>
        <w:rPr>
          <w:rFonts w:eastAsiaTheme="minorEastAsia"/>
        </w:rPr>
      </w:pPr>
      <w:hyperlink w:anchor="_Toc288729197" w:history="1">
        <w:r w:rsidR="00337654" w:rsidRPr="00C72315">
          <w:rPr>
            <w:rStyle w:val="Hyperlink"/>
          </w:rPr>
          <w:t>Subscribe to notifications of check-ins and builds</w:t>
        </w:r>
        <w:r w:rsidR="00337654">
          <w:rPr>
            <w:webHidden/>
          </w:rPr>
          <w:tab/>
        </w:r>
        <w:r w:rsidR="00337654">
          <w:rPr>
            <w:webHidden/>
          </w:rPr>
          <w:fldChar w:fldCharType="begin"/>
        </w:r>
        <w:r w:rsidR="00337654">
          <w:rPr>
            <w:webHidden/>
          </w:rPr>
          <w:instrText xml:space="preserve"> PAGEREF _Toc288729197 \h </w:instrText>
        </w:r>
        <w:r w:rsidR="00337654">
          <w:rPr>
            <w:webHidden/>
          </w:rPr>
        </w:r>
        <w:r w:rsidR="00337654">
          <w:rPr>
            <w:webHidden/>
          </w:rPr>
          <w:fldChar w:fldCharType="separate"/>
        </w:r>
        <w:r w:rsidR="00337654">
          <w:rPr>
            <w:webHidden/>
          </w:rPr>
          <w:t>9</w:t>
        </w:r>
        <w:r w:rsidR="00337654">
          <w:rPr>
            <w:webHidden/>
          </w:rPr>
          <w:fldChar w:fldCharType="end"/>
        </w:r>
      </w:hyperlink>
    </w:p>
    <w:p w:rsidR="00337654" w:rsidRDefault="00DB37D6">
      <w:pPr>
        <w:pStyle w:val="TOC1"/>
      </w:pPr>
      <w:hyperlink w:anchor="_Toc288729198" w:history="1">
        <w:r w:rsidR="00337654" w:rsidRPr="00C72315">
          <w:rPr>
            <w:rStyle w:val="Hyperlink"/>
          </w:rPr>
          <w:t>Work with the Source Tree</w:t>
        </w:r>
        <w:r w:rsidR="00337654">
          <w:rPr>
            <w:webHidden/>
          </w:rPr>
          <w:tab/>
        </w:r>
        <w:r w:rsidR="00337654">
          <w:rPr>
            <w:webHidden/>
          </w:rPr>
          <w:fldChar w:fldCharType="begin"/>
        </w:r>
        <w:r w:rsidR="00337654">
          <w:rPr>
            <w:webHidden/>
          </w:rPr>
          <w:instrText xml:space="preserve"> PAGEREF _Toc288729198 \h </w:instrText>
        </w:r>
        <w:r w:rsidR="00337654">
          <w:rPr>
            <w:webHidden/>
          </w:rPr>
        </w:r>
        <w:r w:rsidR="00337654">
          <w:rPr>
            <w:webHidden/>
          </w:rPr>
          <w:fldChar w:fldCharType="separate"/>
        </w:r>
        <w:r w:rsidR="00337654">
          <w:rPr>
            <w:webHidden/>
          </w:rPr>
          <w:t>10</w:t>
        </w:r>
        <w:r w:rsidR="00337654">
          <w:rPr>
            <w:webHidden/>
          </w:rPr>
          <w:fldChar w:fldCharType="end"/>
        </w:r>
      </w:hyperlink>
    </w:p>
    <w:p w:rsidR="00337654" w:rsidRDefault="00DB37D6">
      <w:pPr>
        <w:pStyle w:val="TOC2"/>
        <w:rPr>
          <w:rFonts w:eastAsiaTheme="minorEastAsia"/>
        </w:rPr>
      </w:pPr>
      <w:hyperlink w:anchor="_Toc288729199" w:history="1">
        <w:r w:rsidR="00337654" w:rsidRPr="00C72315">
          <w:rPr>
            <w:rStyle w:val="Hyperlink"/>
          </w:rPr>
          <w:t>Build the MBI Project</w:t>
        </w:r>
        <w:r w:rsidR="00337654">
          <w:rPr>
            <w:webHidden/>
          </w:rPr>
          <w:tab/>
        </w:r>
        <w:r w:rsidR="00337654">
          <w:rPr>
            <w:webHidden/>
          </w:rPr>
          <w:fldChar w:fldCharType="begin"/>
        </w:r>
        <w:r w:rsidR="00337654">
          <w:rPr>
            <w:webHidden/>
          </w:rPr>
          <w:instrText xml:space="preserve"> PAGEREF _Toc288729199 \h </w:instrText>
        </w:r>
        <w:r w:rsidR="00337654">
          <w:rPr>
            <w:webHidden/>
          </w:rPr>
        </w:r>
        <w:r w:rsidR="00337654">
          <w:rPr>
            <w:webHidden/>
          </w:rPr>
          <w:fldChar w:fldCharType="separate"/>
        </w:r>
        <w:r w:rsidR="00337654">
          <w:rPr>
            <w:webHidden/>
          </w:rPr>
          <w:t>13</w:t>
        </w:r>
        <w:r w:rsidR="00337654">
          <w:rPr>
            <w:webHidden/>
          </w:rPr>
          <w:fldChar w:fldCharType="end"/>
        </w:r>
      </w:hyperlink>
    </w:p>
    <w:p w:rsidR="00337654" w:rsidRDefault="00DB37D6">
      <w:pPr>
        <w:pStyle w:val="TOC2"/>
        <w:rPr>
          <w:rFonts w:eastAsiaTheme="minorEastAsia"/>
        </w:rPr>
      </w:pPr>
      <w:hyperlink w:anchor="_Toc288729200" w:history="1">
        <w:r w:rsidR="00337654" w:rsidRPr="00C72315">
          <w:rPr>
            <w:rStyle w:val="Hyperlink"/>
            <w:rFonts w:cstheme="minorHAnsi"/>
          </w:rPr>
          <w:t>Generate the Installers</w:t>
        </w:r>
        <w:r w:rsidR="00337654">
          <w:rPr>
            <w:webHidden/>
          </w:rPr>
          <w:tab/>
        </w:r>
        <w:r w:rsidR="00337654">
          <w:rPr>
            <w:webHidden/>
          </w:rPr>
          <w:fldChar w:fldCharType="begin"/>
        </w:r>
        <w:r w:rsidR="00337654">
          <w:rPr>
            <w:webHidden/>
          </w:rPr>
          <w:instrText xml:space="preserve"> PAGEREF _Toc288729200 \h </w:instrText>
        </w:r>
        <w:r w:rsidR="00337654">
          <w:rPr>
            <w:webHidden/>
          </w:rPr>
        </w:r>
        <w:r w:rsidR="00337654">
          <w:rPr>
            <w:webHidden/>
          </w:rPr>
          <w:fldChar w:fldCharType="separate"/>
        </w:r>
        <w:r w:rsidR="00337654">
          <w:rPr>
            <w:webHidden/>
          </w:rPr>
          <w:t>14</w:t>
        </w:r>
        <w:r w:rsidR="00337654">
          <w:rPr>
            <w:webHidden/>
          </w:rPr>
          <w:fldChar w:fldCharType="end"/>
        </w:r>
      </w:hyperlink>
    </w:p>
    <w:p w:rsidR="00337654" w:rsidRDefault="00DB37D6">
      <w:pPr>
        <w:pStyle w:val="TOC2"/>
        <w:rPr>
          <w:rFonts w:eastAsiaTheme="minorEastAsia"/>
        </w:rPr>
      </w:pPr>
      <w:hyperlink w:anchor="_Toc288729201" w:history="1">
        <w:r w:rsidR="00337654" w:rsidRPr="00C72315">
          <w:rPr>
            <w:rStyle w:val="Hyperlink"/>
          </w:rPr>
          <w:t>Build a Local Version of the MBF API Reference Help file (CHM)</w:t>
        </w:r>
        <w:r w:rsidR="00337654">
          <w:rPr>
            <w:webHidden/>
          </w:rPr>
          <w:tab/>
        </w:r>
        <w:r w:rsidR="00337654">
          <w:rPr>
            <w:webHidden/>
          </w:rPr>
          <w:fldChar w:fldCharType="begin"/>
        </w:r>
        <w:r w:rsidR="00337654">
          <w:rPr>
            <w:webHidden/>
          </w:rPr>
          <w:instrText xml:space="preserve"> PAGEREF _Toc288729201 \h </w:instrText>
        </w:r>
        <w:r w:rsidR="00337654">
          <w:rPr>
            <w:webHidden/>
          </w:rPr>
        </w:r>
        <w:r w:rsidR="00337654">
          <w:rPr>
            <w:webHidden/>
          </w:rPr>
          <w:fldChar w:fldCharType="separate"/>
        </w:r>
        <w:r w:rsidR="00337654">
          <w:rPr>
            <w:webHidden/>
          </w:rPr>
          <w:t>15</w:t>
        </w:r>
        <w:r w:rsidR="00337654">
          <w:rPr>
            <w:webHidden/>
          </w:rPr>
          <w:fldChar w:fldCharType="end"/>
        </w:r>
      </w:hyperlink>
    </w:p>
    <w:p w:rsidR="00337654" w:rsidRDefault="00DB37D6">
      <w:pPr>
        <w:pStyle w:val="TOC1"/>
      </w:pPr>
      <w:hyperlink w:anchor="_Toc288729202" w:history="1">
        <w:r w:rsidR="00337654" w:rsidRPr="00C72315">
          <w:rPr>
            <w:rStyle w:val="Hyperlink"/>
          </w:rPr>
          <w:t>Manage Work Items</w:t>
        </w:r>
        <w:r w:rsidR="00337654">
          <w:rPr>
            <w:webHidden/>
          </w:rPr>
          <w:tab/>
        </w:r>
        <w:r w:rsidR="00337654">
          <w:rPr>
            <w:webHidden/>
          </w:rPr>
          <w:fldChar w:fldCharType="begin"/>
        </w:r>
        <w:r w:rsidR="00337654">
          <w:rPr>
            <w:webHidden/>
          </w:rPr>
          <w:instrText xml:space="preserve"> PAGEREF _Toc288729202 \h </w:instrText>
        </w:r>
        <w:r w:rsidR="00337654">
          <w:rPr>
            <w:webHidden/>
          </w:rPr>
        </w:r>
        <w:r w:rsidR="00337654">
          <w:rPr>
            <w:webHidden/>
          </w:rPr>
          <w:fldChar w:fldCharType="separate"/>
        </w:r>
        <w:r w:rsidR="00337654">
          <w:rPr>
            <w:webHidden/>
          </w:rPr>
          <w:t>15</w:t>
        </w:r>
        <w:r w:rsidR="00337654">
          <w:rPr>
            <w:webHidden/>
          </w:rPr>
          <w:fldChar w:fldCharType="end"/>
        </w:r>
      </w:hyperlink>
    </w:p>
    <w:p w:rsidR="00337654" w:rsidRDefault="00DB37D6">
      <w:pPr>
        <w:pStyle w:val="TOC1"/>
      </w:pPr>
      <w:hyperlink w:anchor="_Toc288729203" w:history="1">
        <w:r w:rsidR="00337654" w:rsidRPr="00C72315">
          <w:rPr>
            <w:rStyle w:val="Hyperlink"/>
          </w:rPr>
          <w:t>Conclusion</w:t>
        </w:r>
        <w:r w:rsidR="00337654">
          <w:rPr>
            <w:webHidden/>
          </w:rPr>
          <w:tab/>
        </w:r>
        <w:r w:rsidR="00337654">
          <w:rPr>
            <w:webHidden/>
          </w:rPr>
          <w:fldChar w:fldCharType="begin"/>
        </w:r>
        <w:r w:rsidR="00337654">
          <w:rPr>
            <w:webHidden/>
          </w:rPr>
          <w:instrText xml:space="preserve"> PAGEREF _Toc288729203 \h </w:instrText>
        </w:r>
        <w:r w:rsidR="00337654">
          <w:rPr>
            <w:webHidden/>
          </w:rPr>
        </w:r>
        <w:r w:rsidR="00337654">
          <w:rPr>
            <w:webHidden/>
          </w:rPr>
          <w:fldChar w:fldCharType="separate"/>
        </w:r>
        <w:r w:rsidR="00337654">
          <w:rPr>
            <w:webHidden/>
          </w:rPr>
          <w:t>15</w:t>
        </w:r>
        <w:r w:rsidR="00337654">
          <w:rPr>
            <w:webHidden/>
          </w:rPr>
          <w:fldChar w:fldCharType="end"/>
        </w:r>
      </w:hyperlink>
    </w:p>
    <w:p w:rsidR="00C45DAE" w:rsidRPr="00F57150" w:rsidRDefault="00C45DAE" w:rsidP="00C45DAE">
      <w:pPr>
        <w:pStyle w:val="BodyText"/>
      </w:pPr>
      <w:r>
        <w:fldChar w:fldCharType="end"/>
      </w:r>
    </w:p>
    <w:p w:rsidR="00C45DAE" w:rsidRPr="00BF0B2D" w:rsidRDefault="00C45DAE" w:rsidP="00C45DAE">
      <w:pPr>
        <w:pStyle w:val="BodyTextLink"/>
        <w:pageBreakBefore/>
        <w:rPr>
          <w:rStyle w:val="Small"/>
          <w:rFonts w:eastAsiaTheme="minorEastAsia" w:cstheme="minorBidi"/>
          <w:noProof/>
          <w:szCs w:val="22"/>
        </w:rPr>
      </w:pPr>
      <w:r w:rsidRPr="00BF0B2D">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C45DAE" w:rsidRPr="00BF0B2D" w:rsidRDefault="00C45DAE" w:rsidP="00C45DAE">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C45DAE" w:rsidRPr="00BF0B2D" w:rsidRDefault="00C45DAE" w:rsidP="00C45DAE">
      <w:pPr>
        <w:pStyle w:val="BodyTextLink"/>
        <w:rPr>
          <w:rStyle w:val="Small"/>
        </w:rPr>
      </w:pPr>
      <w:r w:rsidRPr="00BF0B2D">
        <w:rPr>
          <w:rStyle w:val="Small"/>
        </w:rPr>
        <w:t>© 2010 Microsoft Corporation. All rights reserved.</w:t>
      </w:r>
    </w:p>
    <w:p w:rsidR="00C45DAE" w:rsidRPr="00ED3B7D" w:rsidRDefault="00C45DAE" w:rsidP="00C45DAE">
      <w:r w:rsidRPr="00620BEB">
        <w:rPr>
          <w:rStyle w:val="Small"/>
        </w:rPr>
        <w:t xml:space="preserve">Microsoft, </w:t>
      </w:r>
      <w:r>
        <w:rPr>
          <w:rStyle w:val="Small"/>
        </w:rPr>
        <w:t xml:space="preserve">Azure, </w:t>
      </w:r>
      <w:r w:rsidRPr="00620BEB">
        <w:rPr>
          <w:rStyle w:val="Small"/>
        </w:rPr>
        <w:t xml:space="preserve">MSDN, Silverlight, Visual Studio, </w:t>
      </w:r>
      <w:r w:rsidRPr="00BF0B2D">
        <w:rPr>
          <w:rStyle w:val="Small"/>
        </w:rPr>
        <w:t>and Windows are trademarks of the Microsoft group of companies.  All other trademarks are property of their respective owners.</w:t>
      </w:r>
    </w:p>
    <w:p w:rsidR="00C45DAE" w:rsidRPr="004E325C" w:rsidRDefault="00C45DAE" w:rsidP="00C45DAE">
      <w:r>
        <w:br w:type="page"/>
      </w:r>
    </w:p>
    <w:p w:rsidR="00C45DAE" w:rsidRDefault="00E30A31" w:rsidP="00E30A31">
      <w:pPr>
        <w:pStyle w:val="Heading1"/>
        <w:pageBreakBefore/>
        <w:shd w:val="clear" w:color="auto" w:fill="DAEEF3" w:themeFill="accent5" w:themeFillTint="33"/>
      </w:pPr>
      <w:bookmarkStart w:id="3" w:name="_Toc289072852"/>
      <w:r>
        <w:rPr>
          <w:noProof/>
        </w:rPr>
        <w:lastRenderedPageBreak/>
        <w:drawing>
          <wp:inline distT="0" distB="0" distL="0" distR="0" wp14:anchorId="2D4912F6" wp14:editId="6769234F">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1">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9B3E75">
        <w:t>Introduction</w:t>
      </w:r>
      <w:bookmarkEnd w:id="3"/>
    </w:p>
    <w:p w:rsidR="00C45DAE" w:rsidRDefault="00C45DAE" w:rsidP="00C45DAE">
      <w:pPr>
        <w:pStyle w:val="BodyTextLink"/>
      </w:pPr>
      <w:r w:rsidRPr="00693F20">
        <w:t xml:space="preserve">Welcome to the Microsoft Biology </w:t>
      </w:r>
      <w:r>
        <w:t>Initiative</w:t>
      </w:r>
      <w:r w:rsidRPr="00693F20">
        <w:t xml:space="preserve"> (MB</w:t>
      </w:r>
      <w:r>
        <w:t>I</w:t>
      </w:r>
      <w:r w:rsidRPr="00693F20">
        <w:t>)</w:t>
      </w:r>
      <w:r>
        <w:t>, an open source initiative to support bioinformatics research. The initiative consists of two components:</w:t>
      </w:r>
    </w:p>
    <w:p w:rsidR="00C45DAE" w:rsidRDefault="00C45DAE" w:rsidP="00C45DAE">
      <w:pPr>
        <w:pStyle w:val="BulletList"/>
      </w:pPr>
      <w:r>
        <w:t>Microsoft Biology Foundation (MBF) is an open source, reusable .NET Framework library and application programming interface (API) for bioinformatics research.</w:t>
      </w:r>
    </w:p>
    <w:p w:rsidR="00C45DAE" w:rsidRDefault="00C45DAE" w:rsidP="00C45DAE">
      <w:pPr>
        <w:pStyle w:val="BulletList"/>
      </w:pPr>
      <w:r>
        <w:t>Microsoft Biology Tools (MBT) is a set of bioinformatics applications.</w:t>
      </w:r>
    </w:p>
    <w:p w:rsidR="00C45DAE" w:rsidRPr="00E8074C" w:rsidRDefault="00C45DAE" w:rsidP="00C45DAE">
      <w:pPr>
        <w:pStyle w:val="Le"/>
      </w:pPr>
    </w:p>
    <w:p w:rsidR="00C45DAE" w:rsidRDefault="004D5093" w:rsidP="00C45DAE">
      <w:pPr>
        <w:pStyle w:val="BodyTextLink"/>
      </w:pPr>
      <w:r>
        <w:t xml:space="preserve">Committers </w:t>
      </w:r>
      <w:r w:rsidR="00C45DAE">
        <w:t xml:space="preserve">can obtain </w:t>
      </w:r>
      <w:r>
        <w:t>not only</w:t>
      </w:r>
      <w:r w:rsidR="00C45DAE">
        <w:t xml:space="preserve"> source code</w:t>
      </w:r>
      <w:r>
        <w:t xml:space="preserve"> but also </w:t>
      </w:r>
      <w:r w:rsidRPr="004D5093">
        <w:t>write access to th</w:t>
      </w:r>
      <w:r>
        <w:t>e root of the project, and work</w:t>
      </w:r>
      <w:r w:rsidRPr="004D5093">
        <w:t xml:space="preserve"> on major code contributions</w:t>
      </w:r>
      <w:r w:rsidR="00C45DAE">
        <w:t xml:space="preserve"> to either MBF or MBT. </w:t>
      </w:r>
      <w:r w:rsidR="00C45DAE" w:rsidRPr="00693F20">
        <w:t>This document get</w:t>
      </w:r>
      <w:r w:rsidR="00C45DAE">
        <w:t>s you</w:t>
      </w:r>
      <w:r w:rsidR="00C45DAE" w:rsidRPr="00693F20">
        <w:t xml:space="preserve"> </w:t>
      </w:r>
      <w:r w:rsidR="00C45DAE">
        <w:t>started by describing how to connect to the project’s source code repository and work with the source tree</w:t>
      </w:r>
      <w:r w:rsidR="00C45DAE" w:rsidRPr="00693F20">
        <w:t>.</w:t>
      </w:r>
      <w:r w:rsidR="00C45DAE">
        <w:t xml:space="preserve"> For more </w:t>
      </w:r>
      <w:r w:rsidR="00F808F6">
        <w:t xml:space="preserve">information </w:t>
      </w:r>
      <w:r w:rsidR="00C45DAE">
        <w:t>about MBI</w:t>
      </w:r>
      <w:r w:rsidR="00F808F6">
        <w:t xml:space="preserve"> a</w:t>
      </w:r>
      <w:r w:rsidR="00C10DDA">
        <w:t>nd MBF go to the following Web sites</w:t>
      </w:r>
      <w:r w:rsidR="00C45DAE">
        <w:t>:</w:t>
      </w:r>
    </w:p>
    <w:p w:rsidR="00D8415F" w:rsidRDefault="00D8415F" w:rsidP="00C45DAE">
      <w:pPr>
        <w:pStyle w:val="BulletList"/>
      </w:pPr>
      <w:r>
        <w:t>For more information on MBF, see the MBF homepage:</w:t>
      </w:r>
    </w:p>
    <w:p w:rsidR="00D8415F" w:rsidRDefault="00DB37D6" w:rsidP="00D8415F">
      <w:pPr>
        <w:pStyle w:val="BulletList"/>
        <w:numPr>
          <w:ilvl w:val="0"/>
          <w:numId w:val="0"/>
        </w:numPr>
        <w:ind w:left="360"/>
      </w:pPr>
      <w:hyperlink r:id="rId12" w:history="1">
        <w:r w:rsidR="00F808F6" w:rsidRPr="00DA28F6">
          <w:rPr>
            <w:rStyle w:val="Hyperlink"/>
          </w:rPr>
          <w:t>http://research.microsoft.com/projects/bio/mbf.aspx</w:t>
        </w:r>
      </w:hyperlink>
    </w:p>
    <w:p w:rsidR="001D0410" w:rsidRDefault="00C45DAE" w:rsidP="00C45DAE">
      <w:pPr>
        <w:pStyle w:val="BulletList"/>
      </w:pPr>
      <w:r>
        <w:t xml:space="preserve">For general information, see the </w:t>
      </w:r>
      <w:r w:rsidRPr="005A225A">
        <w:t xml:space="preserve">MBI homepage: </w:t>
      </w:r>
    </w:p>
    <w:p w:rsidR="00DF59DC" w:rsidRDefault="00DB37D6" w:rsidP="00DF59DC">
      <w:pPr>
        <w:pStyle w:val="BulletList"/>
        <w:numPr>
          <w:ilvl w:val="0"/>
          <w:numId w:val="0"/>
        </w:numPr>
        <w:ind w:left="360"/>
      </w:pPr>
      <w:hyperlink r:id="rId13" w:history="1">
        <w:r w:rsidR="00DF59DC" w:rsidRPr="00DF59DC">
          <w:rPr>
            <w:rStyle w:val="Hyperlink"/>
          </w:rPr>
          <w:t>http://research.microsoft.com/bio</w:t>
        </w:r>
      </w:hyperlink>
    </w:p>
    <w:p w:rsidR="002005AC" w:rsidRDefault="00C45DAE" w:rsidP="002005AC">
      <w:pPr>
        <w:pStyle w:val="BulletList"/>
      </w:pPr>
      <w:r>
        <w:t>F</w:t>
      </w:r>
      <w:r w:rsidRPr="005A225A">
        <w:t>or technical questions</w:t>
      </w:r>
      <w:r>
        <w:t xml:space="preserve">, use the </w:t>
      </w:r>
      <w:r w:rsidRPr="005A225A">
        <w:t xml:space="preserve">MBI community forum: </w:t>
      </w:r>
    </w:p>
    <w:p w:rsidR="00C45DAE" w:rsidRDefault="00DB37D6" w:rsidP="001D0410">
      <w:pPr>
        <w:pStyle w:val="BulletList"/>
        <w:numPr>
          <w:ilvl w:val="0"/>
          <w:numId w:val="0"/>
        </w:numPr>
        <w:ind w:left="360"/>
      </w:pPr>
      <w:hyperlink r:id="rId14" w:history="1">
        <w:r w:rsidR="00CB667D" w:rsidRPr="00DA28F6">
          <w:rPr>
            <w:rStyle w:val="Hyperlink"/>
          </w:rPr>
          <w:t>http://getsatisfaction.com/mbi/products/mbi_microsoft_biology_foundation</w:t>
        </w:r>
      </w:hyperlink>
    </w:p>
    <w:p w:rsidR="00CB667D" w:rsidRPr="005A225A" w:rsidRDefault="00CB667D" w:rsidP="001D0410">
      <w:pPr>
        <w:pStyle w:val="BulletList"/>
        <w:numPr>
          <w:ilvl w:val="0"/>
          <w:numId w:val="0"/>
        </w:numPr>
        <w:ind w:left="360"/>
      </w:pPr>
    </w:p>
    <w:p w:rsidR="00B943AD" w:rsidRDefault="00337654" w:rsidP="00337654">
      <w:pPr>
        <w:pStyle w:val="BodyText"/>
        <w:shd w:val="clear" w:color="auto" w:fill="FFFF99"/>
      </w:pPr>
      <w:bookmarkStart w:id="4" w:name="_Toc264444243"/>
      <w:bookmarkStart w:id="5" w:name="_Toc264448138"/>
      <w:r w:rsidRPr="00693F20">
        <w:rPr>
          <w:b/>
        </w:rPr>
        <w:t>Note</w:t>
      </w:r>
      <w:r>
        <w:rPr>
          <w:b/>
        </w:rPr>
        <w:t xml:space="preserve"> </w:t>
      </w:r>
      <w:r w:rsidR="00C45DAE">
        <w:rPr>
          <w:color w:val="000000"/>
        </w:rPr>
        <w:t>This</w:t>
      </w:r>
      <w:r w:rsidR="00C45DAE" w:rsidRPr="00693F20">
        <w:t xml:space="preserve"> is a living document.</w:t>
      </w:r>
      <w:r w:rsidR="00C45DAE">
        <w:t xml:space="preserve"> </w:t>
      </w:r>
      <w:r w:rsidR="00C45DAE" w:rsidRPr="00693F20">
        <w:t xml:space="preserve">If you find mistakes or areas that are confusing as you go through the process of getting setup, </w:t>
      </w:r>
      <w:r w:rsidR="00C45DAE">
        <w:t>please</w:t>
      </w:r>
      <w:r w:rsidR="00B943AD">
        <w:t xml:space="preserve"> use the Submit a Patch option on the Codeplex Source page or</w:t>
      </w:r>
      <w:r w:rsidR="00C45DAE">
        <w:t xml:space="preserve"> log a work item</w:t>
      </w:r>
      <w:r w:rsidR="00B943AD">
        <w:t xml:space="preserve"> in TFS</w:t>
      </w:r>
      <w:r w:rsidR="00C45DAE">
        <w:t xml:space="preserve"> to update the document</w:t>
      </w:r>
      <w:r w:rsidR="00C45DAE" w:rsidRPr="00693F20">
        <w:t>.</w:t>
      </w:r>
    </w:p>
    <w:p w:rsidR="00B943AD" w:rsidRDefault="00B943AD" w:rsidP="00C45DAE">
      <w:pPr>
        <w:pStyle w:val="BodyText"/>
      </w:pPr>
      <w:r w:rsidRPr="00466AC2">
        <w:rPr>
          <w:noProof/>
        </w:rPr>
        <w:drawing>
          <wp:inline distT="0" distB="0" distL="0" distR="0" wp14:anchorId="15435D5A" wp14:editId="5460F965">
            <wp:extent cx="311467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14675" cy="2324100"/>
                    </a:xfrm>
                    <a:prstGeom prst="rect">
                      <a:avLst/>
                    </a:prstGeom>
                  </pic:spPr>
                </pic:pic>
              </a:graphicData>
            </a:graphic>
          </wp:inline>
        </w:drawing>
      </w:r>
    </w:p>
    <w:p w:rsidR="00C45DAE" w:rsidRDefault="00C45DAE" w:rsidP="00C45DAE">
      <w:pPr>
        <w:pStyle w:val="BodyText"/>
      </w:pPr>
      <w:r w:rsidRPr="00693F20">
        <w:t>Thanks!</w:t>
      </w:r>
    </w:p>
    <w:p w:rsidR="00C45DAE" w:rsidRDefault="00C45DAE" w:rsidP="00C45DAE">
      <w:pPr>
        <w:pStyle w:val="Heading1"/>
      </w:pPr>
      <w:bookmarkStart w:id="6" w:name="_Toc288729192"/>
      <w:r w:rsidRPr="00E16934">
        <w:lastRenderedPageBreak/>
        <w:t>Set</w:t>
      </w:r>
      <w:r>
        <w:t xml:space="preserve"> U</w:t>
      </w:r>
      <w:r w:rsidRPr="00693F20">
        <w:t>p Your Environment</w:t>
      </w:r>
      <w:bookmarkEnd w:id="4"/>
      <w:bookmarkEnd w:id="5"/>
      <w:bookmarkEnd w:id="6"/>
    </w:p>
    <w:p w:rsidR="00C45DAE" w:rsidRDefault="00C45DAE" w:rsidP="00C45DAE">
      <w:pPr>
        <w:pStyle w:val="BodyText"/>
      </w:pPr>
      <w:r>
        <w:t>The MB</w:t>
      </w:r>
      <w:r w:rsidR="00FE21DE">
        <w:t>F</w:t>
      </w:r>
      <w:r>
        <w:t xml:space="preserve"> source code repository is hosted on a Microsoft extranet server and managed by Microsoft® Visual® Studio Team Foundation Server (TFS). </w:t>
      </w:r>
      <w:r w:rsidR="005B2FA9">
        <w:t>Project</w:t>
      </w:r>
      <w:r>
        <w:t xml:space="preserve"> </w:t>
      </w:r>
      <w:r w:rsidR="00FE21DE">
        <w:t xml:space="preserve">committers </w:t>
      </w:r>
      <w:r>
        <w:t xml:space="preserve">can access this server and actively participate in the ongoing development of </w:t>
      </w:r>
      <w:r w:rsidR="00C804E4">
        <w:t>the project</w:t>
      </w:r>
      <w:r>
        <w:t>.</w:t>
      </w:r>
    </w:p>
    <w:p w:rsidR="00C45DAE" w:rsidRDefault="00C45DAE" w:rsidP="00C45DAE">
      <w:pPr>
        <w:pStyle w:val="BodyText"/>
      </w:pPr>
      <w:bookmarkStart w:id="7" w:name="_Toc264444244"/>
      <w:r>
        <w:t xml:space="preserve">This section describes how to set up your system and connect to the active repository. It is intended primarily for </w:t>
      </w:r>
      <w:r w:rsidR="008E10F2">
        <w:t>committer</w:t>
      </w:r>
      <w:r>
        <w:t>, and focuses on the tools and procedures that they must use.</w:t>
      </w:r>
    </w:p>
    <w:p w:rsidR="00C45DAE" w:rsidRDefault="00C45DAE" w:rsidP="00C45DAE">
      <w:pPr>
        <w:pStyle w:val="Heading2"/>
      </w:pPr>
      <w:bookmarkStart w:id="8" w:name="_Toc288729193"/>
      <w:r>
        <w:t xml:space="preserve">Become a </w:t>
      </w:r>
      <w:r w:rsidR="008E10F2">
        <w:t xml:space="preserve">Committer </w:t>
      </w:r>
      <w:r>
        <w:t>and Partner</w:t>
      </w:r>
      <w:bookmarkEnd w:id="8"/>
      <w:r>
        <w:t xml:space="preserve"> </w:t>
      </w:r>
    </w:p>
    <w:p w:rsidR="00C45DAE" w:rsidRPr="00BF5C9A" w:rsidRDefault="00C45DAE" w:rsidP="00C45DAE">
      <w:pPr>
        <w:pStyle w:val="BodyText"/>
      </w:pPr>
      <w:r>
        <w:t>You must be an MB</w:t>
      </w:r>
      <w:r w:rsidR="0088233B">
        <w:t>I</w:t>
      </w:r>
      <w:r>
        <w:t xml:space="preserve"> </w:t>
      </w:r>
      <w:r w:rsidR="00D24C98">
        <w:t xml:space="preserve">committer </w:t>
      </w:r>
      <w:r>
        <w:t xml:space="preserve">to access the active repository and submit code to the project. If you are interested in becoming a </w:t>
      </w:r>
      <w:r w:rsidR="008E10F2">
        <w:t>committer</w:t>
      </w:r>
      <w:r>
        <w:t xml:space="preserve">, contact the MBI team through the </w:t>
      </w:r>
      <w:hyperlink r:id="rId16" w:history="1">
        <w:r>
          <w:rPr>
            <w:rStyle w:val="Hyperlink"/>
          </w:rPr>
          <w:t>MBI Community Forum</w:t>
        </w:r>
      </w:hyperlink>
      <w:r>
        <w:t xml:space="preserve"> or the </w:t>
      </w:r>
      <w:hyperlink r:id="rId17" w:history="1">
        <w:r w:rsidRPr="00D76FAB">
          <w:rPr>
            <w:rStyle w:val="Hyperlink"/>
          </w:rPr>
          <w:t>MB</w:t>
        </w:r>
        <w:r w:rsidR="00D76FAB" w:rsidRPr="00D76FAB">
          <w:rPr>
            <w:rStyle w:val="Hyperlink"/>
          </w:rPr>
          <w:t>F</w:t>
        </w:r>
        <w:r w:rsidRPr="00D76FAB">
          <w:rPr>
            <w:rStyle w:val="Hyperlink"/>
          </w:rPr>
          <w:t xml:space="preserve"> CodePlex Web site</w:t>
        </w:r>
      </w:hyperlink>
      <w:r w:rsidRPr="001B2538">
        <w:t>.</w:t>
      </w:r>
    </w:p>
    <w:p w:rsidR="00C45DAE" w:rsidRDefault="008E10F2" w:rsidP="00C45DAE">
      <w:pPr>
        <w:pStyle w:val="BodyText"/>
      </w:pPr>
      <w:r>
        <w:t>Committers</w:t>
      </w:r>
      <w:r w:rsidR="00F506A0">
        <w:t xml:space="preserve"> </w:t>
      </w:r>
      <w:r w:rsidR="00C45DAE">
        <w:t xml:space="preserve">must also have partner credentials, which grants access the extranet servers that host the repository. If you have partner credentials from previous MBI TFS projects, you should already have access to the extranet servers. Otherwise, you can obtain partner credentials by contacting the </w:t>
      </w:r>
      <w:r w:rsidR="003F4C8A">
        <w:t>project</w:t>
      </w:r>
      <w:r w:rsidR="00C45DAE">
        <w:t xml:space="preserve"> team, as described in the previous paragraph.</w:t>
      </w:r>
    </w:p>
    <w:p w:rsidR="00C45DAE" w:rsidRPr="00693F20" w:rsidRDefault="00C45DAE" w:rsidP="00C45DAE">
      <w:pPr>
        <w:pStyle w:val="Heading2"/>
        <w:rPr>
          <w:rFonts w:cstheme="minorHAnsi"/>
        </w:rPr>
      </w:pPr>
      <w:bookmarkStart w:id="9" w:name="_Toc288729194"/>
      <w:r>
        <w:rPr>
          <w:rFonts w:cstheme="minorHAnsi"/>
        </w:rPr>
        <w:t>Install</w:t>
      </w:r>
      <w:r w:rsidRPr="00693F20">
        <w:rPr>
          <w:rFonts w:cstheme="minorHAnsi"/>
        </w:rPr>
        <w:t xml:space="preserve"> Visual Studio 2010</w:t>
      </w:r>
      <w:bookmarkEnd w:id="7"/>
      <w:bookmarkEnd w:id="9"/>
    </w:p>
    <w:p w:rsidR="00C45DAE" w:rsidRDefault="00C45DAE" w:rsidP="00C45DAE">
      <w:pPr>
        <w:pStyle w:val="BodyText"/>
      </w:pPr>
      <w:r>
        <w:t>The MB</w:t>
      </w:r>
      <w:r w:rsidR="002B2396">
        <w:t>F</w:t>
      </w:r>
      <w:r>
        <w:t xml:space="preserve"> project uses TFS to manage the development process in the active repository. TFS includes collaboration components that support team development, such as source code contr</w:t>
      </w:r>
      <w:r w:rsidR="00964771">
        <w:t xml:space="preserve">ol and work item/bug tracking. </w:t>
      </w:r>
    </w:p>
    <w:p w:rsidR="00C45DAE" w:rsidRDefault="00C45DAE" w:rsidP="00C45DAE">
      <w:pPr>
        <w:pStyle w:val="BodyText"/>
      </w:pPr>
      <w:r>
        <w:t xml:space="preserve">To be a </w:t>
      </w:r>
      <w:r w:rsidR="002B2396">
        <w:t xml:space="preserve">committer </w:t>
      </w:r>
      <w:r>
        <w:t xml:space="preserve">and participate fully in the project, you must have Visual Studio 2010 and Visual Studio Team Explorer installed on your system. These two products provide you a complete development environment, including the source-control tools you need to interact with the MBI repository through the TFS server. </w:t>
      </w:r>
      <w:r w:rsidRPr="00693F20">
        <w:t>For more information</w:t>
      </w:r>
      <w:r>
        <w:t xml:space="preserve"> on installing these products</w:t>
      </w:r>
      <w:r w:rsidRPr="00693F20">
        <w:t xml:space="preserve">, see </w:t>
      </w:r>
      <w:hyperlink r:id="rId18" w:history="1">
        <w:r w:rsidRPr="00693F20">
          <w:rPr>
            <w:rStyle w:val="Hyperlink"/>
            <w:rFonts w:cstheme="minorHAnsi"/>
          </w:rPr>
          <w:t xml:space="preserve">Getting </w:t>
        </w:r>
        <w:r>
          <w:rPr>
            <w:rStyle w:val="Hyperlink"/>
            <w:rFonts w:cstheme="minorHAnsi"/>
          </w:rPr>
          <w:t>S</w:t>
        </w:r>
        <w:r w:rsidRPr="00693F20">
          <w:rPr>
            <w:rStyle w:val="Hyperlink"/>
            <w:rFonts w:cstheme="minorHAnsi"/>
          </w:rPr>
          <w:t>tarted with Team Foundation</w:t>
        </w:r>
      </w:hyperlink>
      <w:r w:rsidRPr="006B7519">
        <w:t xml:space="preserve"> on MSDN</w:t>
      </w:r>
      <w:r w:rsidRPr="00C1444A">
        <w:t>.</w:t>
      </w:r>
      <w:r w:rsidRPr="00300F7B">
        <w:t xml:space="preserve"> </w:t>
      </w:r>
    </w:p>
    <w:p w:rsidR="00C45DAE" w:rsidRDefault="00C45DAE" w:rsidP="00337654">
      <w:pPr>
        <w:pStyle w:val="BodyText"/>
        <w:shd w:val="clear" w:color="auto" w:fill="FFFF99"/>
      </w:pPr>
      <w:r>
        <w:rPr>
          <w:b/>
        </w:rPr>
        <w:t>Tip</w:t>
      </w:r>
      <w:r w:rsidRPr="007A13E0">
        <w:rPr>
          <w:b/>
        </w:rPr>
        <w:t>:</w:t>
      </w:r>
      <w:r>
        <w:t xml:space="preserve"> Visual Studio is a retail product. However if you are in Academia, you can obtain Visual Studio for free through the </w:t>
      </w:r>
      <w:hyperlink r:id="rId19" w:history="1">
        <w:r w:rsidRPr="00693F20">
          <w:rPr>
            <w:rStyle w:val="Hyperlink"/>
            <w:rFonts w:cstheme="minorHAnsi"/>
          </w:rPr>
          <w:t>Dream</w:t>
        </w:r>
        <w:r>
          <w:rPr>
            <w:rStyle w:val="Hyperlink"/>
            <w:rFonts w:cstheme="minorHAnsi"/>
          </w:rPr>
          <w:t>S</w:t>
        </w:r>
        <w:r w:rsidRPr="00693F20">
          <w:rPr>
            <w:rStyle w:val="Hyperlink"/>
            <w:rFonts w:cstheme="minorHAnsi"/>
          </w:rPr>
          <w:t>park</w:t>
        </w:r>
      </w:hyperlink>
      <w:r w:rsidRPr="00693F20">
        <w:t xml:space="preserve"> </w:t>
      </w:r>
      <w:r>
        <w:t xml:space="preserve">program. </w:t>
      </w:r>
    </w:p>
    <w:p w:rsidR="0095492F" w:rsidRDefault="0095492F" w:rsidP="00FB4D4B">
      <w:pPr>
        <w:pStyle w:val="Heading2"/>
      </w:pPr>
      <w:bookmarkStart w:id="10" w:name="_Toc288729195"/>
      <w:r>
        <w:t xml:space="preserve">Install </w:t>
      </w:r>
      <w:proofErr w:type="spellStart"/>
      <w:r>
        <w:t>Tortoise</w:t>
      </w:r>
      <w:r w:rsidR="003354DE">
        <w:t>SVN</w:t>
      </w:r>
      <w:bookmarkEnd w:id="10"/>
      <w:proofErr w:type="spellEnd"/>
    </w:p>
    <w:p w:rsidR="006D3D80" w:rsidRDefault="0095492F" w:rsidP="006D3D80">
      <w:pPr>
        <w:pStyle w:val="BodyText"/>
        <w:rPr>
          <w:rFonts w:cstheme="minorHAnsi"/>
        </w:rPr>
      </w:pPr>
      <w:r>
        <w:t xml:space="preserve">Contributors </w:t>
      </w:r>
      <w:r w:rsidR="00855094">
        <w:t xml:space="preserve">must use TortoiseSVN to </w:t>
      </w:r>
      <w:r>
        <w:t xml:space="preserve">submit their code contributions </w:t>
      </w:r>
      <w:r w:rsidR="001F442E">
        <w:t>via CodePlex</w:t>
      </w:r>
      <w:r w:rsidR="008F70B8">
        <w:t>.</w:t>
      </w:r>
      <w:r>
        <w:t xml:space="preserve"> </w:t>
      </w:r>
      <w:r w:rsidR="00232F28">
        <w:t xml:space="preserve"> TortoiseSVN must be used to apply the patch for review.</w:t>
      </w:r>
      <w:r w:rsidR="00642CC5">
        <w:t xml:space="preserve">  Therefore c</w:t>
      </w:r>
      <w:r>
        <w:t>o</w:t>
      </w:r>
      <w:r w:rsidR="00642CC5">
        <w:t>mmitters</w:t>
      </w:r>
      <w:r>
        <w:t xml:space="preserve"> </w:t>
      </w:r>
      <w:r w:rsidR="00642CC5">
        <w:t>are</w:t>
      </w:r>
      <w:r>
        <w:t xml:space="preserve"> required to </w:t>
      </w:r>
      <w:r w:rsidR="00642CC5">
        <w:t xml:space="preserve">install TortoiseSVN </w:t>
      </w:r>
      <w:r>
        <w:t>as part of your obligation to assist with contribution code reviews.</w:t>
      </w:r>
      <w:r w:rsidR="008F70B8">
        <w:t xml:space="preserve"> </w:t>
      </w:r>
      <w:r w:rsidR="006D3D80" w:rsidRPr="00075E30">
        <w:rPr>
          <w:rFonts w:cstheme="minorHAnsi"/>
        </w:rPr>
        <w:t xml:space="preserve">The </w:t>
      </w:r>
      <w:proofErr w:type="spellStart"/>
      <w:proofErr w:type="gramStart"/>
      <w:r w:rsidR="006D3D80" w:rsidRPr="00075E30">
        <w:rPr>
          <w:rFonts w:cstheme="minorHAnsi"/>
        </w:rPr>
        <w:t>url</w:t>
      </w:r>
      <w:proofErr w:type="spellEnd"/>
      <w:proofErr w:type="gramEnd"/>
      <w:r w:rsidR="006D3D80" w:rsidRPr="00075E30">
        <w:rPr>
          <w:rFonts w:cstheme="minorHAnsi"/>
        </w:rPr>
        <w:t xml:space="preserve"> for acces</w:t>
      </w:r>
      <w:r w:rsidR="006D3D80">
        <w:rPr>
          <w:rFonts w:cstheme="minorHAnsi"/>
        </w:rPr>
        <w:t xml:space="preserve">sing </w:t>
      </w:r>
      <w:r w:rsidR="006D3D80">
        <w:rPr>
          <w:rFonts w:cstheme="minorHAnsi"/>
        </w:rPr>
        <w:t xml:space="preserve">the </w:t>
      </w:r>
      <w:proofErr w:type="spellStart"/>
      <w:r w:rsidR="006D3D80">
        <w:rPr>
          <w:rFonts w:cstheme="minorHAnsi"/>
        </w:rPr>
        <w:t>CodePlex</w:t>
      </w:r>
      <w:proofErr w:type="spellEnd"/>
      <w:r w:rsidR="006D3D80">
        <w:rPr>
          <w:rFonts w:cstheme="minorHAnsi"/>
        </w:rPr>
        <w:t xml:space="preserve"> repository this way is</w:t>
      </w:r>
      <w:r w:rsidR="006D3D80" w:rsidRPr="00075E30">
        <w:rPr>
          <w:rFonts w:cstheme="minorHAnsi"/>
        </w:rPr>
        <w:t xml:space="preserve"> </w:t>
      </w:r>
      <w:hyperlink r:id="rId20" w:history="1">
        <w:r w:rsidR="006D3D80" w:rsidRPr="00075E30">
          <w:rPr>
            <w:rStyle w:val="Hyperlink"/>
            <w:rFonts w:cstheme="minorHAnsi"/>
          </w:rPr>
          <w:t>https://mbf.svn.codeplex.com/svn</w:t>
        </w:r>
      </w:hyperlink>
      <w:r w:rsidR="006D3D80" w:rsidRPr="00075E30">
        <w:rPr>
          <w:rFonts w:cstheme="minorHAnsi"/>
        </w:rPr>
        <w:t xml:space="preserve">. </w:t>
      </w:r>
    </w:p>
    <w:p w:rsidR="008F70B8" w:rsidRDefault="008F70B8" w:rsidP="00C45DAE">
      <w:pPr>
        <w:pStyle w:val="BodyText"/>
      </w:pPr>
      <w:r w:rsidRPr="008F70B8">
        <w:t>Subversion is an open</w:t>
      </w:r>
      <w:r w:rsidR="005F1699">
        <w:t xml:space="preserve"> source control repository tool</w:t>
      </w:r>
      <w:r w:rsidRPr="008F70B8">
        <w:t xml:space="preserve"> used by many projects</w:t>
      </w:r>
      <w:r w:rsidR="00715FD6">
        <w:t xml:space="preserve">, both </w:t>
      </w:r>
      <w:r w:rsidR="00715FD6" w:rsidRPr="008F70B8">
        <w:t>open source</w:t>
      </w:r>
      <w:r w:rsidRPr="008F70B8">
        <w:t xml:space="preserve"> and </w:t>
      </w:r>
      <w:r w:rsidR="00715FD6">
        <w:t xml:space="preserve">company </w:t>
      </w:r>
      <w:r w:rsidRPr="008F70B8">
        <w:t>development teams.</w:t>
      </w:r>
      <w:r>
        <w:t xml:space="preserve">  </w:t>
      </w:r>
      <w:r w:rsidRPr="008F70B8">
        <w:t>Tortoise SVN</w:t>
      </w:r>
      <w:r w:rsidR="00ED2BBC">
        <w:t>,</w:t>
      </w:r>
      <w:r w:rsidRPr="008F70B8">
        <w:t xml:space="preserve">  an Explorer Shell Extension provides </w:t>
      </w:r>
      <w:r w:rsidR="00ED2BBC">
        <w:t xml:space="preserve">a </w:t>
      </w:r>
      <w:r w:rsidR="00ED2BBC" w:rsidRPr="008F70B8">
        <w:t xml:space="preserve">graphically </w:t>
      </w:r>
      <w:r w:rsidR="00ED2BBC">
        <w:t>interface to</w:t>
      </w:r>
      <w:r w:rsidR="00ED2BBC" w:rsidRPr="008F70B8">
        <w:t xml:space="preserve"> </w:t>
      </w:r>
      <w:r w:rsidRPr="008F70B8">
        <w:t xml:space="preserve">access </w:t>
      </w:r>
      <w:r w:rsidR="00ED2BBC">
        <w:t>Subversion</w:t>
      </w:r>
      <w:r w:rsidRPr="008F70B8">
        <w:t>.</w:t>
      </w:r>
    </w:p>
    <w:p w:rsidR="003354DE" w:rsidRDefault="003354DE" w:rsidP="003354DE">
      <w:pPr>
        <w:pStyle w:val="BodyText"/>
        <w:rPr>
          <w:rFonts w:cstheme="minorHAnsi"/>
        </w:rPr>
      </w:pPr>
      <w:r>
        <w:rPr>
          <w:rFonts w:cstheme="minorHAnsi"/>
        </w:rPr>
        <w:t xml:space="preserve">TortoiseSVN download is available at </w:t>
      </w:r>
      <w:hyperlink r:id="rId21" w:history="1">
        <w:r w:rsidRPr="00D47B36">
          <w:rPr>
            <w:rStyle w:val="Hyperlink"/>
            <w:rFonts w:cstheme="minorHAnsi"/>
          </w:rPr>
          <w:t>TortoiseSVN.net</w:t>
        </w:r>
      </w:hyperlink>
      <w:r>
        <w:rPr>
          <w:rFonts w:cstheme="minorHAnsi"/>
        </w:rPr>
        <w:t>.</w:t>
      </w:r>
    </w:p>
    <w:p w:rsidR="00075E30" w:rsidRDefault="00075E30" w:rsidP="003354DE">
      <w:pPr>
        <w:pStyle w:val="BodyText"/>
        <w:rPr>
          <w:rFonts w:cstheme="minorHAnsi"/>
        </w:rPr>
      </w:pPr>
      <w:r w:rsidRPr="00075E30">
        <w:rPr>
          <w:rFonts w:cstheme="minorHAnsi"/>
        </w:rPr>
        <w:lastRenderedPageBreak/>
        <w:t xml:space="preserve">This is the only choice for anonymous access to the MBF project in Codeplex. The </w:t>
      </w:r>
      <w:proofErr w:type="spellStart"/>
      <w:proofErr w:type="gramStart"/>
      <w:r w:rsidRPr="00075E30">
        <w:rPr>
          <w:rFonts w:cstheme="minorHAnsi"/>
        </w:rPr>
        <w:t>url</w:t>
      </w:r>
      <w:proofErr w:type="spellEnd"/>
      <w:proofErr w:type="gramEnd"/>
      <w:r w:rsidRPr="00075E30">
        <w:rPr>
          <w:rFonts w:cstheme="minorHAnsi"/>
        </w:rPr>
        <w:t xml:space="preserve"> for acces</w:t>
      </w:r>
      <w:r>
        <w:rPr>
          <w:rFonts w:cstheme="minorHAnsi"/>
        </w:rPr>
        <w:t>sing our repository this way is</w:t>
      </w:r>
      <w:r w:rsidRPr="00075E30">
        <w:rPr>
          <w:rFonts w:cstheme="minorHAnsi"/>
        </w:rPr>
        <w:t xml:space="preserve"> </w:t>
      </w:r>
      <w:hyperlink r:id="rId22" w:history="1">
        <w:r w:rsidRPr="00075E30">
          <w:rPr>
            <w:rStyle w:val="Hyperlink"/>
            <w:rFonts w:cstheme="minorHAnsi"/>
          </w:rPr>
          <w:t>https://mbf.svn.codeplex.com/svn</w:t>
        </w:r>
      </w:hyperlink>
      <w:r w:rsidRPr="00075E30">
        <w:rPr>
          <w:rFonts w:cstheme="minorHAnsi"/>
        </w:rPr>
        <w:t xml:space="preserve">. </w:t>
      </w:r>
    </w:p>
    <w:p w:rsidR="003354DE" w:rsidRDefault="003354DE" w:rsidP="003354DE">
      <w:pPr>
        <w:pStyle w:val="BodyText"/>
        <w:rPr>
          <w:rFonts w:cstheme="minorHAnsi"/>
        </w:rPr>
      </w:pPr>
      <w:r>
        <w:rPr>
          <w:rFonts w:cstheme="minorHAnsi"/>
        </w:rPr>
        <w:t xml:space="preserve">For more information on using TortoiseSVN go to </w:t>
      </w:r>
      <w:hyperlink r:id="rId23" w:history="1">
        <w:r w:rsidRPr="00AD0B7F">
          <w:rPr>
            <w:rStyle w:val="Hyperlink"/>
            <w:rFonts w:cstheme="minorHAnsi"/>
          </w:rPr>
          <w:t>CodePlex Information and Discussion</w:t>
        </w:r>
      </w:hyperlink>
      <w:r w:rsidRPr="000D531A">
        <w:t>.</w:t>
      </w:r>
    </w:p>
    <w:p w:rsidR="00176916" w:rsidRDefault="002B608C" w:rsidP="003354DE">
      <w:pPr>
        <w:pStyle w:val="BodyText"/>
      </w:pPr>
      <w:r>
        <w:rPr>
          <w:rFonts w:cstheme="minorHAnsi"/>
        </w:rPr>
        <w:t xml:space="preserve">For more information on applying a patch submitted via CodePlex go to the </w:t>
      </w:r>
      <w:r w:rsidRPr="002B608C">
        <w:rPr>
          <w:rFonts w:cstheme="minorHAnsi"/>
          <w:b/>
        </w:rPr>
        <w:t>Apply and review a Contributor patch</w:t>
      </w:r>
      <w:r>
        <w:rPr>
          <w:rFonts w:cstheme="minorHAnsi"/>
        </w:rPr>
        <w:t xml:space="preserve"> section of the “Committer Guide”.</w:t>
      </w:r>
    </w:p>
    <w:p w:rsidR="00C45DAE" w:rsidRDefault="00C45DAE" w:rsidP="00C45DAE">
      <w:pPr>
        <w:pStyle w:val="Heading2"/>
      </w:pPr>
      <w:bookmarkStart w:id="11" w:name="_Toc288729196"/>
      <w:r>
        <w:t>Connect to the TFS Server</w:t>
      </w:r>
      <w:bookmarkEnd w:id="11"/>
    </w:p>
    <w:p w:rsidR="00C45DAE" w:rsidRDefault="00C45DAE" w:rsidP="00C45DAE">
      <w:pPr>
        <w:pStyle w:val="BodyText"/>
      </w:pPr>
      <w:r>
        <w:t xml:space="preserve">To access the MBI repository, you must select Visual Studio Team Foundation Server as your source control plug-in and connect to the MBI TFS server on the extranet. If you are already familiar with TFS, you can connect by using the following information. </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Server: </w:t>
      </w:r>
      <w:r>
        <w:t>VSTF-EU-DUB-01.partners.extranet.microsoft.com</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 Path: TFS</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 Port: 8443</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 Protocol: https</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 Project: MBI</w:t>
      </w:r>
    </w:p>
    <w:p w:rsidR="00C45DAE" w:rsidRDefault="00C45DAE" w:rsidP="00C45DAE">
      <w:pPr>
        <w:pStyle w:val="Le"/>
      </w:pPr>
    </w:p>
    <w:p w:rsidR="00C45DAE" w:rsidRDefault="00C45DAE" w:rsidP="00C45DAE">
      <w:pPr>
        <w:pStyle w:val="BodyText"/>
      </w:pPr>
      <w:r>
        <w:t>If you are new to TFS, the remainder of this section describes the process in detail</w:t>
      </w:r>
    </w:p>
    <w:p w:rsidR="00C45DAE" w:rsidRDefault="00C45DAE" w:rsidP="00C45DAE">
      <w:pPr>
        <w:pStyle w:val="Heading3"/>
      </w:pPr>
      <w:r>
        <w:t>Step 1: Specify TFS</w:t>
      </w:r>
    </w:p>
    <w:p w:rsidR="00C45DAE" w:rsidRDefault="00C45DAE" w:rsidP="00C45DAE">
      <w:pPr>
        <w:pStyle w:val="BodyText"/>
      </w:pPr>
      <w:r>
        <w:t>If you haven’t already done so, you must specify TFS as your source-control plug-in.</w:t>
      </w:r>
    </w:p>
    <w:p w:rsidR="00C45DAE" w:rsidRDefault="00C45DAE" w:rsidP="00C45DAE">
      <w:pPr>
        <w:pStyle w:val="Procedure"/>
      </w:pPr>
      <w:r>
        <w:t>Select TFS as the source-control plug-in</w:t>
      </w:r>
    </w:p>
    <w:p w:rsidR="00C45DAE" w:rsidRPr="00A55C85" w:rsidRDefault="00C45DAE" w:rsidP="00C45DAE">
      <w:pPr>
        <w:pStyle w:val="List"/>
      </w:pPr>
      <w:r>
        <w:t>1.</w:t>
      </w:r>
      <w:r>
        <w:tab/>
      </w:r>
      <w:r w:rsidRPr="00693F20">
        <w:t>On the Visual Studio</w:t>
      </w:r>
      <w:r w:rsidRPr="00693F20">
        <w:rPr>
          <w:b/>
        </w:rPr>
        <w:t xml:space="preserve"> Tools</w:t>
      </w:r>
      <w:r w:rsidRPr="00693F20">
        <w:t xml:space="preserve"> menu, </w:t>
      </w:r>
      <w:r>
        <w:t>click</w:t>
      </w:r>
      <w:r w:rsidRPr="00693F20">
        <w:t xml:space="preserve"> </w:t>
      </w:r>
      <w:r w:rsidRPr="003D3075">
        <w:rPr>
          <w:b/>
        </w:rPr>
        <w:t>Options</w:t>
      </w:r>
      <w:r w:rsidRPr="00693F20">
        <w:t xml:space="preserve"> </w:t>
      </w:r>
      <w:r>
        <w:t>to</w:t>
      </w:r>
      <w:r w:rsidRPr="00693F20">
        <w:t xml:space="preserve"> open the </w:t>
      </w:r>
      <w:r w:rsidRPr="00693F20">
        <w:rPr>
          <w:b/>
        </w:rPr>
        <w:t>Options</w:t>
      </w:r>
      <w:r w:rsidRPr="00693F20">
        <w:t xml:space="preserve"> dialog</w:t>
      </w:r>
      <w:r>
        <w:t xml:space="preserve"> box.</w:t>
      </w:r>
    </w:p>
    <w:p w:rsidR="00C45DAE" w:rsidRDefault="00C45DAE" w:rsidP="00C45DAE">
      <w:pPr>
        <w:pStyle w:val="List"/>
      </w:pPr>
      <w:r>
        <w:t>2.</w:t>
      </w:r>
      <w:r>
        <w:tab/>
      </w:r>
      <w:r w:rsidRPr="00693F20">
        <w:t xml:space="preserve">In the left panel of the </w:t>
      </w:r>
      <w:r w:rsidRPr="00693F20">
        <w:rPr>
          <w:b/>
        </w:rPr>
        <w:t>Options</w:t>
      </w:r>
      <w:r>
        <w:t xml:space="preserve"> dialog box.</w:t>
      </w:r>
    </w:p>
    <w:p w:rsidR="00C45DAE" w:rsidRDefault="00C45DAE" w:rsidP="00C45DAE">
      <w:pPr>
        <w:pStyle w:val="BulletList2"/>
      </w:pPr>
      <w:r>
        <w:t>E</w:t>
      </w:r>
      <w:r w:rsidRPr="00693F20">
        <w:t xml:space="preserve">xpand the Source Control item and </w:t>
      </w:r>
      <w:r>
        <w:t>click</w:t>
      </w:r>
      <w:r w:rsidRPr="00693F20">
        <w:t xml:space="preserve"> Plug-in Selection.</w:t>
      </w:r>
      <w:r>
        <w:t xml:space="preserve"> </w:t>
      </w:r>
    </w:p>
    <w:p w:rsidR="00C45DAE" w:rsidRDefault="00C45DAE" w:rsidP="00C45DAE">
      <w:pPr>
        <w:pStyle w:val="BulletList2"/>
      </w:pPr>
      <w:r w:rsidRPr="00693F20">
        <w:t>In the right panel</w:t>
      </w:r>
      <w:r>
        <w:t>,</w:t>
      </w:r>
      <w:r w:rsidRPr="00693F20">
        <w:t xml:space="preserve"> set </w:t>
      </w:r>
      <w:r w:rsidRPr="00C1444A">
        <w:rPr>
          <w:b/>
        </w:rPr>
        <w:t>Current source control plug-in:</w:t>
      </w:r>
      <w:r w:rsidRPr="00693F20">
        <w:t xml:space="preserve"> to Visual Studio Team Foundation Server</w:t>
      </w:r>
      <w:r>
        <w:t>.</w:t>
      </w:r>
      <w:r w:rsidRPr="00693F20">
        <w:t xml:space="preserve"> Click </w:t>
      </w:r>
      <w:r w:rsidRPr="00C1444A">
        <w:rPr>
          <w:b/>
        </w:rPr>
        <w:t>OK</w:t>
      </w:r>
      <w:r w:rsidRPr="00693F20">
        <w:t>.</w:t>
      </w:r>
      <w:r w:rsidRPr="00A55C85">
        <w:t xml:space="preserve"> </w:t>
      </w:r>
    </w:p>
    <w:p w:rsidR="00C45DAE" w:rsidRDefault="00C45DAE" w:rsidP="00C45DAE">
      <w:pPr>
        <w:pStyle w:val="FigCap"/>
        <w:ind w:left="720" w:hanging="720"/>
        <w:jc w:val="center"/>
      </w:pPr>
      <w:r w:rsidRPr="00CB6887">
        <w:rPr>
          <w:noProof/>
        </w:rPr>
        <w:lastRenderedPageBreak/>
        <w:drawing>
          <wp:inline distT="0" distB="0" distL="0" distR="0" wp14:anchorId="51146329" wp14:editId="162CFCA1">
            <wp:extent cx="4876800" cy="324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lec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76800" cy="3247390"/>
                    </a:xfrm>
                    <a:prstGeom prst="rect">
                      <a:avLst/>
                    </a:prstGeom>
                  </pic:spPr>
                </pic:pic>
              </a:graphicData>
            </a:graphic>
          </wp:inline>
        </w:drawing>
      </w:r>
    </w:p>
    <w:p w:rsidR="00C45DAE" w:rsidRPr="00804186" w:rsidRDefault="00C45DAE" w:rsidP="00C45DAE">
      <w:pPr>
        <w:pStyle w:val="FigCap"/>
      </w:pPr>
      <w:r>
        <w:t>Figure 1. Visual Studio Options dialog box</w:t>
      </w:r>
    </w:p>
    <w:p w:rsidR="00C45DAE" w:rsidRDefault="00C45DAE" w:rsidP="00C45DAE">
      <w:pPr>
        <w:pStyle w:val="Heading3"/>
      </w:pPr>
      <w:r>
        <w:t>Step 2: Connect to the MBI server</w:t>
      </w:r>
    </w:p>
    <w:p w:rsidR="00C45DAE" w:rsidRDefault="00C45DAE" w:rsidP="00C45DAE">
      <w:pPr>
        <w:pStyle w:val="BodyText"/>
      </w:pPr>
      <w:r>
        <w:t>You can now connect to the MBI server.</w:t>
      </w:r>
    </w:p>
    <w:p w:rsidR="00C45DAE" w:rsidRPr="0021301B" w:rsidRDefault="00C45DAE" w:rsidP="00C45DAE">
      <w:pPr>
        <w:pStyle w:val="Procedure"/>
      </w:pPr>
      <w:r>
        <w:t>To connect to the MBI server</w:t>
      </w:r>
    </w:p>
    <w:p w:rsidR="00C45DAE" w:rsidRDefault="00C45DAE" w:rsidP="00C45DAE">
      <w:pPr>
        <w:pStyle w:val="List"/>
      </w:pPr>
      <w:r>
        <w:t>1.</w:t>
      </w:r>
      <w:r>
        <w:tab/>
      </w:r>
      <w:r w:rsidRPr="00693F20">
        <w:t xml:space="preserve">On the </w:t>
      </w:r>
      <w:r w:rsidRPr="00693F20">
        <w:rPr>
          <w:b/>
        </w:rPr>
        <w:t>Team</w:t>
      </w:r>
      <w:r w:rsidRPr="00693F20">
        <w:t xml:space="preserve"> menu, select </w:t>
      </w:r>
      <w:r w:rsidRPr="0021301B">
        <w:rPr>
          <w:b/>
        </w:rPr>
        <w:t>Connect to Team Foundation Server</w:t>
      </w:r>
      <w:r w:rsidRPr="00D36471">
        <w:t>, which opens the</w:t>
      </w:r>
      <w:r>
        <w:rPr>
          <w:b/>
        </w:rPr>
        <w:t xml:space="preserve"> Connect to Team Project </w:t>
      </w:r>
      <w:r w:rsidRPr="00D36471">
        <w:t>dialog box</w:t>
      </w:r>
    </w:p>
    <w:p w:rsidR="00C45DAE" w:rsidRDefault="00C45DAE" w:rsidP="00C45DAE">
      <w:pPr>
        <w:pStyle w:val="BodyTextIndent"/>
      </w:pPr>
      <w:r w:rsidRPr="00FA1849">
        <w:rPr>
          <w:noProof/>
        </w:rPr>
        <w:lastRenderedPageBreak/>
        <w:drawing>
          <wp:inline distT="0" distB="0" distL="0" distR="0" wp14:anchorId="56E47312" wp14:editId="151F576D">
            <wp:extent cx="4876800" cy="4088130"/>
            <wp:effectExtent l="0" t="0" r="0" b="0"/>
            <wp:docPr id="20" name="Picture 20" descr="cid:image005.png@01CB2CCD.D5D44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CB2CCD.D5D44FD0"/>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4876800" cy="4088130"/>
                    </a:xfrm>
                    <a:prstGeom prst="rect">
                      <a:avLst/>
                    </a:prstGeom>
                    <a:noFill/>
                    <a:ln>
                      <a:noFill/>
                    </a:ln>
                  </pic:spPr>
                </pic:pic>
              </a:graphicData>
            </a:graphic>
          </wp:inline>
        </w:drawing>
      </w:r>
    </w:p>
    <w:p w:rsidR="00C45DAE" w:rsidRPr="00D36471" w:rsidRDefault="00C45DAE" w:rsidP="00C45DAE">
      <w:pPr>
        <w:pStyle w:val="FigCap"/>
      </w:pPr>
      <w:r>
        <w:t>Figure 2. Connect to Team Project and related dialog boxes</w:t>
      </w:r>
    </w:p>
    <w:p w:rsidR="00C45DAE" w:rsidRDefault="00C45DAE" w:rsidP="00C45DAE">
      <w:pPr>
        <w:pStyle w:val="List"/>
      </w:pPr>
      <w:r>
        <w:t>2.</w:t>
      </w:r>
      <w:r>
        <w:tab/>
      </w:r>
      <w:r w:rsidRPr="00D36471">
        <w:t xml:space="preserve">In the Connect to Team Foundation Server dialog Box, click </w:t>
      </w:r>
      <w:r w:rsidRPr="00D36471">
        <w:rPr>
          <w:b/>
        </w:rPr>
        <w:t>Servers</w:t>
      </w:r>
      <w:r w:rsidRPr="00D36471">
        <w:t>.</w:t>
      </w:r>
    </w:p>
    <w:p w:rsidR="00C45DAE" w:rsidRDefault="00C45DAE" w:rsidP="00C45DAE">
      <w:pPr>
        <w:pStyle w:val="List"/>
      </w:pPr>
      <w:r>
        <w:t>3.</w:t>
      </w:r>
      <w:r>
        <w:tab/>
        <w:t>In</w:t>
      </w:r>
      <w:r w:rsidRPr="00693F20">
        <w:t xml:space="preserve"> the </w:t>
      </w:r>
      <w:r w:rsidRPr="00693F20">
        <w:rPr>
          <w:b/>
        </w:rPr>
        <w:t>Add/Remove Team Foundation Server</w:t>
      </w:r>
      <w:r w:rsidRPr="00693F20">
        <w:t xml:space="preserve"> dialog</w:t>
      </w:r>
      <w:r>
        <w:t xml:space="preserve"> box, </w:t>
      </w:r>
      <w:r w:rsidRPr="00693F20">
        <w:t xml:space="preserve">click </w:t>
      </w:r>
      <w:r w:rsidRPr="003D3075">
        <w:rPr>
          <w:b/>
        </w:rPr>
        <w:t>Add</w:t>
      </w:r>
      <w:r>
        <w:t>.</w:t>
      </w:r>
    </w:p>
    <w:p w:rsidR="00C45DAE" w:rsidRDefault="00C45DAE" w:rsidP="00C45DAE">
      <w:pPr>
        <w:pStyle w:val="List"/>
        <w:keepNext/>
      </w:pPr>
      <w:r>
        <w:t>4.</w:t>
      </w:r>
      <w:r>
        <w:tab/>
        <w:t xml:space="preserve">In </w:t>
      </w:r>
      <w:r w:rsidRPr="00693F20">
        <w:t xml:space="preserve">the </w:t>
      </w:r>
      <w:r w:rsidRPr="00693F20">
        <w:rPr>
          <w:b/>
        </w:rPr>
        <w:t>Add Team Foundation Server</w:t>
      </w:r>
      <w:r w:rsidRPr="00693F20">
        <w:t xml:space="preserve"> dialog </w:t>
      </w:r>
      <w:r>
        <w:t>box:</w:t>
      </w:r>
    </w:p>
    <w:p w:rsidR="00C45DAE" w:rsidRDefault="00C45DAE" w:rsidP="00C45DAE">
      <w:pPr>
        <w:pStyle w:val="BulletList2"/>
      </w:pPr>
      <w:r>
        <w:t>Enter the name of the TFS server that hosts the project—VSTF-EU-DUB-01.partners.extranet.microsoft.com.</w:t>
      </w:r>
    </w:p>
    <w:p w:rsidR="00C45DAE" w:rsidRDefault="00C45DAE" w:rsidP="00C45DAE">
      <w:pPr>
        <w:pStyle w:val="BulletList2"/>
      </w:pPr>
      <w:r>
        <w:t xml:space="preserve">Set the </w:t>
      </w:r>
      <w:r w:rsidRPr="009E1FAD">
        <w:rPr>
          <w:rStyle w:val="Bold"/>
        </w:rPr>
        <w:t>Path</w:t>
      </w:r>
      <w:r>
        <w:t xml:space="preserve"> to:  </w:t>
      </w:r>
      <w:r>
        <w:rPr>
          <w:rFonts w:ascii="Courier New" w:hAnsi="Courier New" w:cs="Courier New"/>
          <w:sz w:val="18"/>
          <w:szCs w:val="18"/>
        </w:rPr>
        <w:t>TFS</w:t>
      </w:r>
      <w:r>
        <w:t xml:space="preserve">. </w:t>
      </w:r>
    </w:p>
    <w:p w:rsidR="00C45DAE" w:rsidRDefault="00C45DAE" w:rsidP="00C45DAE">
      <w:pPr>
        <w:pStyle w:val="BulletList2"/>
      </w:pPr>
      <w:r>
        <w:t xml:space="preserve">Set the </w:t>
      </w:r>
      <w:r w:rsidRPr="009E1FAD">
        <w:rPr>
          <w:rStyle w:val="Bold"/>
        </w:rPr>
        <w:t>Port</w:t>
      </w:r>
      <w:r>
        <w:t xml:space="preserve"> number is set to 8</w:t>
      </w:r>
      <w:r w:rsidRPr="009E1FAD">
        <w:rPr>
          <w:rStyle w:val="Bold"/>
        </w:rPr>
        <w:t>443</w:t>
      </w:r>
      <w:r>
        <w:t xml:space="preserve"> and select the </w:t>
      </w:r>
      <w:r w:rsidRPr="009E1FAD">
        <w:rPr>
          <w:rStyle w:val="Bold"/>
        </w:rPr>
        <w:t>HTTPS</w:t>
      </w:r>
      <w:r>
        <w:t xml:space="preserve"> protocol. </w:t>
      </w:r>
    </w:p>
    <w:p w:rsidR="00C45DAE" w:rsidRPr="0021301B" w:rsidRDefault="00C45DAE" w:rsidP="00C45DAE">
      <w:pPr>
        <w:pStyle w:val="BodyTextIndent"/>
      </w:pPr>
      <w:r>
        <w:t xml:space="preserve">After you click </w:t>
      </w:r>
      <w:r w:rsidRPr="00D36471">
        <w:rPr>
          <w:b/>
        </w:rPr>
        <w:t>OK</w:t>
      </w:r>
      <w:r>
        <w:t>, VSTF-EU-DUB-01.partners.extranet.microsoft.com should appear</w:t>
      </w:r>
      <w:r w:rsidRPr="00693F20">
        <w:t xml:space="preserve"> in </w:t>
      </w:r>
      <w:r>
        <w:t>your</w:t>
      </w:r>
      <w:r w:rsidRPr="00693F20">
        <w:t xml:space="preserve"> list of Team Foundation Servers.</w:t>
      </w:r>
      <w:r>
        <w:t xml:space="preserve"> </w:t>
      </w:r>
    </w:p>
    <w:p w:rsidR="00C45DAE" w:rsidRDefault="00C45DAE" w:rsidP="00C45DAE">
      <w:pPr>
        <w:pStyle w:val="List"/>
      </w:pPr>
      <w:r>
        <w:t>5.</w:t>
      </w:r>
      <w:r>
        <w:tab/>
      </w:r>
      <w:r w:rsidRPr="00693F20">
        <w:t xml:space="preserve">Click </w:t>
      </w:r>
      <w:r w:rsidRPr="003D3075">
        <w:rPr>
          <w:b/>
        </w:rPr>
        <w:t>Close</w:t>
      </w:r>
      <w:r w:rsidRPr="00693F20">
        <w:t xml:space="preserve"> to return to the </w:t>
      </w:r>
      <w:r w:rsidRPr="00693F20">
        <w:rPr>
          <w:b/>
        </w:rPr>
        <w:t>Connect to Team Foundation Server</w:t>
      </w:r>
      <w:r w:rsidRPr="00693F20">
        <w:t xml:space="preserve"> dialog</w:t>
      </w:r>
      <w:r>
        <w:t xml:space="preserve"> box</w:t>
      </w:r>
      <w:r w:rsidRPr="00693F20">
        <w:t>.</w:t>
      </w:r>
      <w:r w:rsidRPr="00A55C85">
        <w:t xml:space="preserve"> </w:t>
      </w:r>
    </w:p>
    <w:p w:rsidR="00C45DAE" w:rsidRDefault="00C45DAE" w:rsidP="00C45DAE">
      <w:pPr>
        <w:pStyle w:val="List"/>
        <w:keepNext/>
      </w:pPr>
      <w:r>
        <w:t>6.</w:t>
      </w:r>
      <w:r>
        <w:tab/>
      </w:r>
      <w:r w:rsidRPr="00693F20">
        <w:t xml:space="preserve">Make sure that the </w:t>
      </w:r>
      <w:r w:rsidRPr="00693F20">
        <w:rPr>
          <w:b/>
        </w:rPr>
        <w:t>MB</w:t>
      </w:r>
      <w:r>
        <w:rPr>
          <w:b/>
        </w:rPr>
        <w:t>I</w:t>
      </w:r>
      <w:r w:rsidRPr="00693F20">
        <w:rPr>
          <w:b/>
        </w:rPr>
        <w:t xml:space="preserve"> </w:t>
      </w:r>
      <w:r w:rsidRPr="00693F20">
        <w:t xml:space="preserve">Team Project is checked, and then click </w:t>
      </w:r>
      <w:r w:rsidRPr="0021301B">
        <w:rPr>
          <w:b/>
        </w:rPr>
        <w:t>Connect</w:t>
      </w:r>
      <w:r w:rsidRPr="00693F20">
        <w:t>.</w:t>
      </w:r>
    </w:p>
    <w:p w:rsidR="00C45DAE" w:rsidRDefault="00C45DAE" w:rsidP="00C45DAE">
      <w:pPr>
        <w:pStyle w:val="Le"/>
      </w:pPr>
    </w:p>
    <w:p w:rsidR="00C45DAE" w:rsidRDefault="00C45DAE" w:rsidP="00C45DAE">
      <w:pPr>
        <w:pStyle w:val="BodyText"/>
      </w:pPr>
      <w:r>
        <w:t>T</w:t>
      </w:r>
      <w:r w:rsidRPr="00693F20">
        <w:t xml:space="preserve">he project </w:t>
      </w:r>
      <w:r>
        <w:t>now appears</w:t>
      </w:r>
      <w:r w:rsidRPr="00693F20">
        <w:t xml:space="preserve"> in your </w:t>
      </w:r>
      <w:r w:rsidRPr="00693F20">
        <w:rPr>
          <w:b/>
        </w:rPr>
        <w:t>Team Explorer</w:t>
      </w:r>
      <w:r w:rsidRPr="00693F20">
        <w:t xml:space="preserve"> window.</w:t>
      </w:r>
      <w:r>
        <w:t xml:space="preserve"> </w:t>
      </w:r>
      <w:r w:rsidRPr="00693F20">
        <w:t xml:space="preserve">If the </w:t>
      </w:r>
      <w:r w:rsidRPr="00693F20">
        <w:rPr>
          <w:b/>
        </w:rPr>
        <w:t>Team Explorer</w:t>
      </w:r>
      <w:r w:rsidRPr="00693F20">
        <w:t xml:space="preserve"> window is not visible </w:t>
      </w:r>
      <w:r>
        <w:t xml:space="preserve">press </w:t>
      </w:r>
      <w:r w:rsidRPr="00693F20">
        <w:t xml:space="preserve">the </w:t>
      </w:r>
      <w:r>
        <w:t xml:space="preserve">key </w:t>
      </w:r>
      <w:r w:rsidRPr="00693F20">
        <w:t xml:space="preserve">sequence </w:t>
      </w:r>
      <w:r w:rsidRPr="003D3075">
        <w:rPr>
          <w:b/>
        </w:rPr>
        <w:t>CTRL+\</w:t>
      </w:r>
      <w:r>
        <w:t xml:space="preserve"> followed by</w:t>
      </w:r>
      <w:r w:rsidRPr="003D3075">
        <w:rPr>
          <w:b/>
        </w:rPr>
        <w:t xml:space="preserve"> CTRL+M</w:t>
      </w:r>
      <w:r w:rsidRPr="00693F20">
        <w:t xml:space="preserve"> </w:t>
      </w:r>
      <w:r>
        <w:t>to</w:t>
      </w:r>
      <w:r w:rsidRPr="00693F20">
        <w:t xml:space="preserve"> activate it.</w:t>
      </w:r>
      <w:r>
        <w:t xml:space="preserve"> </w:t>
      </w:r>
    </w:p>
    <w:p w:rsidR="00C45DAE" w:rsidRDefault="00C45DAE" w:rsidP="00C45DAE">
      <w:pPr>
        <w:pStyle w:val="Heading3"/>
      </w:pPr>
      <w:r>
        <w:t>Step 3: Create a Workspace</w:t>
      </w:r>
    </w:p>
    <w:p w:rsidR="00C45DAE" w:rsidRPr="0009450B" w:rsidRDefault="00C45DAE" w:rsidP="00C45DAE">
      <w:pPr>
        <w:pStyle w:val="BodyText"/>
      </w:pPr>
      <w:r w:rsidRPr="00693F20">
        <w:t xml:space="preserve">The next step is to create a </w:t>
      </w:r>
      <w:r w:rsidRPr="00693F20">
        <w:rPr>
          <w:b/>
        </w:rPr>
        <w:t>Workspace</w:t>
      </w:r>
      <w:r w:rsidRPr="00693F20">
        <w:t xml:space="preserve"> that defines how you will work with the source on your machine.</w:t>
      </w:r>
      <w:r>
        <w:t xml:space="preserve"> </w:t>
      </w:r>
    </w:p>
    <w:p w:rsidR="00C45DAE" w:rsidRPr="00D36471" w:rsidRDefault="00C45DAE" w:rsidP="00C45DAE">
      <w:pPr>
        <w:pStyle w:val="Procedure"/>
      </w:pPr>
      <w:r>
        <w:lastRenderedPageBreak/>
        <w:t>To create a workspace</w:t>
      </w:r>
    </w:p>
    <w:p w:rsidR="00C45DAE" w:rsidRDefault="00C45DAE" w:rsidP="00C45DAE">
      <w:pPr>
        <w:pStyle w:val="List"/>
        <w:keepNext/>
      </w:pPr>
      <w:r>
        <w:t>1.</w:t>
      </w:r>
      <w:r>
        <w:tab/>
        <w:t>Create a root folder on your local system to host the source tree.</w:t>
      </w:r>
    </w:p>
    <w:p w:rsidR="00C45DAE" w:rsidRPr="00FA3DE6" w:rsidRDefault="00C45DAE" w:rsidP="00C45DAE">
      <w:pPr>
        <w:pStyle w:val="BodyTextIndent"/>
      </w:pPr>
      <w:r w:rsidRPr="00FA3DE6">
        <w:t>You can choose any convenient name, so the remainder of the paper refers to the root folder generically as</w:t>
      </w:r>
      <w:r>
        <w:t xml:space="preserve"> [MBI Root].</w:t>
      </w:r>
    </w:p>
    <w:p w:rsidR="00C45DAE" w:rsidRDefault="00C45DAE" w:rsidP="00337654">
      <w:pPr>
        <w:pStyle w:val="BodyTextIndent"/>
        <w:shd w:val="clear" w:color="auto" w:fill="FFFF99"/>
      </w:pPr>
      <w:r w:rsidRPr="008C0244">
        <w:rPr>
          <w:b/>
        </w:rPr>
        <w:t>Caution:</w:t>
      </w:r>
      <w:r w:rsidRPr="004475A2">
        <w:t xml:space="preserve"> The name that you choose for</w:t>
      </w:r>
      <w:r>
        <w:t xml:space="preserve"> [MBI Root]should not have any spaces, which can interfere with some of the MBI tools.</w:t>
      </w:r>
    </w:p>
    <w:p w:rsidR="00C45DAE" w:rsidRDefault="00C45DAE" w:rsidP="00C45DAE">
      <w:pPr>
        <w:pStyle w:val="List"/>
        <w:keepNext/>
      </w:pPr>
      <w:r>
        <w:t>2.</w:t>
      </w:r>
      <w:r>
        <w:tab/>
        <w:t xml:space="preserve">In </w:t>
      </w:r>
      <w:r w:rsidRPr="002B2150">
        <w:rPr>
          <w:b/>
        </w:rPr>
        <w:t>Team Explorer</w:t>
      </w:r>
      <w:r>
        <w:t>, d</w:t>
      </w:r>
      <w:r w:rsidRPr="00693F20">
        <w:t>ouble</w:t>
      </w:r>
      <w:r>
        <w:t>-</w:t>
      </w:r>
      <w:r w:rsidRPr="00693F20">
        <w:t xml:space="preserve">click the </w:t>
      </w:r>
      <w:r w:rsidRPr="00693F20">
        <w:rPr>
          <w:b/>
        </w:rPr>
        <w:t>Source Control</w:t>
      </w:r>
      <w:r w:rsidRPr="00693F20">
        <w:t xml:space="preserve"> tree item </w:t>
      </w:r>
      <w:r>
        <w:t>to</w:t>
      </w:r>
      <w:r w:rsidRPr="00693F20">
        <w:t xml:space="preserve"> launch the </w:t>
      </w:r>
      <w:r w:rsidRPr="00693F20">
        <w:rPr>
          <w:b/>
        </w:rPr>
        <w:t>Source Control Explorer</w:t>
      </w:r>
      <w:r w:rsidRPr="00693F20">
        <w:t xml:space="preserve"> on the </w:t>
      </w:r>
      <w:r w:rsidRPr="00693F20">
        <w:rPr>
          <w:b/>
        </w:rPr>
        <w:t>MB</w:t>
      </w:r>
      <w:r>
        <w:rPr>
          <w:b/>
        </w:rPr>
        <w:t>I</w:t>
      </w:r>
      <w:r w:rsidRPr="00693F20">
        <w:t xml:space="preserve"> project. </w:t>
      </w:r>
    </w:p>
    <w:p w:rsidR="00C45DAE" w:rsidRDefault="00C45DAE" w:rsidP="00C45DAE">
      <w:pPr>
        <w:pStyle w:val="BodyTextIndent"/>
      </w:pPr>
      <w:r w:rsidRPr="00FA1849">
        <w:rPr>
          <w:noProof/>
        </w:rPr>
        <w:drawing>
          <wp:inline distT="0" distB="0" distL="0" distR="0" wp14:anchorId="6E69BAED" wp14:editId="6934F721">
            <wp:extent cx="3838575" cy="2466975"/>
            <wp:effectExtent l="0" t="0" r="9525" b="9525"/>
            <wp:docPr id="28" name="Picture 28" descr="C:\Users\v-vik\Desktop\Team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vik\Desktop\TeamExplore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38575" cy="2466975"/>
                    </a:xfrm>
                    <a:prstGeom prst="rect">
                      <a:avLst/>
                    </a:prstGeom>
                    <a:noFill/>
                    <a:ln>
                      <a:noFill/>
                    </a:ln>
                  </pic:spPr>
                </pic:pic>
              </a:graphicData>
            </a:graphic>
          </wp:inline>
        </w:drawing>
      </w:r>
    </w:p>
    <w:p w:rsidR="00C45DAE" w:rsidRDefault="00C45DAE" w:rsidP="00C45DAE">
      <w:pPr>
        <w:pStyle w:val="FigCap"/>
      </w:pPr>
      <w:r>
        <w:t>Figure 3. Team Explorer</w:t>
      </w:r>
    </w:p>
    <w:p w:rsidR="00C45DAE" w:rsidRDefault="00C45DAE" w:rsidP="00C45DAE">
      <w:pPr>
        <w:pStyle w:val="List"/>
      </w:pPr>
      <w:r>
        <w:t>3.</w:t>
      </w:r>
      <w:r>
        <w:tab/>
      </w:r>
      <w:r w:rsidRPr="00693F20">
        <w:t xml:space="preserve">In the </w:t>
      </w:r>
      <w:r w:rsidRPr="00693F20">
        <w:rPr>
          <w:b/>
        </w:rPr>
        <w:t>Source Control Explorer</w:t>
      </w:r>
      <w:r w:rsidRPr="00693F20">
        <w:t xml:space="preserve"> </w:t>
      </w:r>
      <w:r>
        <w:t xml:space="preserve">window, </w:t>
      </w:r>
      <w:r w:rsidRPr="00693F20">
        <w:t xml:space="preserve">click Workspaces in the dropdown </w:t>
      </w:r>
      <w:r>
        <w:t xml:space="preserve">menu to display </w:t>
      </w:r>
      <w:r w:rsidRPr="00693F20">
        <w:t xml:space="preserve">the </w:t>
      </w:r>
      <w:r w:rsidRPr="00C1444A">
        <w:rPr>
          <w:b/>
        </w:rPr>
        <w:t>Manage Workspace</w:t>
      </w:r>
      <w:r>
        <w:rPr>
          <w:b/>
        </w:rPr>
        <w:t>s</w:t>
      </w:r>
      <w:r w:rsidRPr="00693F20">
        <w:t xml:space="preserve"> dialog</w:t>
      </w:r>
      <w:r>
        <w:t xml:space="preserve"> box.</w:t>
      </w:r>
      <w:r w:rsidRPr="00693F20">
        <w:t xml:space="preserve"> </w:t>
      </w:r>
    </w:p>
    <w:p w:rsidR="00C45DAE" w:rsidRPr="00693F20" w:rsidRDefault="00C45DAE" w:rsidP="00C45DAE">
      <w:pPr>
        <w:pStyle w:val="FigCap"/>
        <w:jc w:val="center"/>
      </w:pPr>
      <w:r w:rsidRPr="00FA1849">
        <w:rPr>
          <w:noProof/>
        </w:rPr>
        <w:drawing>
          <wp:inline distT="0" distB="0" distL="0" distR="0" wp14:anchorId="2FF98F85" wp14:editId="1403B5B0">
            <wp:extent cx="4876800" cy="612517"/>
            <wp:effectExtent l="0" t="0" r="0" b="0"/>
            <wp:docPr id="29" name="Picture 29" descr="C:\Users\v-vik\Desktop\Work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vik\Desktop\Workspace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76800" cy="612517"/>
                    </a:xfrm>
                    <a:prstGeom prst="rect">
                      <a:avLst/>
                    </a:prstGeom>
                    <a:noFill/>
                    <a:ln>
                      <a:noFill/>
                    </a:ln>
                  </pic:spPr>
                </pic:pic>
              </a:graphicData>
            </a:graphic>
          </wp:inline>
        </w:drawing>
      </w:r>
    </w:p>
    <w:p w:rsidR="00C45DAE" w:rsidRDefault="00C45DAE" w:rsidP="00C45DAE">
      <w:pPr>
        <w:pStyle w:val="FigCap"/>
      </w:pPr>
      <w:r>
        <w:t>Figure 4. Source Control Explorer tool bar</w:t>
      </w:r>
    </w:p>
    <w:p w:rsidR="00C45DAE" w:rsidRDefault="00C45DAE" w:rsidP="00C45DAE">
      <w:pPr>
        <w:pStyle w:val="BodyTextIndent"/>
      </w:pPr>
      <w:r>
        <w:t>TFS uses w</w:t>
      </w:r>
      <w:r w:rsidRPr="00693F20">
        <w:t>orkspace</w:t>
      </w:r>
      <w:r>
        <w:t>s</w:t>
      </w:r>
      <w:r w:rsidRPr="00693F20">
        <w:t xml:space="preserve"> to put files that are under source control on </w:t>
      </w:r>
      <w:r>
        <w:t>your system, so you can work on them locally</w:t>
      </w:r>
      <w:r w:rsidRPr="00693F20">
        <w:t>.</w:t>
      </w:r>
      <w:r>
        <w:t xml:space="preserve"> Because</w:t>
      </w:r>
      <w:r w:rsidRPr="00693F20">
        <w:t xml:space="preserve"> you </w:t>
      </w:r>
      <w:r>
        <w:t>might</w:t>
      </w:r>
      <w:r w:rsidRPr="00693F20">
        <w:t xml:space="preserve"> have multiple enlistments in the source control system, you </w:t>
      </w:r>
      <w:r>
        <w:t>must</w:t>
      </w:r>
      <w:r w:rsidRPr="00693F20">
        <w:t xml:space="preserve"> to create a workspace name </w:t>
      </w:r>
      <w:r>
        <w:t xml:space="preserve">for each enlistment </w:t>
      </w:r>
      <w:r w:rsidRPr="00693F20">
        <w:t>and tell TFS how to associate the files on the server with directories and files on your local hard drive.</w:t>
      </w:r>
      <w:r>
        <w:t xml:space="preserve"> </w:t>
      </w:r>
    </w:p>
    <w:p w:rsidR="00C45DAE" w:rsidRPr="00693F20" w:rsidRDefault="00C45DAE" w:rsidP="00C45DAE">
      <w:pPr>
        <w:pStyle w:val="List"/>
      </w:pPr>
      <w:r>
        <w:t>4.</w:t>
      </w:r>
      <w:r>
        <w:tab/>
        <w:t xml:space="preserve">Click </w:t>
      </w:r>
      <w:r w:rsidRPr="00DA0C83">
        <w:rPr>
          <w:b/>
        </w:rPr>
        <w:t>Edit</w:t>
      </w:r>
      <w:r>
        <w:t xml:space="preserve"> to open the Edit Workspace dialog box and create an MBI workspace.</w:t>
      </w:r>
    </w:p>
    <w:p w:rsidR="00C45DAE" w:rsidRDefault="00C45DAE" w:rsidP="00C45DAE">
      <w:pPr>
        <w:pStyle w:val="BodyText"/>
      </w:pPr>
      <w:r>
        <w:rPr>
          <w:noProof/>
        </w:rPr>
        <w:lastRenderedPageBreak/>
        <w:drawing>
          <wp:inline distT="0" distB="0" distL="0" distR="0" wp14:anchorId="6D5DE8A4" wp14:editId="46B2D543">
            <wp:extent cx="4876800" cy="383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3838575"/>
                    </a:xfrm>
                    <a:prstGeom prst="rect">
                      <a:avLst/>
                    </a:prstGeom>
                    <a:noFill/>
                    <a:ln>
                      <a:noFill/>
                    </a:ln>
                  </pic:spPr>
                </pic:pic>
              </a:graphicData>
            </a:graphic>
          </wp:inline>
        </w:drawing>
      </w:r>
    </w:p>
    <w:p w:rsidR="00C45DAE" w:rsidRDefault="00C45DAE" w:rsidP="00C45DAE">
      <w:pPr>
        <w:pStyle w:val="FigCap"/>
      </w:pPr>
      <w:r>
        <w:t>Figure 5. Edit Workspace dialog box</w:t>
      </w:r>
    </w:p>
    <w:p w:rsidR="00C45DAE" w:rsidRDefault="00C45DAE" w:rsidP="00C45DAE">
      <w:pPr>
        <w:pStyle w:val="BodyText"/>
      </w:pPr>
      <w:r>
        <w:t xml:space="preserve">Most of these fields will already be filled. You will be working in the repository’s Development branch, so a good working model is to map that branch to the [MBI Root] folder on your system, which you created earlier. </w:t>
      </w:r>
      <w:r w:rsidRPr="00693F20">
        <w:t>The complete MB</w:t>
      </w:r>
      <w:r>
        <w:t>I</w:t>
      </w:r>
      <w:r w:rsidRPr="00693F20">
        <w:t xml:space="preserve"> </w:t>
      </w:r>
      <w:r>
        <w:t>Development branch</w:t>
      </w:r>
      <w:r w:rsidRPr="00693F20">
        <w:t xml:space="preserve"> is small enough that we recommend that you map the entire </w:t>
      </w:r>
      <w:r>
        <w:t>branch</w:t>
      </w:r>
      <w:r w:rsidRPr="00693F20">
        <w:t>.</w:t>
      </w:r>
      <w:r>
        <w:t xml:space="preserve"> </w:t>
      </w:r>
    </w:p>
    <w:p w:rsidR="00C45DAE" w:rsidRDefault="00C45DAE" w:rsidP="00C45DAE">
      <w:pPr>
        <w:pStyle w:val="Procedure"/>
      </w:pPr>
      <w:r>
        <w:t>To map the Development branch to [MBI Root]:</w:t>
      </w:r>
    </w:p>
    <w:p w:rsidR="00C45DAE" w:rsidRDefault="00C45DAE" w:rsidP="00C45DAE">
      <w:pPr>
        <w:pStyle w:val="List"/>
      </w:pPr>
      <w:r>
        <w:t>1.</w:t>
      </w:r>
      <w:r>
        <w:tab/>
        <w:t>Click an empty line under the Source Control Folder heading in the Working folders pane and then click</w:t>
      </w:r>
      <w:r w:rsidRPr="00693F20">
        <w:t xml:space="preserve"> the </w:t>
      </w:r>
      <w:r>
        <w:t>B</w:t>
      </w:r>
      <w:r w:rsidRPr="00C1444A">
        <w:rPr>
          <w:b/>
        </w:rPr>
        <w:t>rowse</w:t>
      </w:r>
      <w:r w:rsidRPr="00693F20">
        <w:t xml:space="preserve"> […] button</w:t>
      </w:r>
      <w:r>
        <w:t xml:space="preserve"> at the right edge of the line</w:t>
      </w:r>
      <w:r w:rsidRPr="00693F20">
        <w:t>.</w:t>
      </w:r>
    </w:p>
    <w:p w:rsidR="00C45DAE" w:rsidRDefault="00C45DAE" w:rsidP="00C45DAE">
      <w:pPr>
        <w:pStyle w:val="List"/>
      </w:pPr>
      <w:r>
        <w:t>2.</w:t>
      </w:r>
      <w:r>
        <w:tab/>
        <w:t>Select $/MBI/</w:t>
      </w:r>
      <w:proofErr w:type="spellStart"/>
      <w:r>
        <w:t>DevelopmentBranch</w:t>
      </w:r>
      <w:proofErr w:type="spellEnd"/>
      <w:r>
        <w:t>/</w:t>
      </w:r>
      <w:r w:rsidR="005D58D3">
        <w:t>Bio</w:t>
      </w:r>
      <w:r>
        <w:t>.</w:t>
      </w:r>
    </w:p>
    <w:p w:rsidR="00C45DAE" w:rsidRDefault="00C45DAE" w:rsidP="00C45DAE">
      <w:pPr>
        <w:pStyle w:val="List"/>
      </w:pPr>
      <w:r>
        <w:t>3.</w:t>
      </w:r>
      <w:r>
        <w:tab/>
        <w:t>Click an empty line under the Local Folder heading in the Working folders pane and then click</w:t>
      </w:r>
      <w:r w:rsidRPr="00693F20">
        <w:t xml:space="preserve"> the </w:t>
      </w:r>
      <w:r>
        <w:t>B</w:t>
      </w:r>
      <w:r w:rsidRPr="00C1444A">
        <w:rPr>
          <w:b/>
        </w:rPr>
        <w:t>rowse</w:t>
      </w:r>
      <w:r w:rsidRPr="00693F20">
        <w:t xml:space="preserve"> […] button</w:t>
      </w:r>
      <w:r>
        <w:t xml:space="preserve"> at the right edge of the line</w:t>
      </w:r>
      <w:r w:rsidRPr="00693F20">
        <w:t>.</w:t>
      </w:r>
    </w:p>
    <w:p w:rsidR="00C45DAE" w:rsidRDefault="00C45DAE" w:rsidP="00C45DAE">
      <w:pPr>
        <w:pStyle w:val="List"/>
      </w:pPr>
      <w:r>
        <w:t>4.</w:t>
      </w:r>
      <w:r>
        <w:tab/>
        <w:t xml:space="preserve">Select the [MBI Root] folder that you created earlier and click </w:t>
      </w:r>
      <w:r w:rsidRPr="004475A2">
        <w:rPr>
          <w:b/>
        </w:rPr>
        <w:t>OK</w:t>
      </w:r>
      <w:r>
        <w:t>.</w:t>
      </w:r>
    </w:p>
    <w:p w:rsidR="00C45DAE" w:rsidRDefault="00C45DAE" w:rsidP="00C45DAE">
      <w:pPr>
        <w:pStyle w:val="Le"/>
      </w:pPr>
    </w:p>
    <w:p w:rsidR="00C45DAE" w:rsidRDefault="00C45DAE" w:rsidP="00C45DAE">
      <w:pPr>
        <w:pStyle w:val="BodyText"/>
      </w:pPr>
      <w:r w:rsidRPr="00693F20">
        <w:t>If you do not map the entire</w:t>
      </w:r>
      <w:r>
        <w:t xml:space="preserve"> Development</w:t>
      </w:r>
      <w:r w:rsidRPr="00693F20">
        <w:t xml:space="preserve"> </w:t>
      </w:r>
      <w:r>
        <w:t>branch</w:t>
      </w:r>
      <w:r w:rsidRPr="00693F20">
        <w:t xml:space="preserve">, </w:t>
      </w:r>
      <w:r>
        <w:t xml:space="preserve">it </w:t>
      </w:r>
      <w:r w:rsidRPr="00693F20">
        <w:t xml:space="preserve">is a </w:t>
      </w:r>
      <w:r w:rsidRPr="00693F20">
        <w:rPr>
          <w:i/>
        </w:rPr>
        <w:t>really</w:t>
      </w:r>
      <w:r w:rsidRPr="00693F20">
        <w:t xml:space="preserve"> good idea </w:t>
      </w:r>
      <w:r>
        <w:t>to keep</w:t>
      </w:r>
      <w:r w:rsidRPr="00693F20">
        <w:t xml:space="preserve"> the path relationships </w:t>
      </w:r>
      <w:r>
        <w:t>the same in the part of the branch that you do map.</w:t>
      </w:r>
      <w:r w:rsidR="0062435B">
        <w:t xml:space="preserve"> </w:t>
      </w:r>
      <w:r>
        <w:t>Doing so</w:t>
      </w:r>
      <w:r w:rsidRPr="00693F20">
        <w:t xml:space="preserve"> reduces confusion and some projects have</w:t>
      </w:r>
      <w:r>
        <w:t xml:space="preserve"> built-in</w:t>
      </w:r>
      <w:r w:rsidRPr="00693F20">
        <w:t xml:space="preserve"> tree</w:t>
      </w:r>
      <w:r>
        <w:t>-related</w:t>
      </w:r>
      <w:r w:rsidRPr="00693F20">
        <w:t xml:space="preserve"> assumptions.</w:t>
      </w:r>
    </w:p>
    <w:p w:rsidR="00C45DAE" w:rsidRDefault="00C45DAE" w:rsidP="00C45DAE">
      <w:pPr>
        <w:pStyle w:val="Heading3"/>
      </w:pPr>
      <w:r>
        <w:t>Step 4: Synchronize your Workspace with the Repository</w:t>
      </w:r>
    </w:p>
    <w:p w:rsidR="00C45DAE" w:rsidRDefault="00C45DAE" w:rsidP="00C45DAE">
      <w:pPr>
        <w:pStyle w:val="BodyText"/>
      </w:pPr>
      <w:r>
        <w:t>The final step is to populate your workspace by synchronizing it with the Development Branch on the server.</w:t>
      </w:r>
    </w:p>
    <w:p w:rsidR="00C45DAE" w:rsidRPr="006B3C6C" w:rsidRDefault="00C45DAE" w:rsidP="00C45DAE">
      <w:pPr>
        <w:pStyle w:val="Procedure"/>
      </w:pPr>
      <w:r>
        <w:lastRenderedPageBreak/>
        <w:t>To synchronize your workspace</w:t>
      </w:r>
    </w:p>
    <w:p w:rsidR="00C45DAE" w:rsidRDefault="00C45DAE" w:rsidP="00C45DAE">
      <w:pPr>
        <w:pStyle w:val="BulletList"/>
      </w:pPr>
      <w:r w:rsidRPr="00693F20">
        <w:t xml:space="preserve">In the </w:t>
      </w:r>
      <w:r w:rsidRPr="00201F04">
        <w:rPr>
          <w:b/>
        </w:rPr>
        <w:t>Source Control Explorer</w:t>
      </w:r>
      <w:r w:rsidRPr="00693F20">
        <w:t xml:space="preserve"> window, right</w:t>
      </w:r>
      <w:r>
        <w:t>-</w:t>
      </w:r>
      <w:r w:rsidRPr="00693F20">
        <w:t xml:space="preserve">click the </w:t>
      </w:r>
      <w:r w:rsidRPr="00201F04">
        <w:rPr>
          <w:b/>
        </w:rPr>
        <w:t>MBI</w:t>
      </w:r>
      <w:r w:rsidRPr="00693F20">
        <w:t xml:space="preserve"> project and </w:t>
      </w:r>
      <w:r>
        <w:t>click</w:t>
      </w:r>
      <w:r w:rsidRPr="006B3C6C">
        <w:t xml:space="preserve"> </w:t>
      </w:r>
      <w:r w:rsidRPr="00201F04">
        <w:rPr>
          <w:b/>
        </w:rPr>
        <w:t>Get Latest Version</w:t>
      </w:r>
      <w:r>
        <w:t>.</w:t>
      </w:r>
    </w:p>
    <w:p w:rsidR="00C45DAE" w:rsidRDefault="00C45DAE" w:rsidP="00C45DAE">
      <w:pPr>
        <w:pStyle w:val="BodyTextIndent"/>
      </w:pPr>
      <w:r>
        <w:t>This</w:t>
      </w:r>
      <w:r w:rsidR="000C6030">
        <w:t xml:space="preserve"> </w:t>
      </w:r>
      <w:r>
        <w:t>copies the</w:t>
      </w:r>
      <w:r w:rsidRPr="00693F20">
        <w:t xml:space="preserve"> </w:t>
      </w:r>
      <w:r>
        <w:t>current</w:t>
      </w:r>
      <w:r w:rsidRPr="00693F20">
        <w:t xml:space="preserve"> version of the source files from the </w:t>
      </w:r>
      <w:r>
        <w:t>repository to your workspace</w:t>
      </w:r>
      <w:r w:rsidRPr="00693F20">
        <w:t xml:space="preserve">. </w:t>
      </w:r>
    </w:p>
    <w:p w:rsidR="00C45DAE" w:rsidRDefault="00C45DAE" w:rsidP="00337654">
      <w:pPr>
        <w:pStyle w:val="BodyText"/>
        <w:shd w:val="clear" w:color="auto" w:fill="FFFF99"/>
      </w:pPr>
      <w:r w:rsidRPr="00201F04">
        <w:rPr>
          <w:b/>
        </w:rPr>
        <w:t xml:space="preserve">Tip: </w:t>
      </w:r>
      <w:r>
        <w:t xml:space="preserve">Source control is an important part of the development process and you will be working with TFS frequently. It is important that you become well acquainted with it. For more information on using TFS, see </w:t>
      </w:r>
      <w:hyperlink r:id="rId30" w:history="1">
        <w:r w:rsidRPr="00693F20">
          <w:rPr>
            <w:rStyle w:val="Hyperlink"/>
            <w:rFonts w:cstheme="minorHAnsi"/>
          </w:rPr>
          <w:t xml:space="preserve">Getting </w:t>
        </w:r>
        <w:r>
          <w:rPr>
            <w:rStyle w:val="Hyperlink"/>
            <w:rFonts w:cstheme="minorHAnsi"/>
          </w:rPr>
          <w:t>S</w:t>
        </w:r>
        <w:r w:rsidRPr="00693F20">
          <w:rPr>
            <w:rStyle w:val="Hyperlink"/>
            <w:rFonts w:cstheme="minorHAnsi"/>
          </w:rPr>
          <w:t>tarted with Team Foundation</w:t>
        </w:r>
      </w:hyperlink>
      <w:r>
        <w:t xml:space="preserve"> on MSDN.</w:t>
      </w:r>
    </w:p>
    <w:p w:rsidR="0047245A" w:rsidRDefault="0047245A" w:rsidP="0047245A">
      <w:pPr>
        <w:pStyle w:val="Heading2"/>
      </w:pPr>
      <w:bookmarkStart w:id="12" w:name="_Toc288729197"/>
      <w:bookmarkStart w:id="13" w:name="_Toc264444246"/>
      <w:r>
        <w:t>S</w:t>
      </w:r>
      <w:r w:rsidRPr="0047245A">
        <w:t>ubscribe to notifications of check</w:t>
      </w:r>
      <w:r>
        <w:t>-</w:t>
      </w:r>
      <w:r w:rsidRPr="0047245A">
        <w:t>ins and builds</w:t>
      </w:r>
      <w:bookmarkEnd w:id="12"/>
    </w:p>
    <w:p w:rsidR="0047245A" w:rsidRDefault="0047245A" w:rsidP="0047245A">
      <w:pPr>
        <w:pStyle w:val="BodyText"/>
      </w:pPr>
      <w:r>
        <w:t>You must subscribe to TFS check-in and build notifications.</w:t>
      </w:r>
    </w:p>
    <w:p w:rsidR="0047245A" w:rsidRDefault="0047245A" w:rsidP="0047245A">
      <w:pPr>
        <w:pStyle w:val="Procedure"/>
      </w:pPr>
      <w:r>
        <w:t>T</w:t>
      </w:r>
      <w:r w:rsidRPr="0047245A">
        <w:t>o subscribe to notifications of check</w:t>
      </w:r>
      <w:r>
        <w:t>-ins and builds</w:t>
      </w:r>
    </w:p>
    <w:p w:rsidR="0047245A" w:rsidRPr="00A91721" w:rsidRDefault="0047245A" w:rsidP="0047245A">
      <w:pPr>
        <w:pStyle w:val="List"/>
        <w:numPr>
          <w:ilvl w:val="0"/>
          <w:numId w:val="50"/>
        </w:numPr>
      </w:pPr>
      <w:r w:rsidRPr="0047245A">
        <w:t xml:space="preserve">Right click on </w:t>
      </w:r>
      <w:r>
        <w:t xml:space="preserve">the MBI root and then click on </w:t>
      </w:r>
      <w:r>
        <w:rPr>
          <w:b/>
        </w:rPr>
        <w:t>Project Alerts</w:t>
      </w:r>
      <w:r w:rsidR="008937B0">
        <w:rPr>
          <w:b/>
        </w:rPr>
        <w:t>…</w:t>
      </w:r>
    </w:p>
    <w:p w:rsidR="00A91721" w:rsidRPr="0047245A" w:rsidRDefault="00A91721" w:rsidP="00A91721">
      <w:pPr>
        <w:pStyle w:val="List"/>
        <w:ind w:left="720" w:firstLine="0"/>
      </w:pPr>
      <w:r>
        <w:rPr>
          <w:noProof/>
        </w:rPr>
        <w:drawing>
          <wp:inline distT="0" distB="0" distL="0" distR="0" wp14:anchorId="338A7149" wp14:editId="6128C35A">
            <wp:extent cx="4876800" cy="2222339"/>
            <wp:effectExtent l="0" t="0" r="0" b="0"/>
            <wp:docPr id="3" name="Picture 3" descr="cid:image001.png@01CBE996.2991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E996.2991372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4876800" cy="2222339"/>
                    </a:xfrm>
                    <a:prstGeom prst="rect">
                      <a:avLst/>
                    </a:prstGeom>
                    <a:noFill/>
                    <a:ln>
                      <a:noFill/>
                    </a:ln>
                  </pic:spPr>
                </pic:pic>
              </a:graphicData>
            </a:graphic>
          </wp:inline>
        </w:drawing>
      </w:r>
    </w:p>
    <w:p w:rsidR="0047245A" w:rsidRDefault="00A91721" w:rsidP="00B52363">
      <w:pPr>
        <w:pStyle w:val="List"/>
        <w:numPr>
          <w:ilvl w:val="0"/>
          <w:numId w:val="50"/>
        </w:numPr>
      </w:pPr>
      <w:r>
        <w:t xml:space="preserve">On the </w:t>
      </w:r>
      <w:r w:rsidR="00B52363" w:rsidRPr="00B52363">
        <w:rPr>
          <w:b/>
        </w:rPr>
        <w:t xml:space="preserve">Project Alerts </w:t>
      </w:r>
      <w:r w:rsidR="00B52363">
        <w:t xml:space="preserve"> dialogue check the </w:t>
      </w:r>
      <w:r w:rsidR="00B52363" w:rsidRPr="00B52363">
        <w:rPr>
          <w:b/>
        </w:rPr>
        <w:t>My work items are changed by others</w:t>
      </w:r>
      <w:r w:rsidR="00B52363">
        <w:t xml:space="preserve">, </w:t>
      </w:r>
      <w:r w:rsidR="00B52363" w:rsidRPr="00B52363">
        <w:rPr>
          <w:b/>
        </w:rPr>
        <w:t>Anything is checked in</w:t>
      </w:r>
      <w:r w:rsidR="00B52363">
        <w:t xml:space="preserve">, </w:t>
      </w:r>
      <w:r w:rsidR="00B52363" w:rsidRPr="00B52363">
        <w:rPr>
          <w:b/>
        </w:rPr>
        <w:t>Any build complete</w:t>
      </w:r>
      <w:r w:rsidR="00B52363">
        <w:rPr>
          <w:b/>
        </w:rPr>
        <w:t>s</w:t>
      </w:r>
      <w:r w:rsidR="00B52363">
        <w:t xml:space="preserve"> and </w:t>
      </w:r>
      <w:r w:rsidR="00B52363" w:rsidRPr="00B52363">
        <w:rPr>
          <w:b/>
        </w:rPr>
        <w:t>My build complete</w:t>
      </w:r>
      <w:r w:rsidR="00B52363">
        <w:t xml:space="preserve"> alerts and enter </w:t>
      </w:r>
      <w:r w:rsidR="00B52363" w:rsidRPr="00B52363">
        <w:t xml:space="preserve">your e-mail address to subscribe to </w:t>
      </w:r>
      <w:r w:rsidR="00B52363">
        <w:t>these</w:t>
      </w:r>
      <w:r w:rsidR="00B52363" w:rsidRPr="00B52363">
        <w:t xml:space="preserve"> alert</w:t>
      </w:r>
      <w:r w:rsidR="00B52363">
        <w:t>s.</w:t>
      </w:r>
    </w:p>
    <w:p w:rsidR="00B52363" w:rsidRDefault="00B52363" w:rsidP="00B52363">
      <w:pPr>
        <w:pStyle w:val="List"/>
        <w:ind w:left="720" w:firstLine="0"/>
      </w:pPr>
      <w:r>
        <w:rPr>
          <w:noProof/>
        </w:rPr>
        <w:lastRenderedPageBreak/>
        <w:drawing>
          <wp:inline distT="0" distB="0" distL="0" distR="0" wp14:anchorId="73DB389F" wp14:editId="3C181F4D">
            <wp:extent cx="4876800" cy="3126363"/>
            <wp:effectExtent l="0" t="0" r="0" b="0"/>
            <wp:docPr id="4" name="Picture 4" descr="cid:image002.png@01CBE996.2991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BE996.2991372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4876800" cy="3126363"/>
                    </a:xfrm>
                    <a:prstGeom prst="rect">
                      <a:avLst/>
                    </a:prstGeom>
                    <a:noFill/>
                    <a:ln>
                      <a:noFill/>
                    </a:ln>
                  </pic:spPr>
                </pic:pic>
              </a:graphicData>
            </a:graphic>
          </wp:inline>
        </w:drawing>
      </w:r>
    </w:p>
    <w:p w:rsidR="00B52363" w:rsidRPr="0047245A" w:rsidRDefault="00B52363" w:rsidP="00B52363">
      <w:pPr>
        <w:pStyle w:val="List"/>
        <w:numPr>
          <w:ilvl w:val="0"/>
          <w:numId w:val="50"/>
        </w:numPr>
      </w:pPr>
      <w:r>
        <w:t>You have subscribed</w:t>
      </w:r>
      <w:r w:rsidR="00731AD4">
        <w:t xml:space="preserve"> and will receive notifications for these events</w:t>
      </w:r>
      <w:r>
        <w:t>.</w:t>
      </w:r>
    </w:p>
    <w:p w:rsidR="0047245A" w:rsidRPr="0047245A" w:rsidRDefault="0047245A" w:rsidP="0047245A">
      <w:pPr>
        <w:pStyle w:val="BodyText"/>
      </w:pPr>
    </w:p>
    <w:p w:rsidR="00C45DAE" w:rsidRPr="00693F20" w:rsidRDefault="00C45DAE" w:rsidP="00C45DAE">
      <w:pPr>
        <w:pStyle w:val="Heading1"/>
      </w:pPr>
      <w:bookmarkStart w:id="14" w:name="_Toc288729198"/>
      <w:r>
        <w:t>Work with the Source</w:t>
      </w:r>
      <w:r w:rsidRPr="00693F20">
        <w:t xml:space="preserve"> </w:t>
      </w:r>
      <w:bookmarkEnd w:id="13"/>
      <w:r>
        <w:t>Tree</w:t>
      </w:r>
      <w:bookmarkEnd w:id="14"/>
    </w:p>
    <w:p w:rsidR="00C45DAE" w:rsidRDefault="00C45DAE" w:rsidP="00C45DAE">
      <w:pPr>
        <w:pStyle w:val="BodyTextLink"/>
      </w:pPr>
      <w:r>
        <w:t xml:space="preserve">You should now have the source tree on your system and be able to build the tree. Figure 6 shows the source tree’s root folder in Source Control Explorer. </w:t>
      </w:r>
    </w:p>
    <w:p w:rsidR="00C45DAE" w:rsidRDefault="00C45DAE" w:rsidP="00C45DAE">
      <w:pPr>
        <w:pStyle w:val="FigCap"/>
        <w:jc w:val="center"/>
      </w:pPr>
      <w:r w:rsidRPr="00FA1849">
        <w:rPr>
          <w:noProof/>
        </w:rPr>
        <w:drawing>
          <wp:inline distT="0" distB="0" distL="0" distR="0" wp14:anchorId="55AC4494" wp14:editId="4CCFC86B">
            <wp:extent cx="4991100" cy="33304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vik\Desktop\BuildCode.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991253" cy="3330510"/>
                    </a:xfrm>
                    <a:prstGeom prst="rect">
                      <a:avLst/>
                    </a:prstGeom>
                    <a:noFill/>
                    <a:ln>
                      <a:noFill/>
                    </a:ln>
                  </pic:spPr>
                </pic:pic>
              </a:graphicData>
            </a:graphic>
          </wp:inline>
        </w:drawing>
      </w:r>
    </w:p>
    <w:p w:rsidR="00C45DAE" w:rsidRPr="00FE7423" w:rsidRDefault="00C45DAE" w:rsidP="00C45DAE">
      <w:pPr>
        <w:pStyle w:val="FigCap"/>
      </w:pPr>
      <w:r>
        <w:t>Figure 6. MBI project</w:t>
      </w:r>
    </w:p>
    <w:p w:rsidR="00C45DAE" w:rsidRDefault="00C45DAE" w:rsidP="00C45DAE">
      <w:pPr>
        <w:pStyle w:val="BodyTextLink"/>
      </w:pPr>
      <w:r w:rsidRPr="00AA1BEA">
        <w:rPr>
          <w:b/>
        </w:rPr>
        <w:lastRenderedPageBreak/>
        <w:t>Source Control Explorer</w:t>
      </w:r>
      <w:r>
        <w:t xml:space="preserve"> allows you to manage your interactions with the repository, such as synchronizing the tree or checking in new code. To work on the project files on your local system, you use </w:t>
      </w:r>
      <w:r w:rsidRPr="005F180F">
        <w:rPr>
          <w:b/>
        </w:rPr>
        <w:t>Solution Explorer</w:t>
      </w:r>
      <w:r>
        <w:t>.</w:t>
      </w:r>
    </w:p>
    <w:p w:rsidR="00C45DAE" w:rsidRPr="00693F20" w:rsidRDefault="00C45DAE" w:rsidP="00C45DAE">
      <w:pPr>
        <w:pStyle w:val="BodyTextLink"/>
      </w:pPr>
      <w:r>
        <w:t xml:space="preserve">To open the MBI project in </w:t>
      </w:r>
      <w:r w:rsidRPr="00AA1BEA">
        <w:rPr>
          <w:b/>
        </w:rPr>
        <w:t>Solution Explorer</w:t>
      </w:r>
      <w:r>
        <w:t xml:space="preserve">, double-click </w:t>
      </w:r>
      <w:r w:rsidR="00A83B06">
        <w:t>Bio</w:t>
      </w:r>
      <w:r>
        <w:t xml:space="preserve">.sln in the project’s </w:t>
      </w:r>
      <w:r w:rsidRPr="00AA1BEA">
        <w:rPr>
          <w:b/>
        </w:rPr>
        <w:t>Source Control Explorer</w:t>
      </w:r>
      <w:r>
        <w:t xml:space="preserve"> root folder. To view the project in </w:t>
      </w:r>
      <w:r w:rsidRPr="00C1444A">
        <w:rPr>
          <w:b/>
        </w:rPr>
        <w:t>Solution Explorer</w:t>
      </w:r>
      <w:r>
        <w:t>, click</w:t>
      </w:r>
      <w:r w:rsidRPr="00693F20">
        <w:t xml:space="preserve"> the tab on the bottom </w:t>
      </w:r>
      <w:r>
        <w:t xml:space="preserve">left of the </w:t>
      </w:r>
      <w:r w:rsidRPr="00AA1BEA">
        <w:rPr>
          <w:b/>
        </w:rPr>
        <w:t>Explorer</w:t>
      </w:r>
      <w:r>
        <w:t xml:space="preserve"> pane, </w:t>
      </w:r>
      <w:r w:rsidRPr="00693F20">
        <w:t xml:space="preserve">next to the </w:t>
      </w:r>
      <w:r w:rsidRPr="00AA1BEA">
        <w:rPr>
          <w:b/>
        </w:rPr>
        <w:t>Team Explorer</w:t>
      </w:r>
      <w:r w:rsidRPr="00693F20">
        <w:t xml:space="preserve"> tab</w:t>
      </w:r>
      <w:r>
        <w:t xml:space="preserve">. Figure 7 shows the top level of the MBI tree in Solution Explorer, which shows the various projects that make up MBI, including the </w:t>
      </w:r>
      <w:r w:rsidR="00A83B06">
        <w:t>Bio</w:t>
      </w:r>
      <w:r>
        <w:t xml:space="preserve"> project.</w:t>
      </w:r>
    </w:p>
    <w:p w:rsidR="00C45DAE" w:rsidRPr="00F306DD" w:rsidRDefault="00C45DAE" w:rsidP="00C45DAE">
      <w:pPr>
        <w:pStyle w:val="BodyText"/>
      </w:pPr>
      <w:r w:rsidRPr="00FA1849">
        <w:rPr>
          <w:noProof/>
        </w:rPr>
        <w:drawing>
          <wp:inline distT="0" distB="0" distL="0" distR="0" wp14:anchorId="5A4884DD" wp14:editId="2B1E03E1">
            <wp:extent cx="2914650" cy="619255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vik\Desktop\Solutions.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917970" cy="6199604"/>
                    </a:xfrm>
                    <a:prstGeom prst="rect">
                      <a:avLst/>
                    </a:prstGeom>
                    <a:noFill/>
                    <a:ln>
                      <a:noFill/>
                    </a:ln>
                  </pic:spPr>
                </pic:pic>
              </a:graphicData>
            </a:graphic>
          </wp:inline>
        </w:drawing>
      </w:r>
    </w:p>
    <w:p w:rsidR="00C45DAE" w:rsidRDefault="00C45DAE" w:rsidP="00C45DAE">
      <w:pPr>
        <w:pStyle w:val="FigCap"/>
      </w:pPr>
      <w:r>
        <w:t xml:space="preserve">Figure 8. </w:t>
      </w:r>
      <w:r w:rsidR="00A83B06">
        <w:t>Bio</w:t>
      </w:r>
      <w:r>
        <w:t xml:space="preserve"> project in Solution Explorer</w:t>
      </w:r>
    </w:p>
    <w:p w:rsidR="00C45DAE" w:rsidRDefault="00C45DAE" w:rsidP="00C45DAE">
      <w:pPr>
        <w:pStyle w:val="BodyText"/>
      </w:pPr>
      <w:r>
        <w:t xml:space="preserve">For information on the various projects in Figure 8, see the </w:t>
      </w:r>
      <w:hyperlink r:id="rId37" w:history="1">
        <w:r w:rsidRPr="00CE572B">
          <w:rPr>
            <w:rStyle w:val="Hyperlink"/>
          </w:rPr>
          <w:t>MBI Home page</w:t>
        </w:r>
      </w:hyperlink>
      <w:r>
        <w:t>.</w:t>
      </w:r>
    </w:p>
    <w:p w:rsidR="00C45DAE" w:rsidRPr="00693F20" w:rsidRDefault="00C45DAE" w:rsidP="00C45DAE">
      <w:pPr>
        <w:pStyle w:val="BodyText"/>
      </w:pPr>
      <w:r>
        <w:lastRenderedPageBreak/>
        <w:t xml:space="preserve">You can now use </w:t>
      </w:r>
      <w:r w:rsidRPr="006F4FD8">
        <w:rPr>
          <w:b/>
        </w:rPr>
        <w:t>Solution Explorer</w:t>
      </w:r>
      <w:r>
        <w:t xml:space="preserve"> to</w:t>
      </w:r>
      <w:r w:rsidRPr="00693F20">
        <w:t xml:space="preserve"> </w:t>
      </w:r>
      <w:r>
        <w:t>access the files in the source tree.</w:t>
      </w:r>
      <w:r w:rsidRPr="00693F20">
        <w:t xml:space="preserve"> For </w:t>
      </w:r>
      <w:r>
        <w:t>example</w:t>
      </w:r>
      <w:r w:rsidRPr="00693F20">
        <w:t xml:space="preserve">, </w:t>
      </w:r>
      <w:r>
        <w:t xml:space="preserve">if you </w:t>
      </w:r>
      <w:r w:rsidRPr="00693F20">
        <w:t>expand the Bio component and select the ISequence</w:t>
      </w:r>
      <w:r>
        <w:t>.cs</w:t>
      </w:r>
      <w:r w:rsidRPr="00693F20">
        <w:t xml:space="preserve"> item</w:t>
      </w:r>
      <w:r>
        <w:t xml:space="preserve">, </w:t>
      </w:r>
      <w:r w:rsidRPr="00AA1BEA">
        <w:rPr>
          <w:b/>
        </w:rPr>
        <w:t>Solution Explorer</w:t>
      </w:r>
      <w:r>
        <w:t xml:space="preserve"> displays the file in the Visual Studio editor, as shown in Figure 9.</w:t>
      </w:r>
    </w:p>
    <w:p w:rsidR="00C45DAE" w:rsidRDefault="00C45DAE" w:rsidP="00C45DAE">
      <w:pPr>
        <w:pStyle w:val="FigCap"/>
      </w:pPr>
      <w:r>
        <w:rPr>
          <w:noProof/>
        </w:rPr>
        <w:drawing>
          <wp:inline distT="0" distB="0" distL="0" distR="0" wp14:anchorId="3987904D" wp14:editId="20B7B157">
            <wp:extent cx="4876800" cy="2228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quenceSampl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876800" cy="2228850"/>
                    </a:xfrm>
                    <a:prstGeom prst="rect">
                      <a:avLst/>
                    </a:prstGeom>
                  </pic:spPr>
                </pic:pic>
              </a:graphicData>
            </a:graphic>
          </wp:inline>
        </w:drawing>
      </w:r>
    </w:p>
    <w:p w:rsidR="00C45DAE" w:rsidRPr="00EF1F2B" w:rsidRDefault="00C45DAE" w:rsidP="00C45DAE">
      <w:pPr>
        <w:pStyle w:val="FigCap"/>
      </w:pPr>
      <w:r>
        <w:t>Figure 9. Viewing and editing source files</w:t>
      </w:r>
    </w:p>
    <w:p w:rsidR="00C45DAE" w:rsidRDefault="00C45DAE" w:rsidP="00C45DAE">
      <w:pPr>
        <w:pStyle w:val="BodyText"/>
      </w:pPr>
      <w:r w:rsidRPr="00693F20">
        <w:t xml:space="preserve">Visual Studio </w:t>
      </w:r>
      <w:r>
        <w:t>also provides</w:t>
      </w:r>
      <w:r w:rsidRPr="00693F20">
        <w:t xml:space="preserve"> quite a bit of navigational assistance </w:t>
      </w:r>
      <w:r>
        <w:t>through</w:t>
      </w:r>
      <w:r w:rsidRPr="00693F20">
        <w:t xml:space="preserve"> context menus.</w:t>
      </w:r>
      <w:r>
        <w:t xml:space="preserve"> </w:t>
      </w:r>
      <w:r w:rsidRPr="00693F20">
        <w:t xml:space="preserve">For </w:t>
      </w:r>
      <w:r>
        <w:t>example</w:t>
      </w:r>
      <w:r w:rsidRPr="00693F20">
        <w:t xml:space="preserve">, </w:t>
      </w:r>
      <w:r>
        <w:t xml:space="preserve">if you </w:t>
      </w:r>
      <w:r w:rsidRPr="00693F20">
        <w:t>right</w:t>
      </w:r>
      <w:r>
        <w:t>-</w:t>
      </w:r>
      <w:r w:rsidRPr="00693F20">
        <w:t xml:space="preserve">click the term </w:t>
      </w:r>
      <w:r w:rsidRPr="00C27079">
        <w:rPr>
          <w:b/>
        </w:rPr>
        <w:t>ISequence</w:t>
      </w:r>
      <w:r w:rsidRPr="00693F20">
        <w:t xml:space="preserve"> in the interface declaration, </w:t>
      </w:r>
      <w:r>
        <w:t>you can click</w:t>
      </w:r>
      <w:r w:rsidRPr="00693F20">
        <w:t xml:space="preserve"> </w:t>
      </w:r>
      <w:r w:rsidRPr="00C1444A">
        <w:rPr>
          <w:b/>
        </w:rPr>
        <w:t>Find All References</w:t>
      </w:r>
      <w:r>
        <w:t xml:space="preserve"> in the popup menu to list the other places in the source tree that use this interface, as shown in Figure 10.</w:t>
      </w:r>
    </w:p>
    <w:p w:rsidR="00C45DAE" w:rsidRPr="004C675C" w:rsidRDefault="00C45DAE" w:rsidP="00C45DAE">
      <w:pPr>
        <w:pStyle w:val="FigCap"/>
        <w:rPr>
          <w:noProof/>
          <w:bdr w:val="dashed" w:sz="4" w:space="0" w:color="auto"/>
        </w:rPr>
      </w:pPr>
      <w:r>
        <w:rPr>
          <w:noProof/>
          <w:bdr w:val="dashed" w:sz="4" w:space="0" w:color="auto"/>
        </w:rPr>
        <w:drawing>
          <wp:inline distT="0" distB="0" distL="0" distR="0" wp14:anchorId="421B2881" wp14:editId="26EDA4CC">
            <wp:extent cx="4876800" cy="2366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Results.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876800" cy="2366645"/>
                    </a:xfrm>
                    <a:prstGeom prst="rect">
                      <a:avLst/>
                    </a:prstGeom>
                  </pic:spPr>
                </pic:pic>
              </a:graphicData>
            </a:graphic>
          </wp:inline>
        </w:drawing>
      </w:r>
    </w:p>
    <w:p w:rsidR="00C45DAE" w:rsidRPr="00EF1F2B" w:rsidRDefault="00C45DAE" w:rsidP="00C45DAE">
      <w:pPr>
        <w:pStyle w:val="FigCap"/>
      </w:pPr>
      <w:r>
        <w:t>Figure 10. Locating references</w:t>
      </w:r>
    </w:p>
    <w:p w:rsidR="00C45DAE" w:rsidRDefault="00C45DAE" w:rsidP="00C45DAE">
      <w:pPr>
        <w:pStyle w:val="BodyTextLink"/>
      </w:pPr>
      <w:r w:rsidRPr="00693F20">
        <w:lastRenderedPageBreak/>
        <w:t xml:space="preserve">You can </w:t>
      </w:r>
      <w:r>
        <w:t>then double-click any item in the list to jump</w:t>
      </w:r>
      <w:r w:rsidRPr="00693F20">
        <w:t xml:space="preserve"> to </w:t>
      </w:r>
      <w:r>
        <w:t>the location in the corresponding source file</w:t>
      </w:r>
      <w:r w:rsidRPr="00693F20">
        <w:t xml:space="preserve">, </w:t>
      </w:r>
      <w:r>
        <w:t>which provides</w:t>
      </w:r>
      <w:r w:rsidRPr="00693F20">
        <w:t xml:space="preserve"> a bit more context and examples of how </w:t>
      </w:r>
      <w:r>
        <w:t>the interface</w:t>
      </w:r>
      <w:r w:rsidRPr="00693F20">
        <w:t xml:space="preserve"> can be used in your own code:</w:t>
      </w:r>
    </w:p>
    <w:p w:rsidR="00C45DAE" w:rsidRDefault="00C45DAE" w:rsidP="00C45DAE">
      <w:pPr>
        <w:pStyle w:val="Heading2"/>
      </w:pPr>
      <w:bookmarkStart w:id="15" w:name="_Toc288729199"/>
      <w:r>
        <w:t>Build the MBI Project</w:t>
      </w:r>
      <w:bookmarkEnd w:id="15"/>
    </w:p>
    <w:p w:rsidR="00C45DAE" w:rsidRDefault="00DA6A9B" w:rsidP="00C45DAE">
      <w:pPr>
        <w:pStyle w:val="BodyTextLink"/>
      </w:pPr>
      <w:r>
        <w:t xml:space="preserve">Now that you have loaded the </w:t>
      </w:r>
      <w:r w:rsidR="00C45DAE">
        <w:t xml:space="preserve">project, you can build it and produce the associated DLLs and </w:t>
      </w:r>
      <w:r w:rsidR="00456B06">
        <w:t>executable</w:t>
      </w:r>
      <w:r w:rsidR="00C45DAE">
        <w:t xml:space="preserve">. </w:t>
      </w:r>
      <w:r w:rsidR="002B3827">
        <w:t xml:space="preserve">Check </w:t>
      </w:r>
      <w:r w:rsidR="002B3827" w:rsidRPr="002B3827">
        <w:rPr>
          <w:b/>
        </w:rPr>
        <w:t>XML  documentation file</w:t>
      </w:r>
      <w:r w:rsidR="002B3827">
        <w:t xml:space="preserve"> in the </w:t>
      </w:r>
      <w:r w:rsidR="002B3827" w:rsidRPr="002B3827">
        <w:rPr>
          <w:b/>
        </w:rPr>
        <w:t>Build</w:t>
      </w:r>
      <w:r w:rsidR="002B3827">
        <w:t xml:space="preserve"> properties for each project to produce the API documentation.</w:t>
      </w:r>
    </w:p>
    <w:p w:rsidR="00C45DAE" w:rsidRPr="00693F20" w:rsidRDefault="00C45DAE" w:rsidP="00C45DAE">
      <w:pPr>
        <w:pStyle w:val="BodyTextLink"/>
      </w:pPr>
      <w:r>
        <w:t xml:space="preserve">First, choose whether </w:t>
      </w:r>
      <w:r w:rsidRPr="00693F20">
        <w:t xml:space="preserve">to build </w:t>
      </w:r>
      <w:r>
        <w:t xml:space="preserve">a </w:t>
      </w:r>
      <w:r w:rsidRPr="00693F20">
        <w:t xml:space="preserve">Release or Debug version of the code </w:t>
      </w:r>
      <w:r>
        <w:t xml:space="preserve">by clicking the appropriate item in </w:t>
      </w:r>
      <w:r w:rsidRPr="00693F20">
        <w:t xml:space="preserve">the </w:t>
      </w:r>
      <w:r>
        <w:t xml:space="preserve">toolbar’s </w:t>
      </w:r>
      <w:r w:rsidRPr="00693F20">
        <w:t>drop</w:t>
      </w:r>
      <w:r>
        <w:t>-</w:t>
      </w:r>
      <w:r w:rsidRPr="00693F20">
        <w:t>down</w:t>
      </w:r>
      <w:r>
        <w:t xml:space="preserve"> menu, as shown in Figure 11</w:t>
      </w:r>
      <w:r w:rsidRPr="00693F20">
        <w:t>:</w:t>
      </w:r>
    </w:p>
    <w:p w:rsidR="00C45DAE" w:rsidRPr="00693F20" w:rsidRDefault="00C45DAE" w:rsidP="00C45DAE">
      <w:pPr>
        <w:pStyle w:val="FigCap"/>
      </w:pPr>
      <w:r w:rsidRPr="00174585">
        <w:rPr>
          <w:noProof/>
        </w:rPr>
        <w:drawing>
          <wp:inline distT="0" distB="0" distL="0" distR="0" wp14:anchorId="05D7E7FA" wp14:editId="46EB0855">
            <wp:extent cx="2551430" cy="1106551"/>
            <wp:effectExtent l="19050" t="19050" r="20320" b="177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51430" cy="1106551"/>
                    </a:xfrm>
                    <a:prstGeom prst="rect">
                      <a:avLst/>
                    </a:prstGeom>
                    <a:noFill/>
                    <a:ln>
                      <a:solidFill>
                        <a:srgbClr val="002060"/>
                      </a:solidFill>
                    </a:ln>
                  </pic:spPr>
                </pic:pic>
              </a:graphicData>
            </a:graphic>
          </wp:inline>
        </w:drawing>
      </w:r>
    </w:p>
    <w:p w:rsidR="00C45DAE" w:rsidRPr="00EF1F2B" w:rsidRDefault="00C45DAE" w:rsidP="00C45DAE">
      <w:pPr>
        <w:pStyle w:val="FigCap"/>
      </w:pPr>
      <w:r>
        <w:t>Figure 11. Specifying the build version</w:t>
      </w:r>
    </w:p>
    <w:p w:rsidR="00C45DAE" w:rsidRDefault="00C45DAE" w:rsidP="00C45DAE">
      <w:pPr>
        <w:pStyle w:val="BodyTextLink"/>
      </w:pPr>
      <w:r>
        <w:t>S</w:t>
      </w:r>
      <w:r w:rsidRPr="00693F20">
        <w:t xml:space="preserve">imilarly, </w:t>
      </w:r>
      <w:r>
        <w:t xml:space="preserve">choose the </w:t>
      </w:r>
      <w:r w:rsidRPr="00693F20">
        <w:t>target build environment</w:t>
      </w:r>
      <w:r>
        <w:t xml:space="preserve"> in </w:t>
      </w:r>
      <w:r w:rsidRPr="00693F20">
        <w:t xml:space="preserve">the </w:t>
      </w:r>
      <w:r>
        <w:t>adjacent</w:t>
      </w:r>
      <w:r w:rsidRPr="00693F20">
        <w:t xml:space="preserve"> dropdown</w:t>
      </w:r>
      <w:r>
        <w:t xml:space="preserve"> menu</w:t>
      </w:r>
      <w:r w:rsidRPr="00693F20">
        <w:t>:</w:t>
      </w:r>
    </w:p>
    <w:p w:rsidR="00C45DAE" w:rsidRPr="00693F20" w:rsidRDefault="00C45DAE" w:rsidP="00C45DAE">
      <w:pPr>
        <w:pStyle w:val="FigCap"/>
      </w:pPr>
      <w:r w:rsidRPr="00174585">
        <w:rPr>
          <w:noProof/>
        </w:rPr>
        <w:drawing>
          <wp:inline distT="0" distB="0" distL="0" distR="0" wp14:anchorId="41AB8CA8" wp14:editId="6D3FD275">
            <wp:extent cx="2578354" cy="1261872"/>
            <wp:effectExtent l="19050" t="19050" r="12700" b="146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78354" cy="1261872"/>
                    </a:xfrm>
                    <a:prstGeom prst="rect">
                      <a:avLst/>
                    </a:prstGeom>
                    <a:noFill/>
                    <a:ln>
                      <a:solidFill>
                        <a:srgbClr val="002060"/>
                      </a:solidFill>
                    </a:ln>
                  </pic:spPr>
                </pic:pic>
              </a:graphicData>
            </a:graphic>
          </wp:inline>
        </w:drawing>
      </w:r>
    </w:p>
    <w:p w:rsidR="00C45DAE" w:rsidRPr="00EF1F2B" w:rsidRDefault="00C45DAE" w:rsidP="00C45DAE">
      <w:pPr>
        <w:pStyle w:val="FigCap"/>
      </w:pPr>
      <w:r>
        <w:t>Figure 12. Specifying the build target</w:t>
      </w:r>
    </w:p>
    <w:p w:rsidR="00C45DAE" w:rsidRPr="00693F20" w:rsidRDefault="00C45DAE" w:rsidP="00C45DAE">
      <w:pPr>
        <w:pStyle w:val="BodyText"/>
      </w:pPr>
      <w:r w:rsidRPr="00693F20">
        <w:t>To build the</w:t>
      </w:r>
      <w:r>
        <w:t xml:space="preserve"> entire</w:t>
      </w:r>
      <w:r w:rsidRPr="00693F20">
        <w:t xml:space="preserve"> </w:t>
      </w:r>
      <w:r w:rsidR="00902693">
        <w:t>Bio</w:t>
      </w:r>
      <w:r>
        <w:t xml:space="preserve"> solution</w:t>
      </w:r>
      <w:r w:rsidRPr="00693F20">
        <w:t xml:space="preserve">, </w:t>
      </w:r>
      <w:r>
        <w:t>open</w:t>
      </w:r>
      <w:r w:rsidRPr="00693F20">
        <w:t xml:space="preserve"> the </w:t>
      </w:r>
      <w:r w:rsidRPr="00C1444A">
        <w:rPr>
          <w:b/>
        </w:rPr>
        <w:t>Build</w:t>
      </w:r>
      <w:r w:rsidRPr="00693F20">
        <w:t xml:space="preserve"> </w:t>
      </w:r>
      <w:r>
        <w:t>menu</w:t>
      </w:r>
      <w:r w:rsidRPr="00693F20">
        <w:t xml:space="preserve"> and</w:t>
      </w:r>
      <w:r>
        <w:t xml:space="preserve"> click </w:t>
      </w:r>
      <w:r w:rsidRPr="00C1444A">
        <w:rPr>
          <w:b/>
        </w:rPr>
        <w:t>Build Solution</w:t>
      </w:r>
      <w:r>
        <w:t xml:space="preserve">. You can also build individual projects by right-clicking the project in </w:t>
      </w:r>
      <w:r w:rsidRPr="0079720D">
        <w:rPr>
          <w:b/>
        </w:rPr>
        <w:t>Solution Explorer</w:t>
      </w:r>
      <w:r>
        <w:t xml:space="preserve"> and clicking </w:t>
      </w:r>
      <w:r w:rsidRPr="0079720D">
        <w:rPr>
          <w:b/>
        </w:rPr>
        <w:t>Build</w:t>
      </w:r>
      <w:r>
        <w:t xml:space="preserve"> in the popup menu.</w:t>
      </w:r>
    </w:p>
    <w:p w:rsidR="00C45DAE" w:rsidRDefault="00C45DAE" w:rsidP="00C45DAE">
      <w:pPr>
        <w:pStyle w:val="BodyTextLink"/>
      </w:pPr>
      <w:r w:rsidRPr="00693F20">
        <w:lastRenderedPageBreak/>
        <w:t xml:space="preserve">To monitor the progress of the build, </w:t>
      </w:r>
      <w:r>
        <w:t>enable</w:t>
      </w:r>
      <w:r w:rsidRPr="00693F20">
        <w:t xml:space="preserve"> the </w:t>
      </w:r>
      <w:r w:rsidRPr="00C1444A">
        <w:rPr>
          <w:b/>
        </w:rPr>
        <w:t>Output</w:t>
      </w:r>
      <w:r w:rsidRPr="00693F20">
        <w:t xml:space="preserve"> window</w:t>
      </w:r>
      <w:r>
        <w:t xml:space="preserve"> by</w:t>
      </w:r>
      <w:r w:rsidRPr="00693F20">
        <w:t xml:space="preserve"> </w:t>
      </w:r>
      <w:r>
        <w:t>clicking</w:t>
      </w:r>
      <w:r w:rsidRPr="00693F20">
        <w:t xml:space="preserve"> </w:t>
      </w:r>
      <w:r w:rsidRPr="00C1444A">
        <w:rPr>
          <w:b/>
        </w:rPr>
        <w:t>Output</w:t>
      </w:r>
      <w:r w:rsidRPr="00693F20">
        <w:t xml:space="preserve"> </w:t>
      </w:r>
      <w:r>
        <w:t xml:space="preserve">on the </w:t>
      </w:r>
      <w:r w:rsidRPr="00C1444A">
        <w:rPr>
          <w:b/>
        </w:rPr>
        <w:t>View</w:t>
      </w:r>
      <w:r>
        <w:t xml:space="preserve"> menu. When the build is complete, the </w:t>
      </w:r>
      <w:r w:rsidRPr="001D69AF">
        <w:rPr>
          <w:b/>
        </w:rPr>
        <w:t>Output</w:t>
      </w:r>
      <w:r>
        <w:t xml:space="preserve"> window shows the following information</w:t>
      </w:r>
      <w:r w:rsidRPr="00693F20">
        <w:t>:</w:t>
      </w:r>
    </w:p>
    <w:p w:rsidR="00C45DAE" w:rsidRPr="00693F20" w:rsidRDefault="00C45DAE" w:rsidP="00C45DAE">
      <w:pPr>
        <w:pStyle w:val="FigCap"/>
      </w:pPr>
      <w:r>
        <w:rPr>
          <w:noProof/>
        </w:rPr>
        <w:drawing>
          <wp:inline distT="0" distB="0" distL="0" distR="0" wp14:anchorId="4479D302" wp14:editId="10A0BAFD">
            <wp:extent cx="4876800" cy="23666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ucceeded.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876800" cy="2366645"/>
                    </a:xfrm>
                    <a:prstGeom prst="rect">
                      <a:avLst/>
                    </a:prstGeom>
                  </pic:spPr>
                </pic:pic>
              </a:graphicData>
            </a:graphic>
          </wp:inline>
        </w:drawing>
      </w:r>
    </w:p>
    <w:p w:rsidR="00C45DAE" w:rsidRPr="00EF1F2B" w:rsidRDefault="00C45DAE" w:rsidP="00C45DAE">
      <w:pPr>
        <w:pStyle w:val="FigCap"/>
      </w:pPr>
      <w:bookmarkStart w:id="16" w:name="_Toc264444247"/>
      <w:r>
        <w:t>Figure 13. Output window</w:t>
      </w:r>
    </w:p>
    <w:p w:rsidR="00C45DAE" w:rsidRDefault="00C45DAE" w:rsidP="00C45DAE">
      <w:pPr>
        <w:pStyle w:val="Heading2"/>
        <w:rPr>
          <w:rFonts w:cstheme="minorHAnsi"/>
        </w:rPr>
      </w:pPr>
      <w:bookmarkStart w:id="17" w:name="_Toc288729200"/>
      <w:r>
        <w:rPr>
          <w:rFonts w:cstheme="minorHAnsi"/>
        </w:rPr>
        <w:t>Generate the Installers</w:t>
      </w:r>
      <w:bookmarkEnd w:id="17"/>
    </w:p>
    <w:p w:rsidR="00C45DAE" w:rsidRDefault="00C45DAE" w:rsidP="00C45DAE">
      <w:pPr>
        <w:pStyle w:val="BodyText"/>
      </w:pPr>
      <w:r>
        <w:t xml:space="preserve">To install </w:t>
      </w:r>
      <w:r w:rsidR="00A7422A">
        <w:t>Bio</w:t>
      </w:r>
      <w:r>
        <w:t xml:space="preserve"> components, you must create </w:t>
      </w:r>
      <w:r w:rsidR="00327280">
        <w:t xml:space="preserve">and run </w:t>
      </w:r>
      <w:r>
        <w:t xml:space="preserve">an installer, which is packaged as a MSI file. The </w:t>
      </w:r>
      <w:r w:rsidR="00A7422A">
        <w:t>Bio</w:t>
      </w:r>
      <w:r>
        <w:t xml:space="preserve"> project includes a set of batch files to build installers for various </w:t>
      </w:r>
      <w:r w:rsidR="002573D8">
        <w:t>project</w:t>
      </w:r>
      <w:r>
        <w:t xml:space="preserve"> components, which can be found in the following locations:</w:t>
      </w:r>
    </w:p>
    <w:p w:rsidR="00C45DAE" w:rsidRDefault="00C45DAE" w:rsidP="00C45DAE">
      <w:pPr>
        <w:pStyle w:val="BulletList"/>
      </w:pPr>
      <w:r>
        <w:t>Common scripts used by all installers: $\MBI\</w:t>
      </w:r>
      <w:proofErr w:type="spellStart"/>
      <w:r>
        <w:t>DevelopmentBranch</w:t>
      </w:r>
      <w:proofErr w:type="spellEnd"/>
      <w:r>
        <w:t>\</w:t>
      </w:r>
      <w:r w:rsidR="00BF4953">
        <w:t>Bio</w:t>
      </w:r>
      <w:r>
        <w:t>\</w:t>
      </w:r>
      <w:proofErr w:type="spellStart"/>
      <w:r>
        <w:t>BuildTools</w:t>
      </w:r>
      <w:proofErr w:type="spellEnd"/>
      <w:r>
        <w:t>\</w:t>
      </w:r>
      <w:proofErr w:type="spellStart"/>
      <w:r>
        <w:t>BuildScripts</w:t>
      </w:r>
      <w:proofErr w:type="spellEnd"/>
      <w:r>
        <w:t xml:space="preserve"> </w:t>
      </w:r>
    </w:p>
    <w:p w:rsidR="00C45DAE" w:rsidRDefault="006E1F7E" w:rsidP="00C45DAE">
      <w:pPr>
        <w:pStyle w:val="BulletList"/>
      </w:pPr>
      <w:r>
        <w:t>Framework</w:t>
      </w:r>
      <w:r w:rsidR="00C45DAE">
        <w:t xml:space="preserve"> installers build script: $\MBI\</w:t>
      </w:r>
      <w:proofErr w:type="spellStart"/>
      <w:r w:rsidR="00C45DAE">
        <w:t>DevelopmentBranch</w:t>
      </w:r>
      <w:proofErr w:type="spellEnd"/>
      <w:r w:rsidR="00C45DAE">
        <w:t>\</w:t>
      </w:r>
      <w:r w:rsidR="00255593">
        <w:t>Bio</w:t>
      </w:r>
      <w:r w:rsidR="00C45DAE">
        <w:t>\Source\</w:t>
      </w:r>
      <w:r w:rsidR="00255593">
        <w:t>Framework</w:t>
      </w:r>
      <w:r w:rsidR="00C45DAE">
        <w:t>\Installer</w:t>
      </w:r>
    </w:p>
    <w:p w:rsidR="00C45DAE" w:rsidRDefault="006E1F7E" w:rsidP="00C45DAE">
      <w:pPr>
        <w:pStyle w:val="BulletList"/>
      </w:pPr>
      <w:r>
        <w:t>Tools</w:t>
      </w:r>
      <w:r w:rsidR="00C45DAE">
        <w:t xml:space="preserve"> installers build script: $\MBI\</w:t>
      </w:r>
      <w:proofErr w:type="spellStart"/>
      <w:r w:rsidR="00C45DAE">
        <w:t>DevelopmentBranch</w:t>
      </w:r>
      <w:proofErr w:type="spellEnd"/>
      <w:r w:rsidR="00C45DAE">
        <w:t>\</w:t>
      </w:r>
      <w:r w:rsidR="00255593">
        <w:t>Bio</w:t>
      </w:r>
      <w:r w:rsidR="00C45DAE">
        <w:t>\Source\</w:t>
      </w:r>
      <w:r w:rsidR="00255593">
        <w:t>Tools</w:t>
      </w:r>
      <w:r w:rsidR="00C45DAE">
        <w:t xml:space="preserve">\Installer </w:t>
      </w:r>
    </w:p>
    <w:p w:rsidR="00C45DAE" w:rsidRDefault="00C45DAE" w:rsidP="00C45DAE">
      <w:pPr>
        <w:pStyle w:val="Le"/>
      </w:pPr>
    </w:p>
    <w:p w:rsidR="00C45DAE" w:rsidRDefault="00C45DAE" w:rsidP="00C45DAE">
      <w:r>
        <w:t>To generate an installer, open a command window—sometimes called a DOS window. You can then create installers by running CreateSetup.cmd from the appropriate location, as shown in the following table</w:t>
      </w:r>
      <w:r w:rsidR="006D378D">
        <w:t>.</w:t>
      </w:r>
      <w:r>
        <w:t xml:space="preserve"> </w:t>
      </w:r>
    </w:p>
    <w:p w:rsidR="00C45DAE" w:rsidRDefault="00C45DAE" w:rsidP="00C45DAE">
      <w:pPr>
        <w:pStyle w:val="TableHead"/>
      </w:pPr>
      <w:r>
        <w:t>Table 1. MBI Installers</w:t>
      </w:r>
    </w:p>
    <w:tbl>
      <w:tblPr>
        <w:tblStyle w:val="TableGrid"/>
        <w:tblW w:w="0" w:type="auto"/>
        <w:tblLayout w:type="fixed"/>
        <w:tblLook w:val="04A0" w:firstRow="1" w:lastRow="0" w:firstColumn="1" w:lastColumn="0" w:noHBand="0" w:noVBand="1"/>
      </w:tblPr>
      <w:tblGrid>
        <w:gridCol w:w="2628"/>
        <w:gridCol w:w="5268"/>
      </w:tblGrid>
      <w:tr w:rsidR="00C45DAE" w:rsidRPr="007B2004" w:rsidTr="00D50BC0">
        <w:tc>
          <w:tcPr>
            <w:tcW w:w="2628" w:type="dxa"/>
            <w:shd w:val="clear" w:color="auto" w:fill="B8CCE4" w:themeFill="accent1" w:themeFillTint="66"/>
          </w:tcPr>
          <w:p w:rsidR="00C45DAE" w:rsidRPr="007B2004" w:rsidRDefault="00C45DAE" w:rsidP="00D50BC0">
            <w:pPr>
              <w:rPr>
                <w:b/>
                <w:sz w:val="20"/>
              </w:rPr>
            </w:pPr>
            <w:r w:rsidRPr="007B2004">
              <w:rPr>
                <w:b/>
                <w:sz w:val="20"/>
              </w:rPr>
              <w:t xml:space="preserve">To build: </w:t>
            </w:r>
          </w:p>
        </w:tc>
        <w:tc>
          <w:tcPr>
            <w:tcW w:w="5268" w:type="dxa"/>
            <w:shd w:val="clear" w:color="auto" w:fill="B8CCE4" w:themeFill="accent1" w:themeFillTint="66"/>
          </w:tcPr>
          <w:p w:rsidR="00C45DAE" w:rsidRPr="007B2004" w:rsidRDefault="00C45DAE" w:rsidP="00D50BC0">
            <w:pPr>
              <w:rPr>
                <w:b/>
                <w:sz w:val="20"/>
              </w:rPr>
            </w:pPr>
            <w:r w:rsidRPr="007B2004">
              <w:rPr>
                <w:b/>
                <w:sz w:val="20"/>
              </w:rPr>
              <w:t>Run CreateSetup.cmd from:</w:t>
            </w:r>
          </w:p>
        </w:tc>
      </w:tr>
      <w:tr w:rsidR="00C45DAE" w:rsidRPr="007B2004" w:rsidTr="00D50BC0">
        <w:tc>
          <w:tcPr>
            <w:tcW w:w="2628" w:type="dxa"/>
          </w:tcPr>
          <w:p w:rsidR="00C45DAE" w:rsidRPr="007B2004" w:rsidRDefault="00E6403A" w:rsidP="00D50BC0">
            <w:pPr>
              <w:rPr>
                <w:rStyle w:val="Bold"/>
                <w:b w:val="0"/>
                <w:sz w:val="20"/>
              </w:rPr>
            </w:pPr>
            <w:r>
              <w:rPr>
                <w:rStyle w:val="Bold"/>
                <w:b w:val="0"/>
                <w:sz w:val="20"/>
              </w:rPr>
              <w:t>Bio</w:t>
            </w:r>
            <w:r w:rsidR="00C45DAE" w:rsidRPr="007B2004">
              <w:rPr>
                <w:rStyle w:val="Bold"/>
                <w:b w:val="0"/>
                <w:sz w:val="20"/>
              </w:rPr>
              <w:t>.msi</w:t>
            </w:r>
          </w:p>
        </w:tc>
        <w:tc>
          <w:tcPr>
            <w:tcW w:w="5268" w:type="dxa"/>
          </w:tcPr>
          <w:p w:rsidR="00C45DAE" w:rsidRPr="007B2004" w:rsidRDefault="00C45DAE" w:rsidP="00E6403A">
            <w:pPr>
              <w:rPr>
                <w:rStyle w:val="Bold"/>
                <w:b w:val="0"/>
                <w:sz w:val="20"/>
              </w:rPr>
            </w:pPr>
            <w:r w:rsidRPr="007B2004">
              <w:rPr>
                <w:rStyle w:val="Bold"/>
                <w:b w:val="0"/>
                <w:sz w:val="20"/>
              </w:rPr>
              <w:t>[Root]\Source\</w:t>
            </w:r>
            <w:r w:rsidR="00E6403A">
              <w:rPr>
                <w:rStyle w:val="Bold"/>
                <w:b w:val="0"/>
                <w:sz w:val="20"/>
              </w:rPr>
              <w:t>Framework</w:t>
            </w:r>
            <w:r w:rsidRPr="007B2004">
              <w:rPr>
                <w:rStyle w:val="Bold"/>
                <w:b w:val="0"/>
                <w:sz w:val="20"/>
              </w:rPr>
              <w:t>\Installer\</w:t>
            </w:r>
          </w:p>
        </w:tc>
      </w:tr>
      <w:tr w:rsidR="00C45DAE" w:rsidRPr="007B2004" w:rsidTr="00D50BC0">
        <w:tc>
          <w:tcPr>
            <w:tcW w:w="2628" w:type="dxa"/>
          </w:tcPr>
          <w:p w:rsidR="00C45DAE" w:rsidRPr="007B2004" w:rsidRDefault="00E6403A" w:rsidP="00D50BC0">
            <w:pPr>
              <w:rPr>
                <w:rStyle w:val="Bold"/>
                <w:b w:val="0"/>
                <w:sz w:val="20"/>
              </w:rPr>
            </w:pPr>
            <w:r>
              <w:rPr>
                <w:rStyle w:val="Bold"/>
                <w:b w:val="0"/>
                <w:sz w:val="20"/>
              </w:rPr>
              <w:t>Bio</w:t>
            </w:r>
            <w:r w:rsidR="00C45DAE" w:rsidRPr="007B2004">
              <w:rPr>
                <w:rStyle w:val="Bold"/>
                <w:b w:val="0"/>
                <w:sz w:val="20"/>
              </w:rPr>
              <w:t>.msi + SequenceAssembler.msi</w:t>
            </w:r>
          </w:p>
        </w:tc>
        <w:tc>
          <w:tcPr>
            <w:tcW w:w="5268" w:type="dxa"/>
          </w:tcPr>
          <w:p w:rsidR="00C45DAE" w:rsidRPr="007B2004" w:rsidRDefault="00C45DAE" w:rsidP="00E6403A">
            <w:pPr>
              <w:rPr>
                <w:rStyle w:val="Bold"/>
                <w:b w:val="0"/>
                <w:sz w:val="20"/>
              </w:rPr>
            </w:pPr>
            <w:r w:rsidRPr="007B2004">
              <w:rPr>
                <w:rStyle w:val="Bold"/>
                <w:b w:val="0"/>
                <w:sz w:val="20"/>
              </w:rPr>
              <w:t>[Root]\Source\</w:t>
            </w:r>
            <w:r w:rsidR="00E6403A">
              <w:rPr>
                <w:rStyle w:val="Bold"/>
                <w:b w:val="0"/>
                <w:sz w:val="20"/>
              </w:rPr>
              <w:t>Tools</w:t>
            </w:r>
            <w:r w:rsidRPr="007B2004">
              <w:rPr>
                <w:rStyle w:val="Bold"/>
                <w:b w:val="0"/>
                <w:sz w:val="20"/>
              </w:rPr>
              <w:t>\Installer\</w:t>
            </w:r>
            <w:proofErr w:type="spellStart"/>
            <w:r w:rsidRPr="007B2004">
              <w:rPr>
                <w:rStyle w:val="Bold"/>
                <w:b w:val="0"/>
                <w:sz w:val="20"/>
              </w:rPr>
              <w:t>SequenceAssembler</w:t>
            </w:r>
            <w:proofErr w:type="spellEnd"/>
            <w:r w:rsidRPr="007B2004">
              <w:rPr>
                <w:rStyle w:val="Bold"/>
                <w:b w:val="0"/>
                <w:sz w:val="20"/>
              </w:rPr>
              <w:t>\</w:t>
            </w:r>
          </w:p>
        </w:tc>
      </w:tr>
      <w:tr w:rsidR="00C45DAE" w:rsidRPr="007B2004" w:rsidTr="00D50BC0">
        <w:tc>
          <w:tcPr>
            <w:tcW w:w="2628" w:type="dxa"/>
          </w:tcPr>
          <w:p w:rsidR="00C45DAE" w:rsidRPr="007B2004" w:rsidRDefault="00E6403A" w:rsidP="00D50BC0">
            <w:pPr>
              <w:rPr>
                <w:rStyle w:val="Bold"/>
                <w:b w:val="0"/>
                <w:sz w:val="20"/>
              </w:rPr>
            </w:pPr>
            <w:r>
              <w:rPr>
                <w:rStyle w:val="Bold"/>
                <w:b w:val="0"/>
                <w:sz w:val="20"/>
              </w:rPr>
              <w:t>Bio</w:t>
            </w:r>
            <w:r w:rsidR="00C45DAE" w:rsidRPr="007B2004">
              <w:rPr>
                <w:rStyle w:val="Bold"/>
                <w:b w:val="0"/>
                <w:sz w:val="20"/>
              </w:rPr>
              <w:t>.msi + BioExcel.msi</w:t>
            </w:r>
          </w:p>
        </w:tc>
        <w:tc>
          <w:tcPr>
            <w:tcW w:w="5268" w:type="dxa"/>
          </w:tcPr>
          <w:p w:rsidR="00C45DAE" w:rsidRPr="00D37BF7" w:rsidRDefault="00C45DAE" w:rsidP="00E6403A">
            <w:pPr>
              <w:rPr>
                <w:rStyle w:val="Bold"/>
                <w:b w:val="0"/>
                <w:sz w:val="20"/>
              </w:rPr>
            </w:pPr>
            <w:r w:rsidRPr="007B2004">
              <w:rPr>
                <w:rStyle w:val="Bold"/>
                <w:b w:val="0"/>
                <w:sz w:val="20"/>
              </w:rPr>
              <w:t>[Root]\</w:t>
            </w:r>
            <w:r w:rsidRPr="00D37BF7">
              <w:rPr>
                <w:rStyle w:val="Bold"/>
                <w:b w:val="0"/>
                <w:sz w:val="20"/>
              </w:rPr>
              <w:t>Source\</w:t>
            </w:r>
            <w:r w:rsidR="00E6403A">
              <w:rPr>
                <w:rStyle w:val="Bold"/>
                <w:b w:val="0"/>
                <w:sz w:val="20"/>
              </w:rPr>
              <w:t>Tools</w:t>
            </w:r>
            <w:r w:rsidRPr="00D37BF7">
              <w:rPr>
                <w:rStyle w:val="Bold"/>
                <w:b w:val="0"/>
                <w:sz w:val="20"/>
              </w:rPr>
              <w:t>\Installer\</w:t>
            </w:r>
            <w:proofErr w:type="spellStart"/>
            <w:r w:rsidRPr="00D37BF7">
              <w:rPr>
                <w:rStyle w:val="Bold"/>
                <w:b w:val="0"/>
                <w:sz w:val="20"/>
              </w:rPr>
              <w:t>BioExcel</w:t>
            </w:r>
            <w:proofErr w:type="spellEnd"/>
            <w:r w:rsidRPr="00D37BF7">
              <w:rPr>
                <w:rStyle w:val="Bold"/>
                <w:b w:val="0"/>
                <w:sz w:val="20"/>
              </w:rPr>
              <w:t>\</w:t>
            </w:r>
          </w:p>
        </w:tc>
      </w:tr>
    </w:tbl>
    <w:p w:rsidR="00C45DAE" w:rsidRDefault="00C45DAE" w:rsidP="00C45DAE">
      <w:pPr>
        <w:pStyle w:val="Le"/>
      </w:pPr>
    </w:p>
    <w:p w:rsidR="00505222" w:rsidRDefault="00C45DAE" w:rsidP="00C45DAE">
      <w:pPr>
        <w:pStyle w:val="BodyText"/>
      </w:pPr>
      <w:r w:rsidRPr="00FA1849">
        <w:t>The installer</w:t>
      </w:r>
      <w:r w:rsidR="006461ED">
        <w:t>s</w:t>
      </w:r>
      <w:r w:rsidRPr="00FA1849">
        <w:t xml:space="preserve"> </w:t>
      </w:r>
      <w:r w:rsidR="006461ED">
        <w:t>are placed under</w:t>
      </w:r>
      <w:r w:rsidR="00505222">
        <w:t xml:space="preserve"> </w:t>
      </w:r>
      <w:r w:rsidR="006461ED" w:rsidRPr="009F1B62">
        <w:rPr>
          <w:bCs/>
        </w:rPr>
        <w:t>$</w:t>
      </w:r>
      <w:proofErr w:type="gramStart"/>
      <w:r w:rsidR="001C3207">
        <w:rPr>
          <w:bCs/>
        </w:rPr>
        <w:t>..</w:t>
      </w:r>
      <w:proofErr w:type="gramEnd"/>
      <w:r w:rsidR="006461ED" w:rsidRPr="009F1B62">
        <w:rPr>
          <w:bCs/>
        </w:rPr>
        <w:t>\</w:t>
      </w:r>
      <w:r w:rsidR="00466AC2">
        <w:rPr>
          <w:bCs/>
        </w:rPr>
        <w:t>Bio</w:t>
      </w:r>
      <w:r w:rsidR="006461ED" w:rsidRPr="009F1B62">
        <w:rPr>
          <w:bCs/>
        </w:rPr>
        <w:t>\Build\</w:t>
      </w:r>
      <w:proofErr w:type="spellStart"/>
      <w:r w:rsidR="006461ED" w:rsidRPr="009F1B62">
        <w:rPr>
          <w:bCs/>
        </w:rPr>
        <w:t>LocalBuild</w:t>
      </w:r>
      <w:proofErr w:type="spellEnd"/>
      <w:r w:rsidR="006461ED">
        <w:rPr>
          <w:bCs/>
        </w:rPr>
        <w:t>\Binaries\Installer</w:t>
      </w:r>
      <w:r w:rsidR="00505222">
        <w:rPr>
          <w:bCs/>
        </w:rPr>
        <w:t>.</w:t>
      </w:r>
      <w:r w:rsidR="006461ED">
        <w:t xml:space="preserve"> </w:t>
      </w:r>
    </w:p>
    <w:p w:rsidR="005E617D" w:rsidRDefault="00505222" w:rsidP="00C45DAE">
      <w:pPr>
        <w:pStyle w:val="BodyText"/>
        <w:rPr>
          <w:bCs/>
        </w:rPr>
      </w:pPr>
      <w:r>
        <w:t>R</w:t>
      </w:r>
      <w:r w:rsidR="00C45DAE">
        <w:t xml:space="preserve">elated </w:t>
      </w:r>
      <w:r w:rsidR="00C45DAE" w:rsidRPr="00FA1849">
        <w:t xml:space="preserve">build output </w:t>
      </w:r>
      <w:r w:rsidR="006461ED">
        <w:t xml:space="preserve">is </w:t>
      </w:r>
      <w:r w:rsidR="00C45DAE">
        <w:t>placed</w:t>
      </w:r>
      <w:r w:rsidR="00C45DAE" w:rsidRPr="00FA1849">
        <w:t xml:space="preserve"> under:  </w:t>
      </w:r>
      <w:r w:rsidR="00C45DAE" w:rsidRPr="009F1B62">
        <w:rPr>
          <w:bCs/>
        </w:rPr>
        <w:t>$</w:t>
      </w:r>
      <w:proofErr w:type="gramStart"/>
      <w:r w:rsidR="001C3207">
        <w:rPr>
          <w:bCs/>
        </w:rPr>
        <w:t>..</w:t>
      </w:r>
      <w:proofErr w:type="gramEnd"/>
      <w:r w:rsidR="00C45DAE" w:rsidRPr="009F1B62">
        <w:rPr>
          <w:bCs/>
        </w:rPr>
        <w:t>\</w:t>
      </w:r>
      <w:r w:rsidR="00873FA6">
        <w:rPr>
          <w:bCs/>
        </w:rPr>
        <w:t>Bio</w:t>
      </w:r>
      <w:r w:rsidR="00C45DAE" w:rsidRPr="009F1B62">
        <w:rPr>
          <w:bCs/>
        </w:rPr>
        <w:t>\Build\</w:t>
      </w:r>
      <w:proofErr w:type="spellStart"/>
      <w:r w:rsidR="00C45DAE" w:rsidRPr="009F1B62">
        <w:rPr>
          <w:bCs/>
        </w:rPr>
        <w:t>LocalBuild</w:t>
      </w:r>
      <w:proofErr w:type="spellEnd"/>
      <w:r w:rsidR="00C45DAE">
        <w:rPr>
          <w:bCs/>
        </w:rPr>
        <w:t>,</w:t>
      </w:r>
      <w:r w:rsidR="00061081">
        <w:rPr>
          <w:bCs/>
        </w:rPr>
        <w:t xml:space="preserve"> </w:t>
      </w:r>
    </w:p>
    <w:p w:rsidR="005E617D" w:rsidRDefault="00061081" w:rsidP="00C45DAE">
      <w:pPr>
        <w:pStyle w:val="BodyText"/>
      </w:pPr>
      <w:r>
        <w:t xml:space="preserve">The </w:t>
      </w:r>
      <w:r w:rsidR="00107801">
        <w:t>Bio</w:t>
      </w:r>
      <w:r>
        <w:t>.msi should be run first</w:t>
      </w:r>
      <w:r w:rsidR="00404B39">
        <w:t xml:space="preserve">. This installation </w:t>
      </w:r>
      <w:r>
        <w:t>will not include either SequenceAssembler or BioExcel.</w:t>
      </w:r>
      <w:r w:rsidR="00404B39">
        <w:t xml:space="preserve"> Their installation .msi</w:t>
      </w:r>
      <w:r w:rsidR="005E617D">
        <w:t>, SequenceAssembler.msi or BioExcel.msi. ,</w:t>
      </w:r>
      <w:r w:rsidR="00404B39">
        <w:t xml:space="preserve"> must be run separately.</w:t>
      </w:r>
      <w:r w:rsidR="005E617D">
        <w:t xml:space="preserve"> The </w:t>
      </w:r>
      <w:r w:rsidR="00E36ED7">
        <w:t>Bio</w:t>
      </w:r>
      <w:r w:rsidR="005E617D">
        <w:t xml:space="preserve"> Console Application template, which is </w:t>
      </w:r>
      <w:r w:rsidR="005E617D">
        <w:lastRenderedPageBreak/>
        <w:t xml:space="preserve">installed with the </w:t>
      </w:r>
      <w:r w:rsidR="00475C12">
        <w:t>Bio</w:t>
      </w:r>
      <w:r w:rsidR="005E617D">
        <w:t xml:space="preserve"> package</w:t>
      </w:r>
      <w:r w:rsidR="00EB46E2">
        <w:t xml:space="preserve"> (if you select </w:t>
      </w:r>
      <w:proofErr w:type="gramStart"/>
      <w:r w:rsidR="00EB46E2" w:rsidRPr="00EB46E2">
        <w:rPr>
          <w:b/>
        </w:rPr>
        <w:t>Complete</w:t>
      </w:r>
      <w:proofErr w:type="gramEnd"/>
      <w:r w:rsidR="00EB46E2">
        <w:t xml:space="preserve"> installation)</w:t>
      </w:r>
      <w:r w:rsidR="005E617D">
        <w:t>, will now be available in the Visual Studio templates.</w:t>
      </w:r>
    </w:p>
    <w:p w:rsidR="00C45DAE" w:rsidRDefault="00337654" w:rsidP="00337654">
      <w:pPr>
        <w:pStyle w:val="BodyText"/>
        <w:shd w:val="clear" w:color="auto" w:fill="FFFF99"/>
      </w:pPr>
      <w:proofErr w:type="spellStart"/>
      <w:r w:rsidRPr="0066127C">
        <w:rPr>
          <w:b/>
        </w:rPr>
        <w:t>Note</w:t>
      </w:r>
      <w:proofErr w:type="gramStart"/>
      <w:r w:rsidR="005E617D" w:rsidRPr="0066127C">
        <w:rPr>
          <w:b/>
        </w:rPr>
        <w:t>:</w:t>
      </w:r>
      <w:r w:rsidR="005E617D">
        <w:t>When</w:t>
      </w:r>
      <w:proofErr w:type="spellEnd"/>
      <w:proofErr w:type="gramEnd"/>
      <w:r w:rsidR="005E617D">
        <w:t xml:space="preserve"> running the </w:t>
      </w:r>
      <w:r w:rsidR="00482D7A">
        <w:t>Bio</w:t>
      </w:r>
      <w:r w:rsidR="005E617D">
        <w:t xml:space="preserve">.msi select the </w:t>
      </w:r>
      <w:r w:rsidR="005E617D" w:rsidRPr="0066127C">
        <w:rPr>
          <w:b/>
        </w:rPr>
        <w:t>Complete</w:t>
      </w:r>
      <w:r w:rsidR="005E617D">
        <w:t xml:space="preserve"> install option on the installation </w:t>
      </w:r>
      <w:r w:rsidR="005E617D" w:rsidRPr="0066127C">
        <w:rPr>
          <w:b/>
        </w:rPr>
        <w:t xml:space="preserve">Setup Type </w:t>
      </w:r>
      <w:r w:rsidR="005E617D">
        <w:t>page</w:t>
      </w:r>
      <w:r w:rsidR="006D25EA">
        <w:t xml:space="preserve"> to</w:t>
      </w:r>
      <w:r w:rsidR="005E617D">
        <w:t xml:space="preserve"> install the SDK.</w:t>
      </w:r>
    </w:p>
    <w:p w:rsidR="00A90815" w:rsidRPr="00FA1849" w:rsidRDefault="00A90815" w:rsidP="00C45DAE">
      <w:pPr>
        <w:pStyle w:val="BodyText"/>
        <w:rPr>
          <w:b/>
          <w:bCs/>
        </w:rPr>
      </w:pPr>
    </w:p>
    <w:p w:rsidR="002B4955" w:rsidRDefault="002B4955" w:rsidP="002B4955">
      <w:pPr>
        <w:pStyle w:val="Heading2"/>
        <w:rPr>
          <w:rFonts w:cstheme="minorHAnsi"/>
        </w:rPr>
      </w:pPr>
      <w:bookmarkStart w:id="18" w:name="_Toc288729201"/>
      <w:bookmarkStart w:id="19" w:name="_Toc264444248"/>
      <w:bookmarkStart w:id="20" w:name="_Toc264448139"/>
      <w:bookmarkEnd w:id="16"/>
      <w:r>
        <w:t>B</w:t>
      </w:r>
      <w:r w:rsidRPr="001423BB">
        <w:t xml:space="preserve">uild </w:t>
      </w:r>
      <w:r>
        <w:t>a Local Version of the</w:t>
      </w:r>
      <w:r w:rsidRPr="001423BB">
        <w:t xml:space="preserve"> API Reference </w:t>
      </w:r>
      <w:r>
        <w:t>H</w:t>
      </w:r>
      <w:r w:rsidRPr="001423BB">
        <w:t>elp file</w:t>
      </w:r>
      <w:r>
        <w:t xml:space="preserve"> (CHM)</w:t>
      </w:r>
      <w:bookmarkEnd w:id="18"/>
      <w:r w:rsidRPr="002B4955">
        <w:rPr>
          <w:rFonts w:cstheme="minorHAnsi"/>
        </w:rPr>
        <w:t xml:space="preserve"> </w:t>
      </w:r>
    </w:p>
    <w:p w:rsidR="00C45DAE" w:rsidRDefault="00C45DAE" w:rsidP="00C45DAE">
      <w:pPr>
        <w:pStyle w:val="BodyText"/>
      </w:pPr>
      <w:r>
        <w:t>You can</w:t>
      </w:r>
      <w:r w:rsidRPr="001423BB">
        <w:t xml:space="preserve"> build </w:t>
      </w:r>
      <w:r>
        <w:t>a local version of the</w:t>
      </w:r>
      <w:r w:rsidRPr="001423BB">
        <w:t xml:space="preserve"> API Reference </w:t>
      </w:r>
      <w:r>
        <w:t>H</w:t>
      </w:r>
      <w:r w:rsidRPr="001423BB">
        <w:t>elp file</w:t>
      </w:r>
      <w:r>
        <w:t xml:space="preserve"> (CHM) that is </w:t>
      </w:r>
      <w:r w:rsidR="00C07C5D">
        <w:t>synchronized</w:t>
      </w:r>
      <w:r>
        <w:t xml:space="preserve"> with the source tree on your system by using</w:t>
      </w:r>
      <w:r w:rsidRPr="001423BB">
        <w:t xml:space="preserve"> </w:t>
      </w:r>
      <w:r>
        <w:t>Sandcastle</w:t>
      </w:r>
      <w:r w:rsidRPr="001423BB">
        <w:t xml:space="preserve">. </w:t>
      </w:r>
      <w:r>
        <w:t>The required binaries are part of the source tree, so you do not need to install Sandcastle or HTML Help Workshop. Instead, run the following command:</w:t>
      </w:r>
    </w:p>
    <w:p w:rsidR="00C45DAE" w:rsidRDefault="00C45DAE" w:rsidP="00C45DAE">
      <w:pPr>
        <w:pStyle w:val="PlainText"/>
        <w:rPr>
          <w:strike/>
        </w:rPr>
      </w:pPr>
      <w:r>
        <w:t>[</w:t>
      </w:r>
      <w:r w:rsidR="005317DF">
        <w:t xml:space="preserve">Bio </w:t>
      </w:r>
      <w:r>
        <w:t>Root]\BuildTools\BuildScripts\GenerateDocumentLocally.cmd</w:t>
      </w:r>
    </w:p>
    <w:p w:rsidR="00C45DAE" w:rsidRDefault="00C45DAE" w:rsidP="00C45DAE">
      <w:pPr>
        <w:pStyle w:val="Le"/>
      </w:pPr>
    </w:p>
    <w:p w:rsidR="006A39E7" w:rsidRDefault="00C45DAE" w:rsidP="00C45DAE">
      <w:pPr>
        <w:pStyle w:val="BodyText"/>
      </w:pPr>
      <w:r>
        <w:t xml:space="preserve">The GenerateDocumentLocally.cmd script checks for the required prerequisites—Visual Studio Tools for Office Runtime 4 and Microsoft Office Excel 2007 or 2010—builds the </w:t>
      </w:r>
      <w:r w:rsidR="00573403">
        <w:t>Bio</w:t>
      </w:r>
      <w:r>
        <w:t xml:space="preserve"> solution and generates the API reference (</w:t>
      </w:r>
      <w:r w:rsidR="00453221">
        <w:t>Bio</w:t>
      </w:r>
      <w:r>
        <w:t>.chm). The CHM is placed in the [</w:t>
      </w:r>
      <w:r w:rsidR="000C6E18">
        <w:t>Bio</w:t>
      </w:r>
      <w:r>
        <w:t xml:space="preserve"> Root]\Build\</w:t>
      </w:r>
      <w:proofErr w:type="spellStart"/>
      <w:r>
        <w:t>LocalBuild</w:t>
      </w:r>
      <w:proofErr w:type="spellEnd"/>
      <w:r>
        <w:t xml:space="preserve"> folder.</w:t>
      </w:r>
    </w:p>
    <w:p w:rsidR="00C45DAE" w:rsidRPr="00FA3DE6" w:rsidRDefault="00E10FC9" w:rsidP="00E10FC9">
      <w:pPr>
        <w:pStyle w:val="BodyText"/>
        <w:shd w:val="clear" w:color="auto" w:fill="FFFF99"/>
      </w:pPr>
      <w:r w:rsidRPr="008D7B96">
        <w:rPr>
          <w:b/>
        </w:rPr>
        <w:t>Note</w:t>
      </w:r>
      <w:r w:rsidR="00C45DAE" w:rsidRPr="008D7B96">
        <w:rPr>
          <w:b/>
        </w:rPr>
        <w:t>:</w:t>
      </w:r>
      <w:r w:rsidR="00C45DAE">
        <w:t xml:space="preserve"> Before building the CHM, you must do a complete </w:t>
      </w:r>
      <w:r w:rsidR="005317DF">
        <w:t>Bio</w:t>
      </w:r>
      <w:r w:rsidR="00C45DAE">
        <w:t xml:space="preserve"> build, which creates current versions of the necessary DLL and XML files and places them in the \Build folder.</w:t>
      </w:r>
    </w:p>
    <w:p w:rsidR="00C45DAE" w:rsidRPr="003D3075" w:rsidRDefault="00C45DAE" w:rsidP="00C45DAE">
      <w:pPr>
        <w:pStyle w:val="Heading1"/>
      </w:pPr>
      <w:bookmarkStart w:id="21" w:name="_Toc288729202"/>
      <w:bookmarkEnd w:id="19"/>
      <w:bookmarkEnd w:id="20"/>
      <w:r>
        <w:t>Manage Work Items</w:t>
      </w:r>
      <w:bookmarkEnd w:id="21"/>
    </w:p>
    <w:p w:rsidR="00C45DAE" w:rsidRPr="00BB42FB" w:rsidRDefault="00C45DAE" w:rsidP="00C45DAE">
      <w:pPr>
        <w:pStyle w:val="BodyText"/>
      </w:pPr>
      <w:bookmarkStart w:id="22" w:name="_CONTACT_INFO"/>
      <w:bookmarkStart w:id="23" w:name="_CONNECTING_TO_THE_SERVER_OR_AN_EXIS"/>
      <w:bookmarkStart w:id="24" w:name="_Toc127149781"/>
      <w:bookmarkStart w:id="25" w:name="_Toc264444249"/>
      <w:bookmarkEnd w:id="22"/>
      <w:bookmarkEnd w:id="23"/>
      <w:r>
        <w:t xml:space="preserve">MBI uses TFS work items to manage the project’s workflow. </w:t>
      </w:r>
      <w:r w:rsidR="00180E83">
        <w:t xml:space="preserve">Please see the MSDN article to create a work item </w:t>
      </w:r>
      <w:hyperlink r:id="rId43" w:history="1">
        <w:r w:rsidR="00180E83" w:rsidRPr="007E7D20">
          <w:rPr>
            <w:rStyle w:val="Hyperlink"/>
          </w:rPr>
          <w:t>http://msdn.microsoft.com/en-us/library/ms181316.aspx</w:t>
        </w:r>
      </w:hyperlink>
      <w:r w:rsidR="00180E83">
        <w:t xml:space="preserve">  </w:t>
      </w:r>
    </w:p>
    <w:p w:rsidR="00C45DAE" w:rsidRDefault="00C45DAE" w:rsidP="00C45DAE">
      <w:pPr>
        <w:pStyle w:val="Le"/>
      </w:pPr>
      <w:bookmarkStart w:id="26" w:name="_CHANGING_WORK_ITEM_TYPE"/>
      <w:bookmarkEnd w:id="24"/>
      <w:bookmarkEnd w:id="25"/>
      <w:bookmarkEnd w:id="26"/>
      <w:r w:rsidRPr="00693F20">
        <w:t xml:space="preserve"> </w:t>
      </w:r>
    </w:p>
    <w:p w:rsidR="00C45DAE" w:rsidRPr="009D31C7" w:rsidRDefault="00C45DAE" w:rsidP="00C45DAE">
      <w:pPr>
        <w:pStyle w:val="Heading1"/>
      </w:pPr>
      <w:bookmarkStart w:id="27" w:name="_Toc264444257"/>
      <w:bookmarkStart w:id="28" w:name="_Toc264448140"/>
      <w:bookmarkStart w:id="29" w:name="_Toc288729203"/>
      <w:r w:rsidRPr="00693F20">
        <w:t>Conclusion</w:t>
      </w:r>
      <w:bookmarkEnd w:id="27"/>
      <w:bookmarkEnd w:id="28"/>
      <w:bookmarkEnd w:id="29"/>
    </w:p>
    <w:p w:rsidR="00C45DAE" w:rsidRDefault="00C45DAE" w:rsidP="00C45DAE">
      <w:pPr>
        <w:pStyle w:val="BodyText"/>
      </w:pPr>
      <w:r>
        <w:t>This document was intended to provide a quick introduction to get you started developing for MB</w:t>
      </w:r>
      <w:r w:rsidR="0084522D">
        <w:t>F</w:t>
      </w:r>
      <w:r>
        <w:t>. Before you attempt to modify the code base, spend some time gaining a thorough understanding of how all the different parts of MB</w:t>
      </w:r>
      <w:r w:rsidR="003719C6">
        <w:t>F</w:t>
      </w:r>
      <w:r>
        <w:t xml:space="preserve"> work together </w:t>
      </w:r>
      <w:r w:rsidR="00C01610">
        <w:t xml:space="preserve">and familiarize yourself with the </w:t>
      </w:r>
      <w:r>
        <w:t>Coding Guidelines document (</w:t>
      </w:r>
      <w:r w:rsidR="00C01610">
        <w:t>“</w:t>
      </w:r>
      <w:r w:rsidRPr="00C01610">
        <w:t>Coding_Conventions.docx</w:t>
      </w:r>
      <w:r w:rsidR="00C01610">
        <w:t>”</w:t>
      </w:r>
      <w:r>
        <w:t>). A good background on the project will help to make sure your first code review goes smoothly</w:t>
      </w:r>
      <w:r w:rsidR="00E35853">
        <w:t xml:space="preserve">.  </w:t>
      </w:r>
      <w:r w:rsidR="00582495">
        <w:t>The</w:t>
      </w:r>
      <w:r w:rsidR="00A95C73">
        <w:t xml:space="preserve"> details on writing code</w:t>
      </w:r>
      <w:r w:rsidR="00582495">
        <w:t xml:space="preserve"> and the code review process are</w:t>
      </w:r>
      <w:r w:rsidR="00C01610">
        <w:t xml:space="preserve"> described in the</w:t>
      </w:r>
      <w:r w:rsidR="00C01610" w:rsidRPr="00C01610">
        <w:t xml:space="preserve"> </w:t>
      </w:r>
      <w:r w:rsidR="00C01610">
        <w:t>“</w:t>
      </w:r>
      <w:r w:rsidR="00582495" w:rsidRPr="00C01610">
        <w:t>Committer_Guide</w:t>
      </w:r>
      <w:r w:rsidR="00C01610">
        <w:t>”</w:t>
      </w:r>
      <w:r w:rsidR="00472AE1">
        <w:t xml:space="preserve"> document</w:t>
      </w:r>
      <w:r>
        <w:t>.</w:t>
      </w:r>
      <w:r w:rsidR="00024851">
        <w:t xml:space="preserve"> Documentation can be found at at </w:t>
      </w:r>
      <w:hyperlink r:id="rId44" w:history="1">
        <w:r w:rsidR="00024851" w:rsidRPr="001A3257">
          <w:rPr>
            <w:rStyle w:val="Hyperlink"/>
          </w:rPr>
          <w:t>http://mbf.codeplex.com/documentation</w:t>
        </w:r>
      </w:hyperlink>
      <w:r w:rsidR="00024851" w:rsidRPr="00024851">
        <w:t xml:space="preserve"> and</w:t>
      </w:r>
      <w:r w:rsidR="00024851">
        <w:t xml:space="preserve"> in TFS at ..\</w:t>
      </w:r>
      <w:r w:rsidR="00EE6E19">
        <w:t>Bio</w:t>
      </w:r>
      <w:r w:rsidR="00024851">
        <w:t>\Doc.</w:t>
      </w:r>
    </w:p>
    <w:p w:rsidR="00C45DAE" w:rsidRPr="001B2538" w:rsidRDefault="00C45DAE" w:rsidP="00C45DAE">
      <w:pPr>
        <w:pStyle w:val="BodyText"/>
      </w:pPr>
      <w:r>
        <w:t xml:space="preserve">Welcome to </w:t>
      </w:r>
      <w:r w:rsidR="00BE7404">
        <w:t>the project</w:t>
      </w:r>
      <w:r w:rsidR="00BE6162">
        <w:t xml:space="preserve"> and have fun improving the product</w:t>
      </w:r>
      <w:r>
        <w:t>!</w:t>
      </w:r>
    </w:p>
    <w:p w:rsidR="00C45DAE" w:rsidRPr="001B2538" w:rsidRDefault="00C45DAE" w:rsidP="00C45DAE">
      <w:pPr>
        <w:pStyle w:val="BodyText"/>
      </w:pPr>
    </w:p>
    <w:p w:rsidR="007E4206" w:rsidRPr="001B2538" w:rsidRDefault="007E4206" w:rsidP="007E4206">
      <w:pPr>
        <w:pStyle w:val="BodyText"/>
      </w:pPr>
    </w:p>
    <w:sectPr w:rsidR="007E4206" w:rsidRPr="001B2538" w:rsidSect="00876B66">
      <w:headerReference w:type="even" r:id="rId45"/>
      <w:headerReference w:type="default" r:id="rId46"/>
      <w:footerReference w:type="even" r:id="rId47"/>
      <w:footerReference w:type="default" r:id="rId48"/>
      <w:headerReference w:type="first" r:id="rId49"/>
      <w:footerReference w:type="first" r:id="rId50"/>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7D6" w:rsidRDefault="00DB37D6" w:rsidP="00DE77A4">
      <w:r>
        <w:separator/>
      </w:r>
    </w:p>
  </w:endnote>
  <w:endnote w:type="continuationSeparator" w:id="0">
    <w:p w:rsidR="00DB37D6" w:rsidRDefault="00DB37D6"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C301B6">
    <w:pPr>
      <w:pStyle w:val="Footer"/>
    </w:pPr>
    <w:fldSimple w:instr=" STYLEREF  Version  \* MERGEFORMAT ">
      <w:r w:rsidR="00DE6BC3">
        <w:rPr>
          <w:noProof/>
        </w:rPr>
        <w:t>Version 2.0.Beta1 - April 2011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7D6" w:rsidRDefault="00DB37D6" w:rsidP="00DE77A4">
      <w:r>
        <w:separator/>
      </w:r>
    </w:p>
  </w:footnote>
  <w:footnote w:type="continuationSeparator" w:id="0">
    <w:p w:rsidR="00DB37D6" w:rsidRDefault="00DB37D6"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rsidP="00DE77A4">
    <w:pPr>
      <w:pStyle w:val="Header"/>
    </w:pPr>
    <w:r>
      <w:rPr>
        <w:noProof/>
      </w:rPr>
      <w:t>Microsoft Biology Foundation Onboarding Guide</w:t>
    </w:r>
    <w:r>
      <w:t xml:space="preserve"> - </w:t>
    </w:r>
    <w:r>
      <w:fldChar w:fldCharType="begin"/>
    </w:r>
    <w:r>
      <w:instrText xml:space="preserve"> PAGE </w:instrText>
    </w:r>
    <w:r>
      <w:fldChar w:fldCharType="separate"/>
    </w:r>
    <w:r w:rsidR="00DE6BC3">
      <w:rPr>
        <w:noProof/>
      </w:rPr>
      <w:t>2</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685B"/>
    <w:multiLevelType w:val="hybridMultilevel"/>
    <w:tmpl w:val="6E60D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53D7C"/>
    <w:multiLevelType w:val="hybridMultilevel"/>
    <w:tmpl w:val="B718B22A"/>
    <w:lvl w:ilvl="0" w:tplc="051C8174">
      <w:start w:val="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0A34DA"/>
    <w:multiLevelType w:val="hybridMultilevel"/>
    <w:tmpl w:val="965E2918"/>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16F60498"/>
    <w:multiLevelType w:val="hybridMultilevel"/>
    <w:tmpl w:val="DDD846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3D3677"/>
    <w:multiLevelType w:val="hybridMultilevel"/>
    <w:tmpl w:val="58A654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F6349A5"/>
    <w:multiLevelType w:val="hybridMultilevel"/>
    <w:tmpl w:val="FEF0D00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0756753"/>
    <w:multiLevelType w:val="hybridMultilevel"/>
    <w:tmpl w:val="73E4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C4D8C"/>
    <w:multiLevelType w:val="hybridMultilevel"/>
    <w:tmpl w:val="8CB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E7714"/>
    <w:multiLevelType w:val="hybridMultilevel"/>
    <w:tmpl w:val="3810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F01B6A"/>
    <w:multiLevelType w:val="hybridMultilevel"/>
    <w:tmpl w:val="865CFCDA"/>
    <w:lvl w:ilvl="0" w:tplc="A8C657B8">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E0D5D9E"/>
    <w:multiLevelType w:val="hybridMultilevel"/>
    <w:tmpl w:val="7422D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7D3509"/>
    <w:multiLevelType w:val="hybridMultilevel"/>
    <w:tmpl w:val="ED42C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8021D8"/>
    <w:multiLevelType w:val="hybridMultilevel"/>
    <w:tmpl w:val="124A074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826E23"/>
    <w:multiLevelType w:val="hybridMultilevel"/>
    <w:tmpl w:val="F5D6B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7B22C0"/>
    <w:multiLevelType w:val="hybridMultilevel"/>
    <w:tmpl w:val="BD2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A31115"/>
    <w:multiLevelType w:val="hybridMultilevel"/>
    <w:tmpl w:val="0CFE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C586C"/>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290577F"/>
    <w:multiLevelType w:val="hybridMultilevel"/>
    <w:tmpl w:val="A0D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5A6FD9"/>
    <w:multiLevelType w:val="hybridMultilevel"/>
    <w:tmpl w:val="46E4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4783D"/>
    <w:multiLevelType w:val="hybridMultilevel"/>
    <w:tmpl w:val="A5BA75D4"/>
    <w:lvl w:ilvl="0" w:tplc="64209C9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2233EE"/>
    <w:multiLevelType w:val="hybridMultilevel"/>
    <w:tmpl w:val="AE7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F77BB3"/>
    <w:multiLevelType w:val="hybridMultilevel"/>
    <w:tmpl w:val="140666CE"/>
    <w:lvl w:ilvl="0" w:tplc="53D0C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8E1161"/>
    <w:multiLevelType w:val="hybridMultilevel"/>
    <w:tmpl w:val="0FF4455C"/>
    <w:lvl w:ilvl="0" w:tplc="27EAC13E">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3">
    <w:nsid w:val="516B4F04"/>
    <w:multiLevelType w:val="hybridMultilevel"/>
    <w:tmpl w:val="366E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540BBA"/>
    <w:multiLevelType w:val="hybridMultilevel"/>
    <w:tmpl w:val="280825EA"/>
    <w:lvl w:ilvl="0" w:tplc="B9465072">
      <w:start w:val="1"/>
      <w:numFmt w:val="decimal"/>
      <w:pStyle w:val="TOC3"/>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54B272CF"/>
    <w:multiLevelType w:val="hybridMultilevel"/>
    <w:tmpl w:val="29E24B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711EDD"/>
    <w:multiLevelType w:val="hybridMultilevel"/>
    <w:tmpl w:val="599ADFB8"/>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A2534C"/>
    <w:multiLevelType w:val="multilevel"/>
    <w:tmpl w:val="968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AF4511"/>
    <w:multiLevelType w:val="hybridMultilevel"/>
    <w:tmpl w:val="A3127B7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0">
    <w:nsid w:val="5B324BED"/>
    <w:multiLevelType w:val="hybridMultilevel"/>
    <w:tmpl w:val="34A60C26"/>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C4D4301"/>
    <w:multiLevelType w:val="hybridMultilevel"/>
    <w:tmpl w:val="87DEDF7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2">
    <w:nsid w:val="5FCF49A4"/>
    <w:multiLevelType w:val="hybridMultilevel"/>
    <w:tmpl w:val="B8762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FF22BA"/>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C0975FF"/>
    <w:multiLevelType w:val="hybridMultilevel"/>
    <w:tmpl w:val="8396A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C497CD5"/>
    <w:multiLevelType w:val="hybridMultilevel"/>
    <w:tmpl w:val="44AAAF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26026ED"/>
    <w:multiLevelType w:val="hybridMultilevel"/>
    <w:tmpl w:val="F208A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7B24A3"/>
    <w:multiLevelType w:val="hybridMultilevel"/>
    <w:tmpl w:val="39BA05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5"/>
  </w:num>
  <w:num w:numId="2">
    <w:abstractNumId w:val="36"/>
  </w:num>
  <w:num w:numId="3">
    <w:abstractNumId w:val="14"/>
  </w:num>
  <w:num w:numId="4">
    <w:abstractNumId w:val="15"/>
  </w:num>
  <w:num w:numId="5">
    <w:abstractNumId w:val="13"/>
  </w:num>
  <w:num w:numId="6">
    <w:abstractNumId w:val="10"/>
  </w:num>
  <w:num w:numId="7">
    <w:abstractNumId w:val="38"/>
  </w:num>
  <w:num w:numId="8">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5"/>
  </w:num>
  <w:num w:numId="11">
    <w:abstractNumId w:val="25"/>
  </w:num>
  <w:num w:numId="12">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33"/>
  </w:num>
  <w:num w:numId="15">
    <w:abstractNumId w:val="16"/>
  </w:num>
  <w:num w:numId="16">
    <w:abstractNumId w:val="37"/>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5"/>
  </w:num>
  <w:num w:numId="21">
    <w:abstractNumId w:val="8"/>
  </w:num>
  <w:num w:numId="22">
    <w:abstractNumId w:val="2"/>
  </w:num>
  <w:num w:numId="23">
    <w:abstractNumId w:val="20"/>
  </w:num>
  <w:num w:numId="24">
    <w:abstractNumId w:val="21"/>
  </w:num>
  <w:num w:numId="25">
    <w:abstractNumId w:val="11"/>
  </w:num>
  <w:num w:numId="26">
    <w:abstractNumId w:val="23"/>
  </w:num>
  <w:num w:numId="27">
    <w:abstractNumId w:val="7"/>
  </w:num>
  <w:num w:numId="28">
    <w:abstractNumId w:val="19"/>
  </w:num>
  <w:num w:numId="29">
    <w:abstractNumId w:val="27"/>
  </w:num>
  <w:num w:numId="30">
    <w:abstractNumId w:val="3"/>
  </w:num>
  <w:num w:numId="31">
    <w:abstractNumId w:val="30"/>
  </w:num>
  <w:num w:numId="32">
    <w:abstractNumId w:val="26"/>
  </w:num>
  <w:num w:numId="33">
    <w:abstractNumId w:val="12"/>
  </w:num>
  <w:num w:numId="3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4"/>
  </w:num>
  <w:num w:numId="39">
    <w:abstractNumId w:val="34"/>
  </w:num>
  <w:num w:numId="40">
    <w:abstractNumId w:val="32"/>
  </w:num>
  <w:num w:numId="41">
    <w:abstractNumId w:val="35"/>
  </w:num>
  <w:num w:numId="42">
    <w:abstractNumId w:val="22"/>
  </w:num>
  <w:num w:numId="43">
    <w:abstractNumId w:val="18"/>
  </w:num>
  <w:num w:numId="44">
    <w:abstractNumId w:val="17"/>
  </w:num>
  <w:num w:numId="45">
    <w:abstractNumId w:val="6"/>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num>
  <w:num w:numId="48">
    <w:abstractNumId w:val="1"/>
  </w:num>
  <w:num w:numId="49">
    <w:abstractNumId w:val="25"/>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oNotDisplayPageBoundaries/>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085"/>
    <w:rsid w:val="0000105C"/>
    <w:rsid w:val="0000153B"/>
    <w:rsid w:val="00007602"/>
    <w:rsid w:val="00010F02"/>
    <w:rsid w:val="000137A7"/>
    <w:rsid w:val="000144D7"/>
    <w:rsid w:val="000155CD"/>
    <w:rsid w:val="00016CB2"/>
    <w:rsid w:val="00024851"/>
    <w:rsid w:val="00027EBA"/>
    <w:rsid w:val="00030E11"/>
    <w:rsid w:val="00031869"/>
    <w:rsid w:val="00032C4F"/>
    <w:rsid w:val="0003317C"/>
    <w:rsid w:val="00033E61"/>
    <w:rsid w:val="00035D76"/>
    <w:rsid w:val="00036918"/>
    <w:rsid w:val="00036B30"/>
    <w:rsid w:val="00037ADB"/>
    <w:rsid w:val="000410D4"/>
    <w:rsid w:val="00045CDA"/>
    <w:rsid w:val="00046BC9"/>
    <w:rsid w:val="000602E8"/>
    <w:rsid w:val="00061081"/>
    <w:rsid w:val="0006308A"/>
    <w:rsid w:val="00063A20"/>
    <w:rsid w:val="000714AD"/>
    <w:rsid w:val="000718A3"/>
    <w:rsid w:val="0007226A"/>
    <w:rsid w:val="00072E51"/>
    <w:rsid w:val="00073D4C"/>
    <w:rsid w:val="00074745"/>
    <w:rsid w:val="00075E30"/>
    <w:rsid w:val="0007614D"/>
    <w:rsid w:val="00077E76"/>
    <w:rsid w:val="000817AC"/>
    <w:rsid w:val="00083DB1"/>
    <w:rsid w:val="00085FEC"/>
    <w:rsid w:val="00086EED"/>
    <w:rsid w:val="0008721A"/>
    <w:rsid w:val="000876F1"/>
    <w:rsid w:val="00090A95"/>
    <w:rsid w:val="00091855"/>
    <w:rsid w:val="000927DF"/>
    <w:rsid w:val="00096132"/>
    <w:rsid w:val="00097334"/>
    <w:rsid w:val="000A02D1"/>
    <w:rsid w:val="000A7CB5"/>
    <w:rsid w:val="000B34B3"/>
    <w:rsid w:val="000B58CC"/>
    <w:rsid w:val="000C2806"/>
    <w:rsid w:val="000C6030"/>
    <w:rsid w:val="000C6E18"/>
    <w:rsid w:val="000C7BDC"/>
    <w:rsid w:val="000D2D2F"/>
    <w:rsid w:val="000D6679"/>
    <w:rsid w:val="000D6CC3"/>
    <w:rsid w:val="000E09D8"/>
    <w:rsid w:val="000E2176"/>
    <w:rsid w:val="000E48B0"/>
    <w:rsid w:val="000E5A7F"/>
    <w:rsid w:val="000F2349"/>
    <w:rsid w:val="000F4228"/>
    <w:rsid w:val="000F67AD"/>
    <w:rsid w:val="000F7C73"/>
    <w:rsid w:val="00104ECA"/>
    <w:rsid w:val="001057D1"/>
    <w:rsid w:val="00106345"/>
    <w:rsid w:val="00107801"/>
    <w:rsid w:val="001134C8"/>
    <w:rsid w:val="00114E7A"/>
    <w:rsid w:val="00115BBB"/>
    <w:rsid w:val="00121694"/>
    <w:rsid w:val="0012171A"/>
    <w:rsid w:val="001235A3"/>
    <w:rsid w:val="0012395A"/>
    <w:rsid w:val="001241AD"/>
    <w:rsid w:val="00125712"/>
    <w:rsid w:val="001267CE"/>
    <w:rsid w:val="00126976"/>
    <w:rsid w:val="00127697"/>
    <w:rsid w:val="001330AF"/>
    <w:rsid w:val="0013473D"/>
    <w:rsid w:val="00134789"/>
    <w:rsid w:val="00137428"/>
    <w:rsid w:val="00137D58"/>
    <w:rsid w:val="00137E40"/>
    <w:rsid w:val="001423BB"/>
    <w:rsid w:val="0014538C"/>
    <w:rsid w:val="00145413"/>
    <w:rsid w:val="001517D4"/>
    <w:rsid w:val="00151B7E"/>
    <w:rsid w:val="00153194"/>
    <w:rsid w:val="00156611"/>
    <w:rsid w:val="00156F70"/>
    <w:rsid w:val="001570BB"/>
    <w:rsid w:val="001579F4"/>
    <w:rsid w:val="00160FE0"/>
    <w:rsid w:val="001625B3"/>
    <w:rsid w:val="0016457A"/>
    <w:rsid w:val="00176916"/>
    <w:rsid w:val="001770E1"/>
    <w:rsid w:val="00177CC6"/>
    <w:rsid w:val="00180E83"/>
    <w:rsid w:val="00185EFE"/>
    <w:rsid w:val="00190D8E"/>
    <w:rsid w:val="00194E12"/>
    <w:rsid w:val="00196B9F"/>
    <w:rsid w:val="001A28EE"/>
    <w:rsid w:val="001A593D"/>
    <w:rsid w:val="001B2538"/>
    <w:rsid w:val="001B7EA5"/>
    <w:rsid w:val="001C0D4A"/>
    <w:rsid w:val="001C1079"/>
    <w:rsid w:val="001C1F3D"/>
    <w:rsid w:val="001C3207"/>
    <w:rsid w:val="001C5653"/>
    <w:rsid w:val="001C6FFE"/>
    <w:rsid w:val="001D0410"/>
    <w:rsid w:val="001D0630"/>
    <w:rsid w:val="001D1C61"/>
    <w:rsid w:val="001D44E6"/>
    <w:rsid w:val="001D4CF0"/>
    <w:rsid w:val="001D69AF"/>
    <w:rsid w:val="001D7396"/>
    <w:rsid w:val="001E0652"/>
    <w:rsid w:val="001E0F62"/>
    <w:rsid w:val="001E15BA"/>
    <w:rsid w:val="001E1610"/>
    <w:rsid w:val="001E1A63"/>
    <w:rsid w:val="001E2D86"/>
    <w:rsid w:val="001E2DAE"/>
    <w:rsid w:val="001F04F1"/>
    <w:rsid w:val="001F1F24"/>
    <w:rsid w:val="001F26CA"/>
    <w:rsid w:val="001F442E"/>
    <w:rsid w:val="001F7024"/>
    <w:rsid w:val="002005AC"/>
    <w:rsid w:val="002006F7"/>
    <w:rsid w:val="002013BA"/>
    <w:rsid w:val="00201F04"/>
    <w:rsid w:val="00206743"/>
    <w:rsid w:val="0021320C"/>
    <w:rsid w:val="00216B0B"/>
    <w:rsid w:val="0022001C"/>
    <w:rsid w:val="00220D6E"/>
    <w:rsid w:val="0022165D"/>
    <w:rsid w:val="0022187B"/>
    <w:rsid w:val="00231870"/>
    <w:rsid w:val="00232F28"/>
    <w:rsid w:val="00235E1A"/>
    <w:rsid w:val="00236E73"/>
    <w:rsid w:val="00241116"/>
    <w:rsid w:val="00241713"/>
    <w:rsid w:val="00241EB2"/>
    <w:rsid w:val="002447C1"/>
    <w:rsid w:val="00244C01"/>
    <w:rsid w:val="00254A32"/>
    <w:rsid w:val="00255593"/>
    <w:rsid w:val="00255606"/>
    <w:rsid w:val="00255DFC"/>
    <w:rsid w:val="002570F8"/>
    <w:rsid w:val="002571A2"/>
    <w:rsid w:val="002573D8"/>
    <w:rsid w:val="002635D1"/>
    <w:rsid w:val="00263751"/>
    <w:rsid w:val="00263F35"/>
    <w:rsid w:val="00264A03"/>
    <w:rsid w:val="00265FA5"/>
    <w:rsid w:val="002667E7"/>
    <w:rsid w:val="002719B6"/>
    <w:rsid w:val="002724FA"/>
    <w:rsid w:val="00277C9F"/>
    <w:rsid w:val="00281722"/>
    <w:rsid w:val="002818CA"/>
    <w:rsid w:val="0028604D"/>
    <w:rsid w:val="00287069"/>
    <w:rsid w:val="002903FD"/>
    <w:rsid w:val="002966EE"/>
    <w:rsid w:val="002974D7"/>
    <w:rsid w:val="002A00E9"/>
    <w:rsid w:val="002A02C3"/>
    <w:rsid w:val="002A3090"/>
    <w:rsid w:val="002B14E5"/>
    <w:rsid w:val="002B2150"/>
    <w:rsid w:val="002B2396"/>
    <w:rsid w:val="002B3827"/>
    <w:rsid w:val="002B4955"/>
    <w:rsid w:val="002B608C"/>
    <w:rsid w:val="002C1D92"/>
    <w:rsid w:val="002C2A38"/>
    <w:rsid w:val="002C316D"/>
    <w:rsid w:val="002C679F"/>
    <w:rsid w:val="002C778C"/>
    <w:rsid w:val="002D1C9A"/>
    <w:rsid w:val="002D2980"/>
    <w:rsid w:val="002D6822"/>
    <w:rsid w:val="002D7BD0"/>
    <w:rsid w:val="002E0782"/>
    <w:rsid w:val="002F1045"/>
    <w:rsid w:val="002F3F79"/>
    <w:rsid w:val="002F4644"/>
    <w:rsid w:val="002F57E0"/>
    <w:rsid w:val="002F6EF8"/>
    <w:rsid w:val="00301BF0"/>
    <w:rsid w:val="00304F97"/>
    <w:rsid w:val="00307096"/>
    <w:rsid w:val="003110B5"/>
    <w:rsid w:val="003117E4"/>
    <w:rsid w:val="00316047"/>
    <w:rsid w:val="0031621D"/>
    <w:rsid w:val="0031668D"/>
    <w:rsid w:val="00316B6F"/>
    <w:rsid w:val="00317719"/>
    <w:rsid w:val="0032264E"/>
    <w:rsid w:val="003250B4"/>
    <w:rsid w:val="00327280"/>
    <w:rsid w:val="00327A16"/>
    <w:rsid w:val="003354DE"/>
    <w:rsid w:val="003358AF"/>
    <w:rsid w:val="00336438"/>
    <w:rsid w:val="00337654"/>
    <w:rsid w:val="003379DF"/>
    <w:rsid w:val="00337C11"/>
    <w:rsid w:val="00346C73"/>
    <w:rsid w:val="0034707B"/>
    <w:rsid w:val="0035260F"/>
    <w:rsid w:val="00352A1E"/>
    <w:rsid w:val="00356AA5"/>
    <w:rsid w:val="00357FBA"/>
    <w:rsid w:val="00363C36"/>
    <w:rsid w:val="00365EE7"/>
    <w:rsid w:val="00367F5C"/>
    <w:rsid w:val="003719C6"/>
    <w:rsid w:val="003727A6"/>
    <w:rsid w:val="003742D1"/>
    <w:rsid w:val="00375504"/>
    <w:rsid w:val="00381D95"/>
    <w:rsid w:val="0038342E"/>
    <w:rsid w:val="00386CC0"/>
    <w:rsid w:val="003878CC"/>
    <w:rsid w:val="0039004A"/>
    <w:rsid w:val="0039407E"/>
    <w:rsid w:val="00394325"/>
    <w:rsid w:val="00395E98"/>
    <w:rsid w:val="00396BC0"/>
    <w:rsid w:val="003A056B"/>
    <w:rsid w:val="003A1256"/>
    <w:rsid w:val="003B006D"/>
    <w:rsid w:val="003B06D9"/>
    <w:rsid w:val="003B2932"/>
    <w:rsid w:val="003B619A"/>
    <w:rsid w:val="003B6D4B"/>
    <w:rsid w:val="003C40FB"/>
    <w:rsid w:val="003C475A"/>
    <w:rsid w:val="003C586B"/>
    <w:rsid w:val="003C6676"/>
    <w:rsid w:val="003C667B"/>
    <w:rsid w:val="003C6B51"/>
    <w:rsid w:val="003E036B"/>
    <w:rsid w:val="003E0EA2"/>
    <w:rsid w:val="003E2C05"/>
    <w:rsid w:val="003E6B22"/>
    <w:rsid w:val="003E7048"/>
    <w:rsid w:val="003E7BD4"/>
    <w:rsid w:val="003E7D08"/>
    <w:rsid w:val="003F4C8A"/>
    <w:rsid w:val="003F5776"/>
    <w:rsid w:val="003F5C2D"/>
    <w:rsid w:val="004032DE"/>
    <w:rsid w:val="00404B39"/>
    <w:rsid w:val="00406173"/>
    <w:rsid w:val="00406918"/>
    <w:rsid w:val="0041021C"/>
    <w:rsid w:val="00411672"/>
    <w:rsid w:val="00415DF6"/>
    <w:rsid w:val="00416615"/>
    <w:rsid w:val="00416FC2"/>
    <w:rsid w:val="004202BC"/>
    <w:rsid w:val="00420A4A"/>
    <w:rsid w:val="00422675"/>
    <w:rsid w:val="0042338E"/>
    <w:rsid w:val="004278B0"/>
    <w:rsid w:val="00431381"/>
    <w:rsid w:val="00433DC6"/>
    <w:rsid w:val="00433F07"/>
    <w:rsid w:val="00434D4D"/>
    <w:rsid w:val="0044172E"/>
    <w:rsid w:val="00442A5F"/>
    <w:rsid w:val="00446428"/>
    <w:rsid w:val="004475A2"/>
    <w:rsid w:val="00450F2A"/>
    <w:rsid w:val="00452250"/>
    <w:rsid w:val="00453221"/>
    <w:rsid w:val="00453C11"/>
    <w:rsid w:val="00453DC9"/>
    <w:rsid w:val="00456B06"/>
    <w:rsid w:val="00464518"/>
    <w:rsid w:val="00464BC0"/>
    <w:rsid w:val="00466AC2"/>
    <w:rsid w:val="00467804"/>
    <w:rsid w:val="00470283"/>
    <w:rsid w:val="0047208D"/>
    <w:rsid w:val="0047245A"/>
    <w:rsid w:val="00472AE1"/>
    <w:rsid w:val="004737C5"/>
    <w:rsid w:val="00475C12"/>
    <w:rsid w:val="00476C46"/>
    <w:rsid w:val="00477D25"/>
    <w:rsid w:val="00477DC2"/>
    <w:rsid w:val="00481C5B"/>
    <w:rsid w:val="00482331"/>
    <w:rsid w:val="00482D7A"/>
    <w:rsid w:val="004872F0"/>
    <w:rsid w:val="004874A2"/>
    <w:rsid w:val="004A0B37"/>
    <w:rsid w:val="004A1580"/>
    <w:rsid w:val="004A2591"/>
    <w:rsid w:val="004A3958"/>
    <w:rsid w:val="004A3E86"/>
    <w:rsid w:val="004A51B3"/>
    <w:rsid w:val="004A59EF"/>
    <w:rsid w:val="004A5FE4"/>
    <w:rsid w:val="004A6389"/>
    <w:rsid w:val="004A6F5D"/>
    <w:rsid w:val="004A74F9"/>
    <w:rsid w:val="004A7830"/>
    <w:rsid w:val="004B4543"/>
    <w:rsid w:val="004C0F10"/>
    <w:rsid w:val="004C114F"/>
    <w:rsid w:val="004C299E"/>
    <w:rsid w:val="004C31EF"/>
    <w:rsid w:val="004C3666"/>
    <w:rsid w:val="004C50B0"/>
    <w:rsid w:val="004D2E11"/>
    <w:rsid w:val="004D5093"/>
    <w:rsid w:val="004D5ED4"/>
    <w:rsid w:val="004D7146"/>
    <w:rsid w:val="004E242E"/>
    <w:rsid w:val="004E325C"/>
    <w:rsid w:val="004E39FD"/>
    <w:rsid w:val="004E4C13"/>
    <w:rsid w:val="004E6FF4"/>
    <w:rsid w:val="004F1EE7"/>
    <w:rsid w:val="004F4B03"/>
    <w:rsid w:val="005033A5"/>
    <w:rsid w:val="00503DB9"/>
    <w:rsid w:val="0050497F"/>
    <w:rsid w:val="00505222"/>
    <w:rsid w:val="00505D55"/>
    <w:rsid w:val="00506B8F"/>
    <w:rsid w:val="00510A17"/>
    <w:rsid w:val="00515A9F"/>
    <w:rsid w:val="00521BE1"/>
    <w:rsid w:val="005234FD"/>
    <w:rsid w:val="0052395C"/>
    <w:rsid w:val="005242E1"/>
    <w:rsid w:val="0052442B"/>
    <w:rsid w:val="00525693"/>
    <w:rsid w:val="0052613C"/>
    <w:rsid w:val="00530A1F"/>
    <w:rsid w:val="005313F8"/>
    <w:rsid w:val="005317DF"/>
    <w:rsid w:val="00533A01"/>
    <w:rsid w:val="005340A2"/>
    <w:rsid w:val="00536127"/>
    <w:rsid w:val="00547C13"/>
    <w:rsid w:val="00554327"/>
    <w:rsid w:val="00555AF3"/>
    <w:rsid w:val="005604E1"/>
    <w:rsid w:val="00560981"/>
    <w:rsid w:val="00564535"/>
    <w:rsid w:val="00567B02"/>
    <w:rsid w:val="0057013B"/>
    <w:rsid w:val="00573403"/>
    <w:rsid w:val="005742B1"/>
    <w:rsid w:val="005745C8"/>
    <w:rsid w:val="00574C4D"/>
    <w:rsid w:val="005757D0"/>
    <w:rsid w:val="005760B0"/>
    <w:rsid w:val="00576A01"/>
    <w:rsid w:val="00581AD5"/>
    <w:rsid w:val="00582495"/>
    <w:rsid w:val="00583718"/>
    <w:rsid w:val="00585CA8"/>
    <w:rsid w:val="00587497"/>
    <w:rsid w:val="00592A21"/>
    <w:rsid w:val="0059535B"/>
    <w:rsid w:val="00596919"/>
    <w:rsid w:val="0059692D"/>
    <w:rsid w:val="005A0BF1"/>
    <w:rsid w:val="005A225A"/>
    <w:rsid w:val="005A4B91"/>
    <w:rsid w:val="005B0EF8"/>
    <w:rsid w:val="005B2FA9"/>
    <w:rsid w:val="005B46AB"/>
    <w:rsid w:val="005B4CC0"/>
    <w:rsid w:val="005B6CE6"/>
    <w:rsid w:val="005B6DC1"/>
    <w:rsid w:val="005B78E3"/>
    <w:rsid w:val="005C116B"/>
    <w:rsid w:val="005C3D81"/>
    <w:rsid w:val="005C5B47"/>
    <w:rsid w:val="005D18BD"/>
    <w:rsid w:val="005D2C59"/>
    <w:rsid w:val="005D58D3"/>
    <w:rsid w:val="005E27C9"/>
    <w:rsid w:val="005E414F"/>
    <w:rsid w:val="005E617D"/>
    <w:rsid w:val="005E70B9"/>
    <w:rsid w:val="005F1699"/>
    <w:rsid w:val="005F1BF7"/>
    <w:rsid w:val="005F3ED3"/>
    <w:rsid w:val="0060164C"/>
    <w:rsid w:val="00603917"/>
    <w:rsid w:val="00605BAE"/>
    <w:rsid w:val="00612AB6"/>
    <w:rsid w:val="00613A21"/>
    <w:rsid w:val="00613C3B"/>
    <w:rsid w:val="00615954"/>
    <w:rsid w:val="00617A72"/>
    <w:rsid w:val="0062271C"/>
    <w:rsid w:val="0062435B"/>
    <w:rsid w:val="0062458E"/>
    <w:rsid w:val="0062519E"/>
    <w:rsid w:val="006279B6"/>
    <w:rsid w:val="00627B3D"/>
    <w:rsid w:val="00630403"/>
    <w:rsid w:val="00630CEB"/>
    <w:rsid w:val="006311D9"/>
    <w:rsid w:val="00632BF6"/>
    <w:rsid w:val="0064011D"/>
    <w:rsid w:val="0064101E"/>
    <w:rsid w:val="00642CC5"/>
    <w:rsid w:val="00645903"/>
    <w:rsid w:val="006461ED"/>
    <w:rsid w:val="0064682D"/>
    <w:rsid w:val="00646F74"/>
    <w:rsid w:val="00647625"/>
    <w:rsid w:val="00647B90"/>
    <w:rsid w:val="006556C5"/>
    <w:rsid w:val="0066633A"/>
    <w:rsid w:val="0066732D"/>
    <w:rsid w:val="00667CA3"/>
    <w:rsid w:val="00671816"/>
    <w:rsid w:val="00673DDE"/>
    <w:rsid w:val="00674D0F"/>
    <w:rsid w:val="00676971"/>
    <w:rsid w:val="006816F9"/>
    <w:rsid w:val="00686593"/>
    <w:rsid w:val="00687ED3"/>
    <w:rsid w:val="00690226"/>
    <w:rsid w:val="006916E6"/>
    <w:rsid w:val="006958EA"/>
    <w:rsid w:val="00697481"/>
    <w:rsid w:val="006A2A40"/>
    <w:rsid w:val="006A39E7"/>
    <w:rsid w:val="006A3F93"/>
    <w:rsid w:val="006A443A"/>
    <w:rsid w:val="006A79A7"/>
    <w:rsid w:val="006B1165"/>
    <w:rsid w:val="006B7519"/>
    <w:rsid w:val="006C0F93"/>
    <w:rsid w:val="006C13D6"/>
    <w:rsid w:val="006C78FC"/>
    <w:rsid w:val="006D0BC9"/>
    <w:rsid w:val="006D170A"/>
    <w:rsid w:val="006D247D"/>
    <w:rsid w:val="006D25EA"/>
    <w:rsid w:val="006D378D"/>
    <w:rsid w:val="006D3D7C"/>
    <w:rsid w:val="006D3D80"/>
    <w:rsid w:val="006D72C8"/>
    <w:rsid w:val="006E00C1"/>
    <w:rsid w:val="006E00FB"/>
    <w:rsid w:val="006E1F7E"/>
    <w:rsid w:val="006F115C"/>
    <w:rsid w:val="006F426D"/>
    <w:rsid w:val="006F434A"/>
    <w:rsid w:val="006F4FD8"/>
    <w:rsid w:val="006F57DD"/>
    <w:rsid w:val="006F6717"/>
    <w:rsid w:val="00700434"/>
    <w:rsid w:val="00701DCB"/>
    <w:rsid w:val="0070293C"/>
    <w:rsid w:val="00703861"/>
    <w:rsid w:val="00705751"/>
    <w:rsid w:val="00715FD6"/>
    <w:rsid w:val="00720CE0"/>
    <w:rsid w:val="0072652B"/>
    <w:rsid w:val="00731AD4"/>
    <w:rsid w:val="00734B67"/>
    <w:rsid w:val="00747646"/>
    <w:rsid w:val="00752247"/>
    <w:rsid w:val="007538FC"/>
    <w:rsid w:val="00754A04"/>
    <w:rsid w:val="007551A9"/>
    <w:rsid w:val="007573CE"/>
    <w:rsid w:val="00763D19"/>
    <w:rsid w:val="00764356"/>
    <w:rsid w:val="00767439"/>
    <w:rsid w:val="00770FBD"/>
    <w:rsid w:val="007763A3"/>
    <w:rsid w:val="007825F3"/>
    <w:rsid w:val="00784E7D"/>
    <w:rsid w:val="007859CF"/>
    <w:rsid w:val="00785ED3"/>
    <w:rsid w:val="00787023"/>
    <w:rsid w:val="00787132"/>
    <w:rsid w:val="00790C5A"/>
    <w:rsid w:val="00791C02"/>
    <w:rsid w:val="00792040"/>
    <w:rsid w:val="00792819"/>
    <w:rsid w:val="00793663"/>
    <w:rsid w:val="00793FD7"/>
    <w:rsid w:val="00794873"/>
    <w:rsid w:val="00795E39"/>
    <w:rsid w:val="0079720D"/>
    <w:rsid w:val="007A0CE9"/>
    <w:rsid w:val="007A13E0"/>
    <w:rsid w:val="007A65F0"/>
    <w:rsid w:val="007B1872"/>
    <w:rsid w:val="007B18AB"/>
    <w:rsid w:val="007B2004"/>
    <w:rsid w:val="007B3E49"/>
    <w:rsid w:val="007C07DF"/>
    <w:rsid w:val="007C17F1"/>
    <w:rsid w:val="007C2284"/>
    <w:rsid w:val="007D4689"/>
    <w:rsid w:val="007D4BF2"/>
    <w:rsid w:val="007D4D77"/>
    <w:rsid w:val="007D706F"/>
    <w:rsid w:val="007D7DE1"/>
    <w:rsid w:val="007E289C"/>
    <w:rsid w:val="007E407E"/>
    <w:rsid w:val="007E4206"/>
    <w:rsid w:val="007E4A28"/>
    <w:rsid w:val="007E522D"/>
    <w:rsid w:val="007E567B"/>
    <w:rsid w:val="007E5F20"/>
    <w:rsid w:val="007E6B48"/>
    <w:rsid w:val="007E7EEA"/>
    <w:rsid w:val="007F0674"/>
    <w:rsid w:val="007F1501"/>
    <w:rsid w:val="007F35DE"/>
    <w:rsid w:val="007F7B29"/>
    <w:rsid w:val="00804186"/>
    <w:rsid w:val="0080618B"/>
    <w:rsid w:val="00806DE6"/>
    <w:rsid w:val="00810BA0"/>
    <w:rsid w:val="00820540"/>
    <w:rsid w:val="00827DEC"/>
    <w:rsid w:val="00830B9D"/>
    <w:rsid w:val="00831514"/>
    <w:rsid w:val="00834B8D"/>
    <w:rsid w:val="00836E6A"/>
    <w:rsid w:val="00840021"/>
    <w:rsid w:val="008414DD"/>
    <w:rsid w:val="0084522D"/>
    <w:rsid w:val="00845B8F"/>
    <w:rsid w:val="00850FB4"/>
    <w:rsid w:val="00853676"/>
    <w:rsid w:val="00854509"/>
    <w:rsid w:val="00855094"/>
    <w:rsid w:val="00856982"/>
    <w:rsid w:val="008577AF"/>
    <w:rsid w:val="00857C01"/>
    <w:rsid w:val="008630E7"/>
    <w:rsid w:val="0086665B"/>
    <w:rsid w:val="00867AD5"/>
    <w:rsid w:val="00870EFF"/>
    <w:rsid w:val="00873FA6"/>
    <w:rsid w:val="00875312"/>
    <w:rsid w:val="00876B66"/>
    <w:rsid w:val="0087739B"/>
    <w:rsid w:val="0088233B"/>
    <w:rsid w:val="00883356"/>
    <w:rsid w:val="008833BF"/>
    <w:rsid w:val="00887E9C"/>
    <w:rsid w:val="00890149"/>
    <w:rsid w:val="00892177"/>
    <w:rsid w:val="008937B0"/>
    <w:rsid w:val="008944E0"/>
    <w:rsid w:val="00897C9E"/>
    <w:rsid w:val="00897E0B"/>
    <w:rsid w:val="008A0CDC"/>
    <w:rsid w:val="008A238D"/>
    <w:rsid w:val="008A2F22"/>
    <w:rsid w:val="008A3C85"/>
    <w:rsid w:val="008A474D"/>
    <w:rsid w:val="008A5457"/>
    <w:rsid w:val="008A6430"/>
    <w:rsid w:val="008A6A85"/>
    <w:rsid w:val="008B221F"/>
    <w:rsid w:val="008B5F29"/>
    <w:rsid w:val="008C0244"/>
    <w:rsid w:val="008C2B18"/>
    <w:rsid w:val="008C684E"/>
    <w:rsid w:val="008D0AB9"/>
    <w:rsid w:val="008D15DD"/>
    <w:rsid w:val="008D2387"/>
    <w:rsid w:val="008D306E"/>
    <w:rsid w:val="008D5DBB"/>
    <w:rsid w:val="008D7132"/>
    <w:rsid w:val="008E10F2"/>
    <w:rsid w:val="008E41E7"/>
    <w:rsid w:val="008E5D38"/>
    <w:rsid w:val="008F01E9"/>
    <w:rsid w:val="008F443B"/>
    <w:rsid w:val="008F4D7F"/>
    <w:rsid w:val="008F5A11"/>
    <w:rsid w:val="008F70B8"/>
    <w:rsid w:val="00902693"/>
    <w:rsid w:val="00902F7F"/>
    <w:rsid w:val="00903652"/>
    <w:rsid w:val="0090697E"/>
    <w:rsid w:val="00910DE5"/>
    <w:rsid w:val="009111B8"/>
    <w:rsid w:val="00917E29"/>
    <w:rsid w:val="0092023F"/>
    <w:rsid w:val="0092103D"/>
    <w:rsid w:val="00922004"/>
    <w:rsid w:val="00922E61"/>
    <w:rsid w:val="00924400"/>
    <w:rsid w:val="009259C2"/>
    <w:rsid w:val="009310F2"/>
    <w:rsid w:val="009378FE"/>
    <w:rsid w:val="0094239A"/>
    <w:rsid w:val="0094378C"/>
    <w:rsid w:val="00951623"/>
    <w:rsid w:val="0095290C"/>
    <w:rsid w:val="00952F48"/>
    <w:rsid w:val="00953D8A"/>
    <w:rsid w:val="009543F1"/>
    <w:rsid w:val="0095492F"/>
    <w:rsid w:val="009566FB"/>
    <w:rsid w:val="0096213F"/>
    <w:rsid w:val="00964541"/>
    <w:rsid w:val="00964771"/>
    <w:rsid w:val="00965E82"/>
    <w:rsid w:val="009738B2"/>
    <w:rsid w:val="0097449D"/>
    <w:rsid w:val="00974FC8"/>
    <w:rsid w:val="00975023"/>
    <w:rsid w:val="0097712C"/>
    <w:rsid w:val="00982907"/>
    <w:rsid w:val="00984129"/>
    <w:rsid w:val="00984E75"/>
    <w:rsid w:val="00990F40"/>
    <w:rsid w:val="00992088"/>
    <w:rsid w:val="00994FC7"/>
    <w:rsid w:val="00997CF0"/>
    <w:rsid w:val="009A1252"/>
    <w:rsid w:val="009A3B29"/>
    <w:rsid w:val="009A465D"/>
    <w:rsid w:val="009A68F1"/>
    <w:rsid w:val="009B3E75"/>
    <w:rsid w:val="009B5684"/>
    <w:rsid w:val="009B595F"/>
    <w:rsid w:val="009B5FEE"/>
    <w:rsid w:val="009C0C24"/>
    <w:rsid w:val="009D05E9"/>
    <w:rsid w:val="009D3FFE"/>
    <w:rsid w:val="009E1FAD"/>
    <w:rsid w:val="009E25BA"/>
    <w:rsid w:val="009E2D62"/>
    <w:rsid w:val="009E4403"/>
    <w:rsid w:val="009F0C04"/>
    <w:rsid w:val="009F0D9A"/>
    <w:rsid w:val="009F0E20"/>
    <w:rsid w:val="009F1B62"/>
    <w:rsid w:val="009F2AE6"/>
    <w:rsid w:val="009F531F"/>
    <w:rsid w:val="009F6506"/>
    <w:rsid w:val="009F7D1B"/>
    <w:rsid w:val="00A02207"/>
    <w:rsid w:val="00A02365"/>
    <w:rsid w:val="00A0285E"/>
    <w:rsid w:val="00A03DB0"/>
    <w:rsid w:val="00A049AC"/>
    <w:rsid w:val="00A06B80"/>
    <w:rsid w:val="00A07B33"/>
    <w:rsid w:val="00A102B6"/>
    <w:rsid w:val="00A1191E"/>
    <w:rsid w:val="00A128D3"/>
    <w:rsid w:val="00A171C6"/>
    <w:rsid w:val="00A24171"/>
    <w:rsid w:val="00A30ABE"/>
    <w:rsid w:val="00A40D98"/>
    <w:rsid w:val="00A40FD3"/>
    <w:rsid w:val="00A41B40"/>
    <w:rsid w:val="00A426B3"/>
    <w:rsid w:val="00A45A30"/>
    <w:rsid w:val="00A45E37"/>
    <w:rsid w:val="00A4678B"/>
    <w:rsid w:val="00A4682D"/>
    <w:rsid w:val="00A468C3"/>
    <w:rsid w:val="00A469E4"/>
    <w:rsid w:val="00A46E9B"/>
    <w:rsid w:val="00A47F6B"/>
    <w:rsid w:val="00A52C64"/>
    <w:rsid w:val="00A53C85"/>
    <w:rsid w:val="00A57ACE"/>
    <w:rsid w:val="00A57FC9"/>
    <w:rsid w:val="00A60078"/>
    <w:rsid w:val="00A6065F"/>
    <w:rsid w:val="00A63AA6"/>
    <w:rsid w:val="00A65CF2"/>
    <w:rsid w:val="00A66DA0"/>
    <w:rsid w:val="00A6731E"/>
    <w:rsid w:val="00A70223"/>
    <w:rsid w:val="00A73965"/>
    <w:rsid w:val="00A7422A"/>
    <w:rsid w:val="00A74EF8"/>
    <w:rsid w:val="00A80FC7"/>
    <w:rsid w:val="00A81639"/>
    <w:rsid w:val="00A82DAE"/>
    <w:rsid w:val="00A83B06"/>
    <w:rsid w:val="00A83FB5"/>
    <w:rsid w:val="00A84221"/>
    <w:rsid w:val="00A872C9"/>
    <w:rsid w:val="00A878F4"/>
    <w:rsid w:val="00A90521"/>
    <w:rsid w:val="00A90815"/>
    <w:rsid w:val="00A90BF6"/>
    <w:rsid w:val="00A91721"/>
    <w:rsid w:val="00A95987"/>
    <w:rsid w:val="00A95B6C"/>
    <w:rsid w:val="00A95C73"/>
    <w:rsid w:val="00A9683D"/>
    <w:rsid w:val="00A97120"/>
    <w:rsid w:val="00AA0732"/>
    <w:rsid w:val="00AA1BEA"/>
    <w:rsid w:val="00AA5852"/>
    <w:rsid w:val="00AA724F"/>
    <w:rsid w:val="00AA7B5B"/>
    <w:rsid w:val="00AB3818"/>
    <w:rsid w:val="00AB3E34"/>
    <w:rsid w:val="00AB4384"/>
    <w:rsid w:val="00AB5BCD"/>
    <w:rsid w:val="00AB5DA5"/>
    <w:rsid w:val="00AB684F"/>
    <w:rsid w:val="00AB7770"/>
    <w:rsid w:val="00AC14DF"/>
    <w:rsid w:val="00AC4520"/>
    <w:rsid w:val="00AD00E4"/>
    <w:rsid w:val="00AD0E9D"/>
    <w:rsid w:val="00AD16B3"/>
    <w:rsid w:val="00AD24CC"/>
    <w:rsid w:val="00AD7912"/>
    <w:rsid w:val="00AD7F0A"/>
    <w:rsid w:val="00AE0F00"/>
    <w:rsid w:val="00AE4752"/>
    <w:rsid w:val="00AE47BB"/>
    <w:rsid w:val="00AE55EA"/>
    <w:rsid w:val="00AF4291"/>
    <w:rsid w:val="00AF42C0"/>
    <w:rsid w:val="00AF5256"/>
    <w:rsid w:val="00B010AF"/>
    <w:rsid w:val="00B01D70"/>
    <w:rsid w:val="00B025A2"/>
    <w:rsid w:val="00B06D9F"/>
    <w:rsid w:val="00B14EEB"/>
    <w:rsid w:val="00B20D41"/>
    <w:rsid w:val="00B23044"/>
    <w:rsid w:val="00B23470"/>
    <w:rsid w:val="00B243A7"/>
    <w:rsid w:val="00B24FDF"/>
    <w:rsid w:val="00B273B2"/>
    <w:rsid w:val="00B27FC6"/>
    <w:rsid w:val="00B31A4F"/>
    <w:rsid w:val="00B355A0"/>
    <w:rsid w:val="00B363AA"/>
    <w:rsid w:val="00B36D08"/>
    <w:rsid w:val="00B36F6A"/>
    <w:rsid w:val="00B4117F"/>
    <w:rsid w:val="00B41897"/>
    <w:rsid w:val="00B46DAB"/>
    <w:rsid w:val="00B47B0C"/>
    <w:rsid w:val="00B510F1"/>
    <w:rsid w:val="00B52363"/>
    <w:rsid w:val="00B5264E"/>
    <w:rsid w:val="00B5266B"/>
    <w:rsid w:val="00B52701"/>
    <w:rsid w:val="00B53C46"/>
    <w:rsid w:val="00B547C2"/>
    <w:rsid w:val="00B54807"/>
    <w:rsid w:val="00B55BFE"/>
    <w:rsid w:val="00B56AED"/>
    <w:rsid w:val="00B64768"/>
    <w:rsid w:val="00B716C5"/>
    <w:rsid w:val="00B726EC"/>
    <w:rsid w:val="00B74157"/>
    <w:rsid w:val="00B76E60"/>
    <w:rsid w:val="00B80FE2"/>
    <w:rsid w:val="00B83284"/>
    <w:rsid w:val="00B90C26"/>
    <w:rsid w:val="00B92371"/>
    <w:rsid w:val="00B943AD"/>
    <w:rsid w:val="00B94719"/>
    <w:rsid w:val="00B95183"/>
    <w:rsid w:val="00B96DE7"/>
    <w:rsid w:val="00BA32CA"/>
    <w:rsid w:val="00BA40D8"/>
    <w:rsid w:val="00BA5A49"/>
    <w:rsid w:val="00BB1588"/>
    <w:rsid w:val="00BB15B7"/>
    <w:rsid w:val="00BB42FB"/>
    <w:rsid w:val="00BB50A9"/>
    <w:rsid w:val="00BB5EC2"/>
    <w:rsid w:val="00BB6AC5"/>
    <w:rsid w:val="00BB7099"/>
    <w:rsid w:val="00BC0085"/>
    <w:rsid w:val="00BC0B91"/>
    <w:rsid w:val="00BC1EDF"/>
    <w:rsid w:val="00BC204E"/>
    <w:rsid w:val="00BD352F"/>
    <w:rsid w:val="00BD3F9A"/>
    <w:rsid w:val="00BD4D71"/>
    <w:rsid w:val="00BE1561"/>
    <w:rsid w:val="00BE2561"/>
    <w:rsid w:val="00BE6089"/>
    <w:rsid w:val="00BE6097"/>
    <w:rsid w:val="00BE6162"/>
    <w:rsid w:val="00BE7404"/>
    <w:rsid w:val="00BE759D"/>
    <w:rsid w:val="00BF0B2D"/>
    <w:rsid w:val="00BF2538"/>
    <w:rsid w:val="00BF4953"/>
    <w:rsid w:val="00BF5C9A"/>
    <w:rsid w:val="00BF725E"/>
    <w:rsid w:val="00C01610"/>
    <w:rsid w:val="00C01C73"/>
    <w:rsid w:val="00C01C75"/>
    <w:rsid w:val="00C057A5"/>
    <w:rsid w:val="00C05A46"/>
    <w:rsid w:val="00C05E05"/>
    <w:rsid w:val="00C0669E"/>
    <w:rsid w:val="00C07C5D"/>
    <w:rsid w:val="00C10DDA"/>
    <w:rsid w:val="00C11141"/>
    <w:rsid w:val="00C12D40"/>
    <w:rsid w:val="00C13A3B"/>
    <w:rsid w:val="00C1444A"/>
    <w:rsid w:val="00C14A04"/>
    <w:rsid w:val="00C14A07"/>
    <w:rsid w:val="00C156D3"/>
    <w:rsid w:val="00C21D11"/>
    <w:rsid w:val="00C21EA6"/>
    <w:rsid w:val="00C25D37"/>
    <w:rsid w:val="00C26B66"/>
    <w:rsid w:val="00C27079"/>
    <w:rsid w:val="00C301B6"/>
    <w:rsid w:val="00C3724D"/>
    <w:rsid w:val="00C4010E"/>
    <w:rsid w:val="00C4036E"/>
    <w:rsid w:val="00C428E5"/>
    <w:rsid w:val="00C429C5"/>
    <w:rsid w:val="00C45DAE"/>
    <w:rsid w:val="00C46D5C"/>
    <w:rsid w:val="00C53539"/>
    <w:rsid w:val="00C55604"/>
    <w:rsid w:val="00C5691F"/>
    <w:rsid w:val="00C56B6D"/>
    <w:rsid w:val="00C57FEA"/>
    <w:rsid w:val="00C62059"/>
    <w:rsid w:val="00C71201"/>
    <w:rsid w:val="00C73717"/>
    <w:rsid w:val="00C7376E"/>
    <w:rsid w:val="00C74BB9"/>
    <w:rsid w:val="00C74F95"/>
    <w:rsid w:val="00C77FE4"/>
    <w:rsid w:val="00C804E4"/>
    <w:rsid w:val="00C81792"/>
    <w:rsid w:val="00C82FD6"/>
    <w:rsid w:val="00C931CB"/>
    <w:rsid w:val="00C93C6E"/>
    <w:rsid w:val="00C976FE"/>
    <w:rsid w:val="00CA0025"/>
    <w:rsid w:val="00CA1E29"/>
    <w:rsid w:val="00CA3B04"/>
    <w:rsid w:val="00CB0C4B"/>
    <w:rsid w:val="00CB135A"/>
    <w:rsid w:val="00CB47DB"/>
    <w:rsid w:val="00CB64D5"/>
    <w:rsid w:val="00CB667D"/>
    <w:rsid w:val="00CB6887"/>
    <w:rsid w:val="00CB7246"/>
    <w:rsid w:val="00CC003B"/>
    <w:rsid w:val="00CC4F07"/>
    <w:rsid w:val="00CC55C5"/>
    <w:rsid w:val="00CC58E2"/>
    <w:rsid w:val="00CD4D6E"/>
    <w:rsid w:val="00CE0BB8"/>
    <w:rsid w:val="00CE14D9"/>
    <w:rsid w:val="00CE18CC"/>
    <w:rsid w:val="00CE572B"/>
    <w:rsid w:val="00CF2020"/>
    <w:rsid w:val="00CF5C5A"/>
    <w:rsid w:val="00CF794B"/>
    <w:rsid w:val="00D0059E"/>
    <w:rsid w:val="00D019B5"/>
    <w:rsid w:val="00D02F9E"/>
    <w:rsid w:val="00D04976"/>
    <w:rsid w:val="00D06843"/>
    <w:rsid w:val="00D105E4"/>
    <w:rsid w:val="00D120F7"/>
    <w:rsid w:val="00D140C4"/>
    <w:rsid w:val="00D1427D"/>
    <w:rsid w:val="00D14847"/>
    <w:rsid w:val="00D166F9"/>
    <w:rsid w:val="00D21203"/>
    <w:rsid w:val="00D22312"/>
    <w:rsid w:val="00D22B37"/>
    <w:rsid w:val="00D23986"/>
    <w:rsid w:val="00D24C98"/>
    <w:rsid w:val="00D27D17"/>
    <w:rsid w:val="00D30E5E"/>
    <w:rsid w:val="00D322CA"/>
    <w:rsid w:val="00D3360D"/>
    <w:rsid w:val="00D35C6C"/>
    <w:rsid w:val="00D36471"/>
    <w:rsid w:val="00D36EB1"/>
    <w:rsid w:val="00D37BF7"/>
    <w:rsid w:val="00D4056A"/>
    <w:rsid w:val="00D41CE3"/>
    <w:rsid w:val="00D41E4C"/>
    <w:rsid w:val="00D45792"/>
    <w:rsid w:val="00D460D5"/>
    <w:rsid w:val="00D50D44"/>
    <w:rsid w:val="00D52162"/>
    <w:rsid w:val="00D53F5B"/>
    <w:rsid w:val="00D54985"/>
    <w:rsid w:val="00D54E85"/>
    <w:rsid w:val="00D57451"/>
    <w:rsid w:val="00D57912"/>
    <w:rsid w:val="00D57B16"/>
    <w:rsid w:val="00D64E83"/>
    <w:rsid w:val="00D6636C"/>
    <w:rsid w:val="00D6677B"/>
    <w:rsid w:val="00D66C3E"/>
    <w:rsid w:val="00D66DF5"/>
    <w:rsid w:val="00D70607"/>
    <w:rsid w:val="00D70946"/>
    <w:rsid w:val="00D73C93"/>
    <w:rsid w:val="00D76FAB"/>
    <w:rsid w:val="00D83DD3"/>
    <w:rsid w:val="00D8415F"/>
    <w:rsid w:val="00D84417"/>
    <w:rsid w:val="00D8598F"/>
    <w:rsid w:val="00D865BE"/>
    <w:rsid w:val="00D92546"/>
    <w:rsid w:val="00D92D64"/>
    <w:rsid w:val="00D93557"/>
    <w:rsid w:val="00D9407D"/>
    <w:rsid w:val="00D94B55"/>
    <w:rsid w:val="00D94BB3"/>
    <w:rsid w:val="00D960A2"/>
    <w:rsid w:val="00D961A6"/>
    <w:rsid w:val="00D97921"/>
    <w:rsid w:val="00DA0C83"/>
    <w:rsid w:val="00DA2929"/>
    <w:rsid w:val="00DA6A9B"/>
    <w:rsid w:val="00DB291B"/>
    <w:rsid w:val="00DB37D6"/>
    <w:rsid w:val="00DB40B4"/>
    <w:rsid w:val="00DC0A24"/>
    <w:rsid w:val="00DC271F"/>
    <w:rsid w:val="00DC38FA"/>
    <w:rsid w:val="00DC6049"/>
    <w:rsid w:val="00DC6CC5"/>
    <w:rsid w:val="00DC7D00"/>
    <w:rsid w:val="00DD0131"/>
    <w:rsid w:val="00DD21BF"/>
    <w:rsid w:val="00DD2A59"/>
    <w:rsid w:val="00DD301E"/>
    <w:rsid w:val="00DD3CC2"/>
    <w:rsid w:val="00DD6556"/>
    <w:rsid w:val="00DE1C1A"/>
    <w:rsid w:val="00DE3348"/>
    <w:rsid w:val="00DE6BC3"/>
    <w:rsid w:val="00DE77A4"/>
    <w:rsid w:val="00DE7B22"/>
    <w:rsid w:val="00DF3912"/>
    <w:rsid w:val="00DF59DC"/>
    <w:rsid w:val="00DF6A85"/>
    <w:rsid w:val="00E02382"/>
    <w:rsid w:val="00E02996"/>
    <w:rsid w:val="00E05F40"/>
    <w:rsid w:val="00E06ECD"/>
    <w:rsid w:val="00E06F25"/>
    <w:rsid w:val="00E10FC9"/>
    <w:rsid w:val="00E1179A"/>
    <w:rsid w:val="00E13E8F"/>
    <w:rsid w:val="00E14315"/>
    <w:rsid w:val="00E14D5E"/>
    <w:rsid w:val="00E14ECC"/>
    <w:rsid w:val="00E1690F"/>
    <w:rsid w:val="00E16DD4"/>
    <w:rsid w:val="00E17FA6"/>
    <w:rsid w:val="00E205D4"/>
    <w:rsid w:val="00E212E0"/>
    <w:rsid w:val="00E22B16"/>
    <w:rsid w:val="00E26427"/>
    <w:rsid w:val="00E30A31"/>
    <w:rsid w:val="00E3138F"/>
    <w:rsid w:val="00E34C41"/>
    <w:rsid w:val="00E35853"/>
    <w:rsid w:val="00E36ED7"/>
    <w:rsid w:val="00E37786"/>
    <w:rsid w:val="00E40702"/>
    <w:rsid w:val="00E40ECE"/>
    <w:rsid w:val="00E419C2"/>
    <w:rsid w:val="00E42CA7"/>
    <w:rsid w:val="00E42F8D"/>
    <w:rsid w:val="00E4304C"/>
    <w:rsid w:val="00E4498B"/>
    <w:rsid w:val="00E4623D"/>
    <w:rsid w:val="00E47285"/>
    <w:rsid w:val="00E474B4"/>
    <w:rsid w:val="00E542DD"/>
    <w:rsid w:val="00E5702A"/>
    <w:rsid w:val="00E63B82"/>
    <w:rsid w:val="00E6403A"/>
    <w:rsid w:val="00E65302"/>
    <w:rsid w:val="00E664DB"/>
    <w:rsid w:val="00E67B8C"/>
    <w:rsid w:val="00E70630"/>
    <w:rsid w:val="00E75CBC"/>
    <w:rsid w:val="00E8074C"/>
    <w:rsid w:val="00E82341"/>
    <w:rsid w:val="00E83CF7"/>
    <w:rsid w:val="00E86C51"/>
    <w:rsid w:val="00E95293"/>
    <w:rsid w:val="00E97AB3"/>
    <w:rsid w:val="00EA0E24"/>
    <w:rsid w:val="00EA2BC0"/>
    <w:rsid w:val="00EA6281"/>
    <w:rsid w:val="00EA6487"/>
    <w:rsid w:val="00EA695C"/>
    <w:rsid w:val="00EA6DE9"/>
    <w:rsid w:val="00EA7777"/>
    <w:rsid w:val="00EB3E9C"/>
    <w:rsid w:val="00EB46E2"/>
    <w:rsid w:val="00EB493F"/>
    <w:rsid w:val="00EB6C53"/>
    <w:rsid w:val="00EB75CD"/>
    <w:rsid w:val="00EB75FD"/>
    <w:rsid w:val="00EB776A"/>
    <w:rsid w:val="00EC18ED"/>
    <w:rsid w:val="00EC1F90"/>
    <w:rsid w:val="00EC2E0E"/>
    <w:rsid w:val="00EC46D2"/>
    <w:rsid w:val="00EC5547"/>
    <w:rsid w:val="00ED1786"/>
    <w:rsid w:val="00ED2BBC"/>
    <w:rsid w:val="00ED38E4"/>
    <w:rsid w:val="00ED3B7D"/>
    <w:rsid w:val="00ED4B10"/>
    <w:rsid w:val="00ED4C80"/>
    <w:rsid w:val="00ED4E9E"/>
    <w:rsid w:val="00ED5CC7"/>
    <w:rsid w:val="00ED6894"/>
    <w:rsid w:val="00EE078A"/>
    <w:rsid w:val="00EE679F"/>
    <w:rsid w:val="00EE6E19"/>
    <w:rsid w:val="00EE774A"/>
    <w:rsid w:val="00EE7750"/>
    <w:rsid w:val="00EF0713"/>
    <w:rsid w:val="00EF1F2B"/>
    <w:rsid w:val="00EF5ED8"/>
    <w:rsid w:val="00EF6CA0"/>
    <w:rsid w:val="00EF7B39"/>
    <w:rsid w:val="00F00232"/>
    <w:rsid w:val="00F03556"/>
    <w:rsid w:val="00F0579F"/>
    <w:rsid w:val="00F10CDE"/>
    <w:rsid w:val="00F11ED6"/>
    <w:rsid w:val="00F129BA"/>
    <w:rsid w:val="00F12C9E"/>
    <w:rsid w:val="00F13389"/>
    <w:rsid w:val="00F14456"/>
    <w:rsid w:val="00F154F1"/>
    <w:rsid w:val="00F20460"/>
    <w:rsid w:val="00F221ED"/>
    <w:rsid w:val="00F2500C"/>
    <w:rsid w:val="00F277C4"/>
    <w:rsid w:val="00F306DD"/>
    <w:rsid w:val="00F31309"/>
    <w:rsid w:val="00F33516"/>
    <w:rsid w:val="00F41144"/>
    <w:rsid w:val="00F41BF1"/>
    <w:rsid w:val="00F45E59"/>
    <w:rsid w:val="00F506A0"/>
    <w:rsid w:val="00F50BB8"/>
    <w:rsid w:val="00F51364"/>
    <w:rsid w:val="00F53563"/>
    <w:rsid w:val="00F544D5"/>
    <w:rsid w:val="00F56446"/>
    <w:rsid w:val="00F56569"/>
    <w:rsid w:val="00F56C06"/>
    <w:rsid w:val="00F57150"/>
    <w:rsid w:val="00F617DB"/>
    <w:rsid w:val="00F64E37"/>
    <w:rsid w:val="00F675A1"/>
    <w:rsid w:val="00F71EAE"/>
    <w:rsid w:val="00F739FC"/>
    <w:rsid w:val="00F76FB0"/>
    <w:rsid w:val="00F77551"/>
    <w:rsid w:val="00F808F6"/>
    <w:rsid w:val="00F80E02"/>
    <w:rsid w:val="00F81562"/>
    <w:rsid w:val="00F8422E"/>
    <w:rsid w:val="00F863B2"/>
    <w:rsid w:val="00F91052"/>
    <w:rsid w:val="00F91BC4"/>
    <w:rsid w:val="00F9301F"/>
    <w:rsid w:val="00F937EF"/>
    <w:rsid w:val="00F942C4"/>
    <w:rsid w:val="00F95B24"/>
    <w:rsid w:val="00FA1849"/>
    <w:rsid w:val="00FA3D30"/>
    <w:rsid w:val="00FA3DE6"/>
    <w:rsid w:val="00FB07CA"/>
    <w:rsid w:val="00FB4D4B"/>
    <w:rsid w:val="00FB59D1"/>
    <w:rsid w:val="00FC121E"/>
    <w:rsid w:val="00FC1334"/>
    <w:rsid w:val="00FC6BC8"/>
    <w:rsid w:val="00FD0DE6"/>
    <w:rsid w:val="00FD1247"/>
    <w:rsid w:val="00FD13D5"/>
    <w:rsid w:val="00FD2710"/>
    <w:rsid w:val="00FD2FE5"/>
    <w:rsid w:val="00FE21DE"/>
    <w:rsid w:val="00FE4816"/>
    <w:rsid w:val="00FE4B33"/>
    <w:rsid w:val="00FE5EC2"/>
    <w:rsid w:val="00FE7423"/>
    <w:rsid w:val="00FF0880"/>
    <w:rsid w:val="00FF1CB5"/>
    <w:rsid w:val="00FF4904"/>
    <w:rsid w:val="00FF49CE"/>
    <w:rsid w:val="00FF5CD9"/>
    <w:rsid w:val="00FF632F"/>
    <w:rsid w:val="00FF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D37BF7"/>
    <w:rPr>
      <w:rFonts w:asciiTheme="minorHAnsi" w:hAnsiTheme="minorHAnsi"/>
    </w:rPr>
  </w:style>
  <w:style w:type="paragraph" w:styleId="Heading1">
    <w:name w:val="heading 1"/>
    <w:aliases w:val="h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4475A2"/>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4475A2"/>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uiPriority w:val="1"/>
    <w:semiHidden/>
    <w:qForma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qForma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qFormat/>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qForma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semiHidden/>
    <w:rsid w:val="00DE77A4"/>
    <w:pPr>
      <w:tabs>
        <w:tab w:val="center" w:pos="4680"/>
        <w:tab w:val="right" w:pos="9360"/>
      </w:tabs>
    </w:pPr>
    <w:rPr>
      <w:sz w:val="16"/>
    </w:rPr>
  </w:style>
  <w:style w:type="character" w:customStyle="1" w:styleId="FooterChar">
    <w:name w:val="Footer Char"/>
    <w:basedOn w:val="DefaultParagraphFont"/>
    <w:link w:val="Footer"/>
    <w:semiHidden/>
    <w:rsid w:val="00D37BF7"/>
    <w:rPr>
      <w:rFonts w:asciiTheme="minorHAnsi" w:hAnsiTheme="minorHAnsi"/>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qFormat/>
    <w:rsid w:val="00077E76"/>
    <w:pPr>
      <w:spacing w:line="80" w:lineRule="exact"/>
    </w:pPr>
    <w:rPr>
      <w:rFonts w:ascii="Arial" w:eastAsia="MS Mincho" w:hAnsi="Arial" w:cs="Times New Roman"/>
      <w:color w:val="0070C0"/>
      <w:sz w:val="16"/>
      <w:szCs w:val="24"/>
    </w:rPr>
  </w:style>
  <w:style w:type="paragraph" w:customStyle="1" w:styleId="Tablecolumnhead">
    <w:name w:val="Table column head"/>
    <w:basedOn w:val="Normal"/>
    <w:semiHidden/>
    <w:rsid w:val="007B2004"/>
    <w:pPr>
      <w:spacing w:beforeLines="20" w:before="48" w:afterLines="20" w:after="48"/>
    </w:pPr>
    <w:rPr>
      <w:rFonts w:ascii="Calibri" w:hAnsi="Calibri"/>
      <w:sz w:val="20"/>
    </w:r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9E1FAD"/>
    <w:pPr>
      <w:tabs>
        <w:tab w:val="left" w:pos="360"/>
      </w:tabs>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Tablebody">
    <w:name w:val="Table body"/>
    <w:basedOn w:val="Normal"/>
    <w:semiHidden/>
    <w:rsid w:val="007B2004"/>
    <w:pPr>
      <w:spacing w:beforeLines="20" w:before="48" w:afterLines="20" w:after="48"/>
    </w:pPr>
    <w:rPr>
      <w:rFonts w:ascii="Calibri" w:hAnsi="Calibri"/>
      <w:sz w:val="20"/>
    </w:rPr>
  </w:style>
  <w:style w:type="character" w:customStyle="1" w:styleId="Italic0">
    <w:name w:val="Italic"/>
    <w:basedOn w:val="DefaultParagraphFont"/>
    <w:uiPriority w:val="1"/>
    <w:semiHidden/>
    <w:qFormat/>
    <w:rsid w:val="00ED3B7D"/>
    <w:rPr>
      <w:i/>
    </w:rPr>
  </w:style>
  <w:style w:type="paragraph" w:customStyle="1" w:styleId="FigCap2">
    <w:name w:val="FigCap2"/>
    <w:basedOn w:val="FigCap"/>
    <w:semiHidden/>
    <w:qFormat/>
    <w:rsid w:val="009E1FAD"/>
    <w:pPr>
      <w:keepLines/>
      <w:tabs>
        <w:tab w:val="left" w:pos="720"/>
      </w:tabs>
      <w:spacing w:before="80" w:line="276" w:lineRule="auto"/>
      <w:ind w:left="360"/>
    </w:pPr>
    <w:rPr>
      <w:rFonts w:asciiTheme="minorHAnsi" w:eastAsiaTheme="minorHAnsi" w:hAnsiTheme="minorHAnsi" w:cstheme="minorBidi"/>
      <w:sz w:val="20"/>
      <w:szCs w:val="22"/>
    </w:rPr>
  </w:style>
  <w:style w:type="paragraph" w:styleId="NoSpacing">
    <w:name w:val="No Spacing"/>
    <w:uiPriority w:val="1"/>
    <w:semiHidden/>
    <w:qFormat/>
    <w:rsid w:val="0000105C"/>
    <w:rPr>
      <w:rFonts w:asciiTheme="minorHAnsi" w:eastAsiaTheme="minorEastAsia" w:hAnsiTheme="minorHAnsi"/>
    </w:rPr>
  </w:style>
  <w:style w:type="paragraph" w:styleId="ListParagraph">
    <w:name w:val="List Paragraph"/>
    <w:basedOn w:val="Normal"/>
    <w:uiPriority w:val="34"/>
    <w:qFormat/>
    <w:locked/>
    <w:rsid w:val="00FA3DE6"/>
    <w:pPr>
      <w:tabs>
        <w:tab w:val="num" w:pos="720"/>
      </w:tabs>
      <w:ind w:left="720"/>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uiPriority w:val="1"/>
    <w:qForma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qForma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qFormat/>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qForma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uiPriority w:val="1"/>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qFormat/>
    <w:rsid w:val="00077E76"/>
    <w:pPr>
      <w:spacing w:line="80" w:lineRule="exact"/>
    </w:pPr>
    <w:rPr>
      <w:rFonts w:ascii="Arial" w:eastAsia="MS Mincho" w:hAnsi="Arial" w:cs="Times New Roman"/>
      <w:color w:val="0070C0"/>
      <w:sz w:val="16"/>
      <w:szCs w:val="24"/>
    </w:rPr>
  </w:style>
  <w:style w:type="paragraph" w:styleId="Tablecolumnhead">
    <w:name w:val="List Paragraph"/>
    <w:basedOn w:val="Normal"/>
    <w:uiPriority w:val="34"/>
    <w:qFormat/>
    <w:locked/>
    <w:rsid w:val="00ED3B7D"/>
    <w:p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9E1FAD"/>
    <w:pPr>
      <w:tabs>
        <w:tab w:val="left" w:pos="360"/>
      </w:tabs>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Tablebody">
    <w:name w:val="Introduction"/>
    <w:next w:val="BodyText"/>
    <w:qFormat/>
    <w:rsid w:val="00D005DF"/>
    <w:pPr>
      <w:pageBreakBefore/>
      <w:pBdr>
        <w:bottom w:val="single" w:sz="4" w:space="1" w:color="000000" w:themeColor="text1"/>
      </w:pBdr>
      <w:spacing w:after="6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customStyle="1" w:styleId="FigCap2">
    <w:name w:val="FigCap2"/>
    <w:basedOn w:val="FigCap"/>
    <w:qFormat/>
    <w:rsid w:val="009E1FAD"/>
    <w:pPr>
      <w:keepLines/>
      <w:tabs>
        <w:tab w:val="left" w:pos="720"/>
      </w:tabs>
      <w:spacing w:before="80" w:line="276" w:lineRule="auto"/>
      <w:ind w:left="360"/>
    </w:pPr>
    <w:rPr>
      <w:rFonts w:asciiTheme="minorHAnsi" w:eastAsiaTheme="minorHAnsi" w:hAnsiTheme="minorHAnsi" w:cstheme="minorBidi"/>
      <w:sz w:val="20"/>
      <w:szCs w:val="22"/>
    </w:rPr>
  </w:style>
  <w:style w:type="paragraph" w:styleId="NoSpacing">
    <w:name w:val="No Spacing"/>
    <w:uiPriority w:val="1"/>
    <w:qFormat/>
    <w:rsid w:val="0000105C"/>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965">
      <w:bodyDiv w:val="1"/>
      <w:marLeft w:val="0"/>
      <w:marRight w:val="0"/>
      <w:marTop w:val="0"/>
      <w:marBottom w:val="0"/>
      <w:divBdr>
        <w:top w:val="none" w:sz="0" w:space="0" w:color="auto"/>
        <w:left w:val="none" w:sz="0" w:space="0" w:color="auto"/>
        <w:bottom w:val="none" w:sz="0" w:space="0" w:color="auto"/>
        <w:right w:val="none" w:sz="0" w:space="0" w:color="auto"/>
      </w:divBdr>
    </w:div>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309099327">
      <w:bodyDiv w:val="1"/>
      <w:marLeft w:val="0"/>
      <w:marRight w:val="0"/>
      <w:marTop w:val="0"/>
      <w:marBottom w:val="0"/>
      <w:divBdr>
        <w:top w:val="none" w:sz="0" w:space="0" w:color="auto"/>
        <w:left w:val="none" w:sz="0" w:space="0" w:color="auto"/>
        <w:bottom w:val="none" w:sz="0" w:space="0" w:color="auto"/>
        <w:right w:val="none" w:sz="0" w:space="0" w:color="auto"/>
      </w:divBdr>
    </w:div>
    <w:div w:id="332073019">
      <w:bodyDiv w:val="1"/>
      <w:marLeft w:val="0"/>
      <w:marRight w:val="0"/>
      <w:marTop w:val="0"/>
      <w:marBottom w:val="0"/>
      <w:divBdr>
        <w:top w:val="none" w:sz="0" w:space="0" w:color="auto"/>
        <w:left w:val="none" w:sz="0" w:space="0" w:color="auto"/>
        <w:bottom w:val="none" w:sz="0" w:space="0" w:color="auto"/>
        <w:right w:val="none" w:sz="0" w:space="0" w:color="auto"/>
      </w:divBdr>
    </w:div>
    <w:div w:id="357706604">
      <w:bodyDiv w:val="1"/>
      <w:marLeft w:val="0"/>
      <w:marRight w:val="0"/>
      <w:marTop w:val="0"/>
      <w:marBottom w:val="0"/>
      <w:divBdr>
        <w:top w:val="none" w:sz="0" w:space="0" w:color="auto"/>
        <w:left w:val="none" w:sz="0" w:space="0" w:color="auto"/>
        <w:bottom w:val="none" w:sz="0" w:space="0" w:color="auto"/>
        <w:right w:val="none" w:sz="0" w:space="0" w:color="auto"/>
      </w:divBdr>
    </w:div>
    <w:div w:id="393434607">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499347068">
      <w:bodyDiv w:val="1"/>
      <w:marLeft w:val="0"/>
      <w:marRight w:val="0"/>
      <w:marTop w:val="0"/>
      <w:marBottom w:val="0"/>
      <w:divBdr>
        <w:top w:val="none" w:sz="0" w:space="0" w:color="auto"/>
        <w:left w:val="none" w:sz="0" w:space="0" w:color="auto"/>
        <w:bottom w:val="none" w:sz="0" w:space="0" w:color="auto"/>
        <w:right w:val="none" w:sz="0" w:space="0" w:color="auto"/>
      </w:divBdr>
    </w:div>
    <w:div w:id="672339619">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34800658">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795926">
      <w:bodyDiv w:val="1"/>
      <w:marLeft w:val="0"/>
      <w:marRight w:val="0"/>
      <w:marTop w:val="0"/>
      <w:marBottom w:val="0"/>
      <w:divBdr>
        <w:top w:val="none" w:sz="0" w:space="0" w:color="auto"/>
        <w:left w:val="none" w:sz="0" w:space="0" w:color="auto"/>
        <w:bottom w:val="none" w:sz="0" w:space="0" w:color="auto"/>
        <w:right w:val="none" w:sz="0" w:space="0" w:color="auto"/>
      </w:divBdr>
    </w:div>
    <w:div w:id="1069888411">
      <w:bodyDiv w:val="1"/>
      <w:marLeft w:val="0"/>
      <w:marRight w:val="0"/>
      <w:marTop w:val="0"/>
      <w:marBottom w:val="0"/>
      <w:divBdr>
        <w:top w:val="none" w:sz="0" w:space="0" w:color="auto"/>
        <w:left w:val="none" w:sz="0" w:space="0" w:color="auto"/>
        <w:bottom w:val="none" w:sz="0" w:space="0" w:color="auto"/>
        <w:right w:val="none" w:sz="0" w:space="0" w:color="auto"/>
      </w:divBdr>
    </w:div>
    <w:div w:id="1161656729">
      <w:bodyDiv w:val="1"/>
      <w:marLeft w:val="0"/>
      <w:marRight w:val="0"/>
      <w:marTop w:val="0"/>
      <w:marBottom w:val="0"/>
      <w:divBdr>
        <w:top w:val="none" w:sz="0" w:space="0" w:color="auto"/>
        <w:left w:val="none" w:sz="0" w:space="0" w:color="auto"/>
        <w:bottom w:val="none" w:sz="0" w:space="0" w:color="auto"/>
        <w:right w:val="none" w:sz="0" w:space="0" w:color="auto"/>
      </w:divBdr>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488325915">
      <w:bodyDiv w:val="1"/>
      <w:marLeft w:val="0"/>
      <w:marRight w:val="0"/>
      <w:marTop w:val="0"/>
      <w:marBottom w:val="0"/>
      <w:divBdr>
        <w:top w:val="none" w:sz="0" w:space="0" w:color="auto"/>
        <w:left w:val="none" w:sz="0" w:space="0" w:color="auto"/>
        <w:bottom w:val="none" w:sz="0" w:space="0" w:color="auto"/>
        <w:right w:val="none" w:sz="0" w:space="0" w:color="auto"/>
      </w:divBdr>
    </w:div>
    <w:div w:id="1508209650">
      <w:bodyDiv w:val="1"/>
      <w:marLeft w:val="0"/>
      <w:marRight w:val="0"/>
      <w:marTop w:val="0"/>
      <w:marBottom w:val="0"/>
      <w:divBdr>
        <w:top w:val="none" w:sz="0" w:space="0" w:color="auto"/>
        <w:left w:val="none" w:sz="0" w:space="0" w:color="auto"/>
        <w:bottom w:val="none" w:sz="0" w:space="0" w:color="auto"/>
        <w:right w:val="none" w:sz="0" w:space="0" w:color="auto"/>
      </w:divBdr>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8654520">
      <w:bodyDiv w:val="1"/>
      <w:marLeft w:val="0"/>
      <w:marRight w:val="0"/>
      <w:marTop w:val="0"/>
      <w:marBottom w:val="0"/>
      <w:divBdr>
        <w:top w:val="none" w:sz="0" w:space="0" w:color="auto"/>
        <w:left w:val="none" w:sz="0" w:space="0" w:color="auto"/>
        <w:bottom w:val="none" w:sz="0" w:space="0" w:color="auto"/>
        <w:right w:val="none" w:sz="0" w:space="0" w:color="auto"/>
      </w:divBdr>
    </w:div>
    <w:div w:id="1948736359">
      <w:bodyDiv w:val="1"/>
      <w:marLeft w:val="0"/>
      <w:marRight w:val="0"/>
      <w:marTop w:val="0"/>
      <w:marBottom w:val="0"/>
      <w:divBdr>
        <w:top w:val="none" w:sz="0" w:space="0" w:color="auto"/>
        <w:left w:val="none" w:sz="0" w:space="0" w:color="auto"/>
        <w:bottom w:val="none" w:sz="0" w:space="0" w:color="auto"/>
        <w:right w:val="none" w:sz="0" w:space="0" w:color="auto"/>
      </w:divBdr>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8843489">
      <w:bodyDiv w:val="1"/>
      <w:marLeft w:val="0"/>
      <w:marRight w:val="0"/>
      <w:marTop w:val="0"/>
      <w:marBottom w:val="0"/>
      <w:divBdr>
        <w:top w:val="none" w:sz="0" w:space="0" w:color="auto"/>
        <w:left w:val="none" w:sz="0" w:space="0" w:color="auto"/>
        <w:bottom w:val="none" w:sz="0" w:space="0" w:color="auto"/>
        <w:right w:val="none" w:sz="0" w:space="0" w:color="auto"/>
      </w:divBdr>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search.microsoft.com/en-us/projects/bio" TargetMode="External"/><Relationship Id="rId18" Type="http://schemas.openxmlformats.org/officeDocument/2006/relationships/hyperlink" Target="http://msdn2.microsoft.com/en-us/library/ms181301(vs.90).aspx" TargetMode="External"/><Relationship Id="rId26" Type="http://schemas.openxmlformats.org/officeDocument/2006/relationships/image" Target="cid:image005.png@01CB2CCD.D5D44FD0"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tortoisesvn.net/downloads.html" TargetMode="External"/><Relationship Id="rId34" Type="http://schemas.openxmlformats.org/officeDocument/2006/relationships/image" Target="cid:image002.png@01CBE996.29913720" TargetMode="External"/><Relationship Id="rId42" Type="http://schemas.openxmlformats.org/officeDocument/2006/relationships/image" Target="media/image17.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research.microsoft.com/projects/bio/mbf.aspx" TargetMode="External"/><Relationship Id="rId17" Type="http://schemas.openxmlformats.org/officeDocument/2006/relationships/hyperlink" Target="http://mbf.codeplex.com/documentation" TargetMode="Externa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getsatisfaction.com/mbi" TargetMode="External"/><Relationship Id="rId20" Type="http://schemas.openxmlformats.org/officeDocument/2006/relationships/hyperlink" Target="https://mbf.svn.codeplex.com/svn/" TargetMode="External"/><Relationship Id="rId29" Type="http://schemas.openxmlformats.org/officeDocument/2006/relationships/image" Target="media/image8.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image" Target="cid:image001.png@01CBE996.29913720" TargetMode="External"/><Relationship Id="rId37" Type="http://schemas.openxmlformats.org/officeDocument/2006/relationships/hyperlink" Target="http://research.microsoft.com/en-us/projects/bio/" TargetMode="External"/><Relationship Id="rId40" Type="http://schemas.openxmlformats.org/officeDocument/2006/relationships/image" Target="media/image15.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codeplex.codeplex.com/wikipage?title=Using%20TortoiseSVN%20with%20CodePlex&amp;referringTitle=Source%20Control" TargetMode="External"/><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yperlink" Target="https://www.dreamspark.com/" TargetMode="External"/><Relationship Id="rId31" Type="http://schemas.openxmlformats.org/officeDocument/2006/relationships/image" Target="media/image9.png"/><Relationship Id="rId44" Type="http://schemas.openxmlformats.org/officeDocument/2006/relationships/hyperlink" Target="http://mbf.codeplex.com/documentation"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tsatisfaction.com/mbi/products/mbi_microsoft_biology_foundation" TargetMode="External"/><Relationship Id="rId22" Type="http://schemas.openxmlformats.org/officeDocument/2006/relationships/hyperlink" Target="https://mbf.svn.codeplex.com/svn/" TargetMode="External"/><Relationship Id="rId27" Type="http://schemas.openxmlformats.org/officeDocument/2006/relationships/image" Target="media/image6.png"/><Relationship Id="rId30" Type="http://schemas.openxmlformats.org/officeDocument/2006/relationships/hyperlink" Target="http://msdn2.microsoft.com/en-us/library/ms181301(vs.90).aspx" TargetMode="External"/><Relationship Id="rId35" Type="http://schemas.openxmlformats.org/officeDocument/2006/relationships/image" Target="media/image11.PNG"/><Relationship Id="rId43" Type="http://schemas.openxmlformats.org/officeDocument/2006/relationships/hyperlink" Target="http://msdn.microsoft.com/en-us/library/ms181316.aspx"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4C621-78B6-4EE7-B362-F01E2799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16</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Dennis DeWitt (Steyer Associates Inc)</cp:lastModifiedBy>
  <cp:revision>191</cp:revision>
  <dcterms:created xsi:type="dcterms:W3CDTF">2010-09-30T17:01:00Z</dcterms:created>
  <dcterms:modified xsi:type="dcterms:W3CDTF">2011-04-04T21:42:00Z</dcterms:modified>
</cp:coreProperties>
</file>