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BE71" w14:textId="2B3C488A" w:rsidR="00CD4B68" w:rsidRDefault="0090291A" w:rsidP="0090291A">
      <w:pPr>
        <w:spacing w:after="0" w:line="360" w:lineRule="auto"/>
      </w:pPr>
      <w:r>
        <w:t xml:space="preserve">Jordan Malak (SAIL Application </w:t>
      </w:r>
      <w:r w:rsidR="00632A66">
        <w:t>–</w:t>
      </w:r>
      <w:r>
        <w:t xml:space="preserve"> </w:t>
      </w:r>
      <w:r w:rsidR="00632A66">
        <w:t>Question No. 14</w:t>
      </w:r>
      <w:r>
        <w:t>)</w:t>
      </w:r>
    </w:p>
    <w:p w14:paraId="462EF670" w14:textId="7FD79603" w:rsidR="0090291A" w:rsidRDefault="0090291A" w:rsidP="0090291A">
      <w:pPr>
        <w:spacing w:after="0" w:line="360" w:lineRule="auto"/>
      </w:pPr>
      <w:r>
        <w:t>January 15, 2023</w:t>
      </w:r>
    </w:p>
    <w:p w14:paraId="0CA2EB3A" w14:textId="77777777" w:rsidR="0090291A" w:rsidRDefault="0090291A" w:rsidP="0090291A">
      <w:pPr>
        <w:spacing w:after="0" w:line="360" w:lineRule="auto"/>
      </w:pPr>
    </w:p>
    <w:p w14:paraId="48066969" w14:textId="77777777" w:rsidR="006079AD" w:rsidRPr="000A1428" w:rsidRDefault="00CD4B68" w:rsidP="006079AD">
      <w:pPr>
        <w:spacing w:after="0" w:line="360" w:lineRule="auto"/>
        <w:jc w:val="center"/>
        <w:rPr>
          <w:b/>
          <w:bCs/>
        </w:rPr>
      </w:pPr>
      <w:r w:rsidRPr="000A1428">
        <w:rPr>
          <w:b/>
          <w:bCs/>
        </w:rPr>
        <w:t>W</w:t>
      </w:r>
      <w:r w:rsidR="00F65731" w:rsidRPr="000A1428">
        <w:rPr>
          <w:b/>
          <w:bCs/>
        </w:rPr>
        <w:t xml:space="preserve">hat Was James Harden’s </w:t>
      </w:r>
      <w:r w:rsidR="001A3241" w:rsidRPr="000A1428">
        <w:rPr>
          <w:b/>
          <w:bCs/>
        </w:rPr>
        <w:t xml:space="preserve">Most </w:t>
      </w:r>
      <w:r w:rsidR="004660E9" w:rsidRPr="000A1428">
        <w:rPr>
          <w:b/>
          <w:bCs/>
        </w:rPr>
        <w:t>“</w:t>
      </w:r>
      <w:r w:rsidR="001E75CD" w:rsidRPr="000A1428">
        <w:rPr>
          <w:b/>
          <w:bCs/>
        </w:rPr>
        <w:t>Worthful</w:t>
      </w:r>
      <w:r w:rsidR="004660E9" w:rsidRPr="000A1428">
        <w:rPr>
          <w:b/>
          <w:bCs/>
        </w:rPr>
        <w:t>”</w:t>
      </w:r>
      <w:r w:rsidR="001A3241" w:rsidRPr="000A1428">
        <w:rPr>
          <w:b/>
          <w:bCs/>
        </w:rPr>
        <w:t xml:space="preserve"> Season?</w:t>
      </w:r>
      <w:r w:rsidR="006079AD" w:rsidRPr="000A1428">
        <w:rPr>
          <w:b/>
          <w:bCs/>
        </w:rPr>
        <w:t xml:space="preserve"> </w:t>
      </w:r>
    </w:p>
    <w:p w14:paraId="3BA6D177" w14:textId="54BB1A0E" w:rsidR="00CD4B68" w:rsidRPr="000A1428" w:rsidRDefault="006079AD" w:rsidP="006079AD">
      <w:pPr>
        <w:spacing w:after="0" w:line="360" w:lineRule="auto"/>
        <w:jc w:val="center"/>
        <w:rPr>
          <w:b/>
          <w:bCs/>
          <w:i/>
          <w:iCs/>
        </w:rPr>
      </w:pPr>
      <w:r w:rsidRPr="000A1428">
        <w:rPr>
          <w:b/>
          <w:bCs/>
          <w:i/>
          <w:iCs/>
        </w:rPr>
        <w:t xml:space="preserve">(A Statistical Analysis </w:t>
      </w:r>
      <w:r w:rsidR="000A1428" w:rsidRPr="000A1428">
        <w:rPr>
          <w:b/>
          <w:bCs/>
          <w:i/>
          <w:iCs/>
        </w:rPr>
        <w:t xml:space="preserve">and Discussion </w:t>
      </w:r>
      <w:r w:rsidRPr="000A1428">
        <w:rPr>
          <w:b/>
          <w:bCs/>
          <w:i/>
          <w:iCs/>
        </w:rPr>
        <w:t>of Harden’s 2017-18 and 2018-19 NBA Seasons)</w:t>
      </w:r>
    </w:p>
    <w:p w14:paraId="2C89F1EC" w14:textId="77777777" w:rsidR="006079AD" w:rsidRPr="006079AD" w:rsidRDefault="006079AD" w:rsidP="006079AD">
      <w:pPr>
        <w:spacing w:after="0" w:line="240" w:lineRule="auto"/>
        <w:jc w:val="center"/>
      </w:pPr>
    </w:p>
    <w:p w14:paraId="3021E94D" w14:textId="0D219EF0" w:rsidR="00E97275" w:rsidRDefault="00C77A10" w:rsidP="00CD4B68">
      <w:pPr>
        <w:spacing w:line="480" w:lineRule="auto"/>
        <w:ind w:firstLine="720"/>
      </w:pPr>
      <w:r>
        <w:t>Growing up in H</w:t>
      </w:r>
      <w:r w:rsidR="00A910E5">
        <w:t>ouston</w:t>
      </w:r>
      <w:r w:rsidR="009423BE">
        <w:t xml:space="preserve">, </w:t>
      </w:r>
      <w:r w:rsidR="0062309A">
        <w:t xml:space="preserve">my two favorite Rockets were Yao Ming and James Harden. While Ming was a global icon in every sense of the phrase, </w:t>
      </w:r>
      <w:r w:rsidR="00DC560C">
        <w:t xml:space="preserve">very few would dispute the </w:t>
      </w:r>
      <w:r w:rsidR="00EE74B1">
        <w:t>claim</w:t>
      </w:r>
      <w:r w:rsidR="00DC560C">
        <w:t xml:space="preserve"> that </w:t>
      </w:r>
      <w:r w:rsidR="0062309A">
        <w:t xml:space="preserve">Harden was by far the </w:t>
      </w:r>
      <w:r w:rsidR="008A2785">
        <w:t>better player</w:t>
      </w:r>
      <w:r w:rsidR="00B53ECD">
        <w:t xml:space="preserve">, both statistically </w:t>
      </w:r>
      <w:r w:rsidR="00CD4B68">
        <w:t xml:space="preserve">and </w:t>
      </w:r>
      <w:r w:rsidR="00DC560C">
        <w:t>subjectively</w:t>
      </w:r>
      <w:r w:rsidR="008A2785">
        <w:t xml:space="preserve">. </w:t>
      </w:r>
      <w:r w:rsidR="00A952C3">
        <w:t xml:space="preserve">During his </w:t>
      </w:r>
      <w:r w:rsidR="007715B6">
        <w:t>near decade long</w:t>
      </w:r>
      <w:r w:rsidR="00A952C3">
        <w:t xml:space="preserve"> stint in Houston (2012-2021), </w:t>
      </w:r>
      <w:r w:rsidR="00B53ECD">
        <w:t>Harden</w:t>
      </w:r>
      <w:r w:rsidR="00A952C3">
        <w:t xml:space="preserve"> </w:t>
      </w:r>
      <w:r w:rsidR="00CD4B68">
        <w:t xml:space="preserve">was at the top of his game </w:t>
      </w:r>
      <w:r w:rsidR="00A952C3">
        <w:t>le</w:t>
      </w:r>
      <w:r w:rsidR="00CD4B68">
        <w:t>a</w:t>
      </w:r>
      <w:r w:rsidR="00A952C3">
        <w:t>d</w:t>
      </w:r>
      <w:r w:rsidR="00CD4B68">
        <w:t>ing</w:t>
      </w:r>
      <w:r w:rsidR="00A952C3">
        <w:t xml:space="preserve"> the NBA in scoring three times (and </w:t>
      </w:r>
      <w:r w:rsidR="00CD4B68">
        <w:t xml:space="preserve">in </w:t>
      </w:r>
      <w:r w:rsidR="00A952C3">
        <w:t>assists once), ma</w:t>
      </w:r>
      <w:r w:rsidR="00CD4B68">
        <w:t>king</w:t>
      </w:r>
      <w:r w:rsidR="00A952C3">
        <w:t xml:space="preserve"> eight NBA All-Star teams, and earn</w:t>
      </w:r>
      <w:r w:rsidR="00CD4B68">
        <w:t>ing</w:t>
      </w:r>
      <w:r w:rsidR="00A952C3">
        <w:t xml:space="preserve"> six first team All-NBA Team honors (</w:t>
      </w:r>
      <w:r w:rsidR="00EE74B1">
        <w:t xml:space="preserve">as well as </w:t>
      </w:r>
      <w:r w:rsidR="00982AE5">
        <w:t xml:space="preserve">third team honors in 2012-13). In 2018, Harden was named the NBA Most Valuable Player </w:t>
      </w:r>
      <w:r w:rsidR="008665FB">
        <w:t xml:space="preserve">(MVP) </w:t>
      </w:r>
      <w:r w:rsidR="00982AE5">
        <w:t>in what m</w:t>
      </w:r>
      <w:r w:rsidR="00C74875">
        <w:t>ost</w:t>
      </w:r>
      <w:r w:rsidR="00982AE5">
        <w:t xml:space="preserve"> consider his greatest individual season. While </w:t>
      </w:r>
      <w:r w:rsidR="00CD4B68">
        <w:t>his performance in 2017-</w:t>
      </w:r>
      <w:r w:rsidR="0065113B">
        <w:t xml:space="preserve">18 secured him the MVP award (the now-named </w:t>
      </w:r>
      <w:r w:rsidR="001318B7">
        <w:t>“</w:t>
      </w:r>
      <w:r w:rsidR="0065113B">
        <w:t>Mich</w:t>
      </w:r>
      <w:r w:rsidR="0090291A">
        <w:t>a</w:t>
      </w:r>
      <w:r w:rsidR="0065113B">
        <w:t>el Jordan Trophy</w:t>
      </w:r>
      <w:r w:rsidR="001318B7">
        <w:t>”</w:t>
      </w:r>
      <w:r w:rsidR="0065113B">
        <w:t xml:space="preserve">), a question </w:t>
      </w:r>
      <w:r w:rsidR="00C74875">
        <w:t xml:space="preserve">lingers </w:t>
      </w:r>
      <w:r w:rsidR="00CD4B68">
        <w:t xml:space="preserve">as to </w:t>
      </w:r>
      <w:r w:rsidR="00245A31">
        <w:t>whether</w:t>
      </w:r>
      <w:r w:rsidR="0065113B">
        <w:t xml:space="preserve"> th</w:t>
      </w:r>
      <w:r w:rsidR="00CD4B68">
        <w:t>at season</w:t>
      </w:r>
      <w:r w:rsidR="0065113B">
        <w:t xml:space="preserve"> was </w:t>
      </w:r>
      <w:r w:rsidR="00CD4B68">
        <w:t xml:space="preserve">really </w:t>
      </w:r>
      <w:r w:rsidR="0065113B">
        <w:t xml:space="preserve">Harden’s most valuable </w:t>
      </w:r>
      <w:r w:rsidR="00C50B30">
        <w:t>from a team perspective</w:t>
      </w:r>
      <w:r w:rsidR="0065113B">
        <w:t xml:space="preserve">. In </w:t>
      </w:r>
      <w:r w:rsidR="00C74875">
        <w:t>this</w:t>
      </w:r>
      <w:r w:rsidR="00DC560C">
        <w:t xml:space="preserve"> </w:t>
      </w:r>
      <w:r w:rsidR="00245A31">
        <w:t>RStudio</w:t>
      </w:r>
      <w:r w:rsidR="00DC560C">
        <w:t>-based</w:t>
      </w:r>
      <w:r w:rsidR="00CD4B68">
        <w:t xml:space="preserve"> </w:t>
      </w:r>
      <w:r w:rsidR="0065113B">
        <w:t>analysis</w:t>
      </w:r>
      <w:r w:rsidR="00CD4B68">
        <w:t xml:space="preserve"> </w:t>
      </w:r>
      <w:r w:rsidR="001A3241">
        <w:t xml:space="preserve">of </w:t>
      </w:r>
      <w:r w:rsidR="00CD4B68">
        <w:t xml:space="preserve">what was </w:t>
      </w:r>
      <w:r w:rsidR="00C74875">
        <w:t xml:space="preserve">truly </w:t>
      </w:r>
      <w:r w:rsidR="00682C8E">
        <w:t xml:space="preserve">his </w:t>
      </w:r>
      <w:r w:rsidR="00CD4B68">
        <w:t>most valuable season</w:t>
      </w:r>
      <w:r w:rsidR="008665FB">
        <w:t xml:space="preserve"> to his team</w:t>
      </w:r>
      <w:r w:rsidR="0065113B">
        <w:t xml:space="preserve">, </w:t>
      </w:r>
      <w:r w:rsidR="00C74875">
        <w:t xml:space="preserve">I </w:t>
      </w:r>
      <w:r w:rsidR="008665FB">
        <w:t>rely</w:t>
      </w:r>
      <w:r w:rsidR="00C74875">
        <w:t xml:space="preserve"> </w:t>
      </w:r>
      <w:r w:rsidR="008665FB">
        <w:t xml:space="preserve">on </w:t>
      </w:r>
      <w:r w:rsidR="0065113B">
        <w:t xml:space="preserve">Harden’s baseline careers statistics from </w:t>
      </w:r>
      <w:hyperlink r:id="rId8" w:history="1">
        <w:r w:rsidR="0065113B" w:rsidRPr="0097090F">
          <w:rPr>
            <w:rStyle w:val="Hyperlink"/>
          </w:rPr>
          <w:t>http://www.basketball-reference.com</w:t>
        </w:r>
      </w:hyperlink>
      <w:r w:rsidR="0065113B">
        <w:t xml:space="preserve"> a</w:t>
      </w:r>
      <w:r w:rsidR="008665FB">
        <w:t>nd</w:t>
      </w:r>
      <w:r w:rsidR="00EE74B1">
        <w:t xml:space="preserve"> </w:t>
      </w:r>
      <w:r w:rsidR="0065113B">
        <w:t xml:space="preserve">the </w:t>
      </w:r>
      <w:r w:rsidR="00F37FAA">
        <w:t xml:space="preserve">Robust Algorithm </w:t>
      </w:r>
      <w:r w:rsidR="00C74875">
        <w:t>(</w:t>
      </w:r>
      <w:r w:rsidR="00F37FAA">
        <w:t>using</w:t>
      </w:r>
      <w:r w:rsidR="00C74875">
        <w:t>)</w:t>
      </w:r>
      <w:r w:rsidR="00F37FAA">
        <w:t xml:space="preserve"> Player Tracking </w:t>
      </w:r>
      <w:r w:rsidR="00C74875">
        <w:t>(</w:t>
      </w:r>
      <w:r w:rsidR="00F37FAA">
        <w:t>and</w:t>
      </w:r>
      <w:r w:rsidR="00C74875">
        <w:t>)</w:t>
      </w:r>
      <w:r w:rsidR="00F37FAA">
        <w:t xml:space="preserve"> On/Off Ratings</w:t>
      </w:r>
      <w:r w:rsidR="00C74875">
        <w:t xml:space="preserve"> (RAPTOR</w:t>
      </w:r>
      <w:r w:rsidR="00F37FAA">
        <w:t xml:space="preserve">) </w:t>
      </w:r>
      <w:r w:rsidR="0065113B">
        <w:t>index</w:t>
      </w:r>
      <w:r w:rsidR="000E56A1">
        <w:t>.</w:t>
      </w:r>
      <w:r w:rsidR="00C74875">
        <w:rPr>
          <w:rStyle w:val="FootnoteReference"/>
        </w:rPr>
        <w:footnoteReference w:id="1"/>
      </w:r>
    </w:p>
    <w:p w14:paraId="54A59655" w14:textId="08E6DD98" w:rsidR="007715B6" w:rsidRDefault="007715B6" w:rsidP="00C77A10">
      <w:pPr>
        <w:spacing w:line="480" w:lineRule="auto"/>
      </w:pPr>
      <w:r>
        <w:tab/>
        <w:t>In 621 games across nine</w:t>
      </w:r>
      <w:r w:rsidR="008665FB">
        <w:t xml:space="preserve"> </w:t>
      </w:r>
      <w:r>
        <w:t>seasons with the Rockets</w:t>
      </w:r>
      <w:r w:rsidR="008665FB">
        <w:t xml:space="preserve"> (the most productive stretch of his career)</w:t>
      </w:r>
      <w:r w:rsidR="00D40D1C">
        <w:t>, Harden averaged 29.6 points</w:t>
      </w:r>
      <w:r w:rsidR="009369A1">
        <w:t xml:space="preserve"> </w:t>
      </w:r>
      <w:r w:rsidR="00E27B60">
        <w:t xml:space="preserve">per game </w:t>
      </w:r>
      <w:r w:rsidR="009369A1">
        <w:t>(PPG)</w:t>
      </w:r>
      <w:r w:rsidR="00D40D1C">
        <w:t>, 7.7 assists</w:t>
      </w:r>
      <w:r w:rsidR="009369A1">
        <w:t xml:space="preserve"> </w:t>
      </w:r>
      <w:r w:rsidR="003B4BDF">
        <w:t xml:space="preserve">per game </w:t>
      </w:r>
      <w:r w:rsidR="009369A1">
        <w:t>(APG)</w:t>
      </w:r>
      <w:r w:rsidR="00D40D1C">
        <w:t xml:space="preserve">, </w:t>
      </w:r>
      <w:r w:rsidR="003B4BDF">
        <w:t xml:space="preserve">and </w:t>
      </w:r>
      <w:r w:rsidR="00D40D1C">
        <w:t>6</w:t>
      </w:r>
      <w:r w:rsidR="00CA4ACB">
        <w:t>.0</w:t>
      </w:r>
      <w:r w:rsidR="00D40D1C">
        <w:t xml:space="preserve"> rebounds</w:t>
      </w:r>
      <w:r w:rsidR="009369A1">
        <w:t xml:space="preserve"> </w:t>
      </w:r>
      <w:r w:rsidR="003B4BDF">
        <w:t xml:space="preserve">per game </w:t>
      </w:r>
      <w:r w:rsidR="009369A1">
        <w:t>(RPG)</w:t>
      </w:r>
      <w:r w:rsidR="003B4BDF">
        <w:t xml:space="preserve"> along with having a</w:t>
      </w:r>
      <w:r w:rsidR="00D40D1C">
        <w:t xml:space="preserve"> 44.3 field goal percentage</w:t>
      </w:r>
      <w:r w:rsidR="008665FB">
        <w:t xml:space="preserve"> (FG%)</w:t>
      </w:r>
      <w:r w:rsidR="00D40D1C">
        <w:t xml:space="preserve"> and a 36.2 </w:t>
      </w:r>
      <w:r w:rsidR="00245A31">
        <w:t>three-point</w:t>
      </w:r>
      <w:r w:rsidR="00D40D1C">
        <w:t xml:space="preserve"> percentage</w:t>
      </w:r>
      <w:r w:rsidR="008665FB">
        <w:t xml:space="preserve"> (3P%)</w:t>
      </w:r>
      <w:r w:rsidR="00D40D1C">
        <w:t xml:space="preserve">. To </w:t>
      </w:r>
      <w:r w:rsidR="003B4BDF">
        <w:t>analyze</w:t>
      </w:r>
      <w:r w:rsidR="00C50B30">
        <w:t xml:space="preserve"> </w:t>
      </w:r>
      <w:r w:rsidR="0064454D">
        <w:t xml:space="preserve">which </w:t>
      </w:r>
      <w:r w:rsidR="00B53ECD">
        <w:t xml:space="preserve">specific </w:t>
      </w:r>
      <w:r w:rsidR="0064454D">
        <w:t xml:space="preserve">season was </w:t>
      </w:r>
      <w:r w:rsidR="00682C8E">
        <w:t xml:space="preserve">actually </w:t>
      </w:r>
      <w:r w:rsidR="0064454D">
        <w:t>Harden’s most valuable</w:t>
      </w:r>
      <w:r w:rsidR="003B4BDF">
        <w:t xml:space="preserve"> or worthful</w:t>
      </w:r>
      <w:r w:rsidR="00582D2B">
        <w:t xml:space="preserve"> to his team</w:t>
      </w:r>
      <w:r w:rsidR="00211780">
        <w:t xml:space="preserve">, I </w:t>
      </w:r>
      <w:r w:rsidR="00C74875">
        <w:t>applied</w:t>
      </w:r>
      <w:r w:rsidR="00B53ECD">
        <w:t xml:space="preserve"> </w:t>
      </w:r>
      <w:r w:rsidR="00582D2B">
        <w:t xml:space="preserve">the </w:t>
      </w:r>
      <w:r w:rsidR="00C50B30">
        <w:t>RAPTOR</w:t>
      </w:r>
      <w:r w:rsidR="00F37FAA">
        <w:t xml:space="preserve"> </w:t>
      </w:r>
      <w:r w:rsidR="00C50B30">
        <w:t>metric</w:t>
      </w:r>
      <w:r w:rsidR="003B4BDF">
        <w:t xml:space="preserve"> (</w:t>
      </w:r>
      <w:r w:rsidR="00B53ECD">
        <w:t xml:space="preserve">which uses plus-minus statistics to measure how many points offensively or defensively </w:t>
      </w:r>
      <w:r w:rsidR="00B53ECD">
        <w:lastRenderedPageBreak/>
        <w:t>a specific player contributes to their respective team over the course of an entire game</w:t>
      </w:r>
      <w:r w:rsidR="003B4BDF">
        <w:t>)</w:t>
      </w:r>
      <w:r w:rsidR="00582D2B">
        <w:t xml:space="preserve"> to Harden’s career statistics data frame.</w:t>
      </w:r>
      <w:r w:rsidR="00682C8E">
        <w:t xml:space="preserve"> A</w:t>
      </w:r>
      <w:r w:rsidR="0090291A">
        <w:t>ccording to RAPTOR, Harden’s 2018-19 season was his most productive offensively. As depicted</w:t>
      </w:r>
      <w:r w:rsidR="003B4BDF">
        <w:t xml:space="preserve"> in</w:t>
      </w:r>
      <w:r w:rsidR="0090291A">
        <w:t xml:space="preserve"> Figure 1 below, Harden contributed </w:t>
      </w:r>
      <w:r w:rsidR="00904917">
        <w:t xml:space="preserve">his highest additional point output, </w:t>
      </w:r>
      <w:r w:rsidR="0090291A">
        <w:t>approximately 9.6 additional points</w:t>
      </w:r>
      <w:r w:rsidR="00904917">
        <w:t>,</w:t>
      </w:r>
      <w:r w:rsidR="0090291A">
        <w:t xml:space="preserve"> to the </w:t>
      </w:r>
      <w:r w:rsidR="003B4BDF">
        <w:t xml:space="preserve">Rockets </w:t>
      </w:r>
      <w:r w:rsidR="0090291A">
        <w:t xml:space="preserve">average </w:t>
      </w:r>
      <w:r w:rsidR="00904917">
        <w:t>team</w:t>
      </w:r>
      <w:r w:rsidR="0090291A">
        <w:t xml:space="preserve"> </w:t>
      </w:r>
      <w:r w:rsidR="00904917">
        <w:t>offensive score. When factoring in his season</w:t>
      </w:r>
      <w:r w:rsidR="003B4BDF">
        <w:t>-based</w:t>
      </w:r>
      <w:r w:rsidR="00904917">
        <w:t xml:space="preserve"> RA</w:t>
      </w:r>
      <w:r w:rsidR="003B4BDF">
        <w:t>P</w:t>
      </w:r>
      <w:r w:rsidR="00904917">
        <w:t>TOR additional defensive score (approximately 1.1 points</w:t>
      </w:r>
      <w:r w:rsidR="00AA274E">
        <w:t xml:space="preserve"> as Harden is clearly more of an offensive juggernaut than defensive legend such as Kawhi Leonard</w:t>
      </w:r>
      <w:r w:rsidR="00904917">
        <w:t xml:space="preserve">), 2018-19 was </w:t>
      </w:r>
      <w:r w:rsidR="0019073D">
        <w:t>certainly</w:t>
      </w:r>
      <w:r w:rsidR="00904917">
        <w:t xml:space="preserve"> Harden’s most </w:t>
      </w:r>
      <w:r w:rsidR="003B4BDF">
        <w:t>overall productive</w:t>
      </w:r>
      <w:r w:rsidR="00904917">
        <w:t xml:space="preserve"> season overall as </w:t>
      </w:r>
      <w:r w:rsidR="0019073D">
        <w:t>hi</w:t>
      </w:r>
      <w:r w:rsidR="00904917">
        <w:t xml:space="preserve">s presence on the floor increased the </w:t>
      </w:r>
      <w:r w:rsidR="0019073D">
        <w:t xml:space="preserve">Rockets </w:t>
      </w:r>
      <w:r w:rsidR="00904917">
        <w:t>average team box score by slightly over 10.7 additional points</w:t>
      </w:r>
      <w:r w:rsidR="00AA274E">
        <w:t xml:space="preserve"> per game.</w:t>
      </w:r>
    </w:p>
    <w:p w14:paraId="5A36A4D4" w14:textId="7B8D78DF" w:rsidR="00AA274E" w:rsidRPr="00AA274E" w:rsidRDefault="00245A31" w:rsidP="00AA274E">
      <w:pPr>
        <w:spacing w:after="0" w:line="240" w:lineRule="auto"/>
        <w:rPr>
          <w:highlight w:val="lightGray"/>
        </w:rPr>
      </w:pPr>
      <w:r>
        <w:rPr>
          <w:noProof/>
        </w:rPr>
        <w:drawing>
          <wp:inline distT="0" distB="0" distL="0" distR="0" wp14:anchorId="7D62F2F4" wp14:editId="555D8AD3">
            <wp:extent cx="4448208" cy="255748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208" cy="255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F7BD" w14:textId="77777777" w:rsidR="0073749B" w:rsidRDefault="0073749B" w:rsidP="009369A1">
      <w:pPr>
        <w:spacing w:after="0" w:line="240" w:lineRule="auto"/>
        <w:rPr>
          <w:highlight w:val="lightGray"/>
        </w:rPr>
      </w:pPr>
    </w:p>
    <w:p w14:paraId="6AFCA9CB" w14:textId="239B4B14" w:rsidR="00AA274E" w:rsidRDefault="00AA274E" w:rsidP="009369A1">
      <w:pPr>
        <w:spacing w:after="0" w:line="240" w:lineRule="auto"/>
      </w:pPr>
      <w:r w:rsidRPr="00AA274E">
        <w:rPr>
          <w:highlight w:val="lightGray"/>
        </w:rPr>
        <w:t>Figure 1</w:t>
      </w:r>
      <w:r w:rsidR="00D808A1">
        <w:rPr>
          <w:rStyle w:val="FootnoteReference"/>
          <w:highlight w:val="lightGray"/>
        </w:rPr>
        <w:footnoteReference w:id="2"/>
      </w:r>
      <w:r w:rsidR="009369A1">
        <w:t xml:space="preserve"> </w:t>
      </w:r>
    </w:p>
    <w:p w14:paraId="03C3121E" w14:textId="6D9AC8BC" w:rsidR="00AA274E" w:rsidRDefault="00AA274E" w:rsidP="00AA274E">
      <w:pPr>
        <w:spacing w:after="0" w:line="240" w:lineRule="auto"/>
      </w:pPr>
    </w:p>
    <w:p w14:paraId="6812D64D" w14:textId="6459A99F" w:rsidR="00F65731" w:rsidRDefault="00AA274E" w:rsidP="00AA274E">
      <w:pPr>
        <w:spacing w:after="0" w:line="480" w:lineRule="auto"/>
      </w:pPr>
      <w:r>
        <w:tab/>
      </w:r>
      <w:r w:rsidR="009369A1">
        <w:t>Specifically, o</w:t>
      </w:r>
      <w:r>
        <w:t>ver the course of the 2018-19 NBA season, Harden averaged 36.1 PPG (his highest PPG average</w:t>
      </w:r>
      <w:r w:rsidR="009369A1">
        <w:t xml:space="preserve"> per </w:t>
      </w:r>
      <w:r w:rsidR="00CB258B">
        <w:t xml:space="preserve">specific </w:t>
      </w:r>
      <w:r w:rsidR="009369A1">
        <w:t xml:space="preserve">season), 6.6 RPG (tied for his second highest RPG average per </w:t>
      </w:r>
      <w:r w:rsidR="00CB258B">
        <w:t xml:space="preserve">specific </w:t>
      </w:r>
      <w:r w:rsidR="009369A1">
        <w:t>season), 10.8 field goals made (FGM) (</w:t>
      </w:r>
      <w:r w:rsidR="001E1184">
        <w:t>his highest FGM average per s</w:t>
      </w:r>
      <w:r w:rsidR="00CB258B">
        <w:t>pecific season</w:t>
      </w:r>
      <w:r w:rsidR="001318B7">
        <w:t>), 24.5 field goals attempted (FGA) (</w:t>
      </w:r>
      <w:r w:rsidR="00CB258B">
        <w:t>his highest FGA average per specific season</w:t>
      </w:r>
      <w:r w:rsidR="001318B7">
        <w:t>), 4.8 three pointers made (3PM) (</w:t>
      </w:r>
      <w:r w:rsidR="00CB258B">
        <w:t>his highest 3PM average per specific season</w:t>
      </w:r>
      <w:r w:rsidR="001318B7">
        <w:t>), 13.2 three pointers attempted (3PA) (</w:t>
      </w:r>
      <w:r w:rsidR="00CB258B">
        <w:t xml:space="preserve">his highest 3PA average per specific </w:t>
      </w:r>
      <w:r w:rsidR="00CB258B">
        <w:lastRenderedPageBreak/>
        <w:t>season</w:t>
      </w:r>
      <w:r w:rsidR="001318B7">
        <w:t>) and an 87.9 free throw percentage (FT%) (</w:t>
      </w:r>
      <w:r w:rsidR="00CB258B">
        <w:t>his second highest FT% average per specific season</w:t>
      </w:r>
      <w:r w:rsidR="001318B7">
        <w:t>).</w:t>
      </w:r>
      <w:r w:rsidR="006C781D">
        <w:t xml:space="preserve"> </w:t>
      </w:r>
      <w:r w:rsidR="00471A07">
        <w:t>Accordingly</w:t>
      </w:r>
      <w:r w:rsidR="00756350">
        <w:t xml:space="preserve">, Harden had his career highest statistical averages in five </w:t>
      </w:r>
      <w:r w:rsidR="00471A07">
        <w:t xml:space="preserve">key </w:t>
      </w:r>
      <w:r w:rsidR="00756350">
        <w:t>categories during the 2018-1</w:t>
      </w:r>
      <w:r w:rsidR="00471A07">
        <w:t>9</w:t>
      </w:r>
      <w:r w:rsidR="00756350">
        <w:t xml:space="preserve"> NBA campaign</w:t>
      </w:r>
      <w:r w:rsidR="006C781D">
        <w:t>.</w:t>
      </w:r>
      <w:r w:rsidR="00584487">
        <w:t xml:space="preserve"> Compared to his NBA MVP 2017-18 season, Harden improved on every game average category in 2018-19 with </w:t>
      </w:r>
      <w:r w:rsidR="00756350">
        <w:t xml:space="preserve">only </w:t>
      </w:r>
      <w:r w:rsidR="00584487">
        <w:t>the exceptions of assists per game (APG) and FG%.</w:t>
      </w:r>
    </w:p>
    <w:p w14:paraId="505C2836" w14:textId="1A70344F" w:rsidR="005952F8" w:rsidRDefault="00F65731" w:rsidP="00FF0ED3">
      <w:pPr>
        <w:spacing w:after="0" w:line="480" w:lineRule="auto"/>
        <w:ind w:firstLine="720"/>
      </w:pPr>
      <w:r>
        <w:t>W</w:t>
      </w:r>
      <w:r w:rsidR="00584487">
        <w:t xml:space="preserve">ith higher individual statistics and </w:t>
      </w:r>
      <w:r>
        <w:t>lower c</w:t>
      </w:r>
      <w:r w:rsidR="00584487">
        <w:t>ertain team-oriented stat</w:t>
      </w:r>
      <w:r>
        <w:t>s</w:t>
      </w:r>
      <w:r w:rsidR="00584487">
        <w:t xml:space="preserve"> (such as assists), </w:t>
      </w:r>
      <w:r>
        <w:t xml:space="preserve">some pundits </w:t>
      </w:r>
      <w:r w:rsidR="00454141">
        <w:t>w</w:t>
      </w:r>
      <w:r w:rsidR="00584487">
        <w:t xml:space="preserve">ould </w:t>
      </w:r>
      <w:r>
        <w:t>argue that</w:t>
      </w:r>
      <w:r w:rsidR="00584487">
        <w:t xml:space="preserve"> the Rockets </w:t>
      </w:r>
      <w:r w:rsidR="004978A5">
        <w:t xml:space="preserve">simply supported and played “around” </w:t>
      </w:r>
      <w:r w:rsidR="00593A7F">
        <w:t xml:space="preserve">Harden in </w:t>
      </w:r>
      <w:r w:rsidR="00FF0ED3">
        <w:t xml:space="preserve">the </w:t>
      </w:r>
      <w:r w:rsidR="00584487">
        <w:t xml:space="preserve">2018-19 </w:t>
      </w:r>
      <w:r w:rsidR="00FF0ED3">
        <w:t xml:space="preserve">season </w:t>
      </w:r>
      <w:r w:rsidR="00593A7F">
        <w:t>and not with</w:t>
      </w:r>
      <w:r w:rsidR="00B70B92">
        <w:t xml:space="preserve"> him</w:t>
      </w:r>
      <w:r w:rsidR="00593A7F">
        <w:t xml:space="preserve"> </w:t>
      </w:r>
      <w:r w:rsidR="00B70B92">
        <w:t xml:space="preserve">as they did in the 2017-18 </w:t>
      </w:r>
      <w:r w:rsidR="004978A5">
        <w:t xml:space="preserve">season </w:t>
      </w:r>
      <w:r w:rsidR="00B70B92">
        <w:t xml:space="preserve">when Harden </w:t>
      </w:r>
      <w:r w:rsidR="004978A5">
        <w:t xml:space="preserve">earned </w:t>
      </w:r>
      <w:r w:rsidR="00B70B92">
        <w:t xml:space="preserve">his MVP trophy. To </w:t>
      </w:r>
      <w:r w:rsidR="00422515">
        <w:t>support</w:t>
      </w:r>
      <w:r w:rsidR="00B70B92">
        <w:t xml:space="preserve"> this position, pundits point to Harden’s highest usage rate percentage </w:t>
      </w:r>
      <w:r w:rsidR="00FF0ED3">
        <w:t xml:space="preserve">(USG%) of his career </w:t>
      </w:r>
      <w:r w:rsidR="00B70B92">
        <w:t>during the 2018-19 NBA season</w:t>
      </w:r>
      <w:r w:rsidR="00FF0ED3">
        <w:t xml:space="preserve">. USG% is the percentage of team plays that a player was involved in that ended with a field goal attempt, free thrown attempt, or a turnover while the player was on the court (Bleacher Report). </w:t>
      </w:r>
    </w:p>
    <w:p w14:paraId="37440CCC" w14:textId="3916A01D" w:rsidR="00D80603" w:rsidRDefault="0008535F" w:rsidP="001040BE">
      <w:pPr>
        <w:spacing w:after="0" w:line="480" w:lineRule="auto"/>
        <w:ind w:firstLine="720"/>
      </w:pPr>
      <w:r>
        <w:t xml:space="preserve">Figure 2 </w:t>
      </w:r>
      <w:r w:rsidR="00977861">
        <w:t>represents</w:t>
      </w:r>
      <w:r w:rsidR="005952F8">
        <w:t xml:space="preserve"> </w:t>
      </w:r>
      <w:r>
        <w:t>Harden’s</w:t>
      </w:r>
      <w:r w:rsidR="005952F8">
        <w:t xml:space="preserve"> NBA career</w:t>
      </w:r>
      <w:r>
        <w:t xml:space="preserve"> USG%</w:t>
      </w:r>
      <w:r w:rsidR="001040BE">
        <w:t xml:space="preserve"> by year</w:t>
      </w:r>
      <w:r w:rsidR="00977861">
        <w:t xml:space="preserve">. This </w:t>
      </w:r>
      <w:r w:rsidR="00245A31">
        <w:t>RStudio</w:t>
      </w:r>
      <w:r w:rsidR="00F812D2">
        <w:t>-created</w:t>
      </w:r>
      <w:r>
        <w:t xml:space="preserve"> line graph</w:t>
      </w:r>
      <w:r w:rsidR="00977861">
        <w:t xml:space="preserve"> </w:t>
      </w:r>
      <w:r w:rsidR="00FF0ED3">
        <w:t xml:space="preserve">clearly shows </w:t>
      </w:r>
      <w:r w:rsidR="005F453D">
        <w:t>that Harden’s USG%</w:t>
      </w:r>
      <w:r w:rsidR="005952F8">
        <w:t xml:space="preserve"> peaked at </w:t>
      </w:r>
      <w:r w:rsidR="005F453D">
        <w:t>slightly over 40 percent</w:t>
      </w:r>
      <w:r w:rsidR="005952F8">
        <w:t xml:space="preserve"> </w:t>
      </w:r>
      <w:r w:rsidR="00977861">
        <w:t>during the 2018-19 season</w:t>
      </w:r>
      <w:r w:rsidR="00BF0E95">
        <w:t xml:space="preserve"> (</w:t>
      </w:r>
      <w:proofErr w:type="gramStart"/>
      <w:r w:rsidR="00BF0E95">
        <w:t>actually 40.3 percent</w:t>
      </w:r>
      <w:proofErr w:type="gramEnd"/>
      <w:r w:rsidR="00BF0E95">
        <w:t>)</w:t>
      </w:r>
      <w:r w:rsidR="001040BE">
        <w:t xml:space="preserve">. Pundits quickly point out that this high USG% diminishes any contention that Harden’s </w:t>
      </w:r>
      <w:r w:rsidR="003364EF">
        <w:t xml:space="preserve">2018-19 </w:t>
      </w:r>
      <w:r w:rsidR="00977861">
        <w:t>statistical</w:t>
      </w:r>
      <w:r w:rsidR="001040BE">
        <w:t xml:space="preserve"> </w:t>
      </w:r>
      <w:r w:rsidR="004A73CE">
        <w:t xml:space="preserve">best </w:t>
      </w:r>
      <w:r w:rsidR="001040BE">
        <w:t xml:space="preserve">season </w:t>
      </w:r>
      <w:r w:rsidR="003364EF">
        <w:t xml:space="preserve">was </w:t>
      </w:r>
      <w:r w:rsidR="004A73CE">
        <w:t xml:space="preserve">in fact </w:t>
      </w:r>
      <w:r w:rsidR="003364EF">
        <w:t xml:space="preserve">his finest </w:t>
      </w:r>
      <w:r w:rsidR="004A73CE">
        <w:t xml:space="preserve">“overall” season </w:t>
      </w:r>
      <w:r w:rsidR="003364EF">
        <w:t xml:space="preserve">in </w:t>
      </w:r>
      <w:r w:rsidR="001040BE">
        <w:t>the NBA</w:t>
      </w:r>
      <w:r w:rsidR="005952F8">
        <w:t>.</w:t>
      </w:r>
      <w:r w:rsidR="009461CC">
        <w:t xml:space="preserve"> </w:t>
      </w:r>
    </w:p>
    <w:p w14:paraId="39616F69" w14:textId="20A68F72" w:rsidR="00F812D2" w:rsidRDefault="00457EA3" w:rsidP="00F812D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0D9C794" wp14:editId="27DB998E">
            <wp:extent cx="5943600" cy="3671570"/>
            <wp:effectExtent l="0" t="0" r="0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2D2" w:rsidRPr="00F812D2">
        <w:t>Figure 2</w:t>
      </w:r>
    </w:p>
    <w:p w14:paraId="65899FE1" w14:textId="3499990A" w:rsidR="00F812D2" w:rsidRDefault="00F812D2" w:rsidP="00F812D2">
      <w:pPr>
        <w:spacing w:after="0" w:line="480" w:lineRule="auto"/>
      </w:pPr>
    </w:p>
    <w:p w14:paraId="255C6D41" w14:textId="18829C30" w:rsidR="00A23AF0" w:rsidRDefault="005329A3" w:rsidP="00F812D2">
      <w:pPr>
        <w:spacing w:after="0" w:line="480" w:lineRule="auto"/>
      </w:pPr>
      <w:r>
        <w:tab/>
      </w:r>
      <w:r w:rsidR="003364EF">
        <w:t xml:space="preserve">While pundits use </w:t>
      </w:r>
      <w:r w:rsidR="004A73CE">
        <w:t xml:space="preserve">Harden’s 40.3 percent </w:t>
      </w:r>
      <w:r w:rsidR="003364EF">
        <w:t>USG</w:t>
      </w:r>
      <w:r w:rsidR="00422515">
        <w:t>%</w:t>
      </w:r>
      <w:r w:rsidR="00FE25D6">
        <w:t xml:space="preserve"> </w:t>
      </w:r>
      <w:r w:rsidR="004A73CE">
        <w:t xml:space="preserve">(in 2018-19) </w:t>
      </w:r>
      <w:r w:rsidR="00422515">
        <w:t xml:space="preserve">to bolster their position that </w:t>
      </w:r>
      <w:r w:rsidR="004A73CE">
        <w:t>he</w:t>
      </w:r>
      <w:r w:rsidR="00422515">
        <w:t xml:space="preserve"> was </w:t>
      </w:r>
      <w:r w:rsidR="00E9627D">
        <w:t xml:space="preserve">a </w:t>
      </w:r>
      <w:r w:rsidR="00422515">
        <w:t xml:space="preserve">more valuable </w:t>
      </w:r>
      <w:r w:rsidR="00E9627D">
        <w:t xml:space="preserve">player </w:t>
      </w:r>
      <w:r w:rsidR="00243D3F">
        <w:t xml:space="preserve">to his team </w:t>
      </w:r>
      <w:r w:rsidR="00422515">
        <w:t>in 2017-18 than his statistically superior 2018-19 season</w:t>
      </w:r>
      <w:r w:rsidR="00E9627D">
        <w:t xml:space="preserve">, reliance solely on USG% is flawed. </w:t>
      </w:r>
      <w:r w:rsidR="00243D3F">
        <w:t>First, s</w:t>
      </w:r>
      <w:r w:rsidR="00E9627D">
        <w:t xml:space="preserve">hooters, such as Harden, will </w:t>
      </w:r>
      <w:r w:rsidR="004A73CE">
        <w:t>always</w:t>
      </w:r>
      <w:r w:rsidR="00E9627D">
        <w:t xml:space="preserve"> have</w:t>
      </w:r>
      <w:r w:rsidR="00243D3F">
        <w:t xml:space="preserve"> a higher usage rate than players who don’t shoot as much (as shooting will </w:t>
      </w:r>
      <w:r w:rsidR="004A73CE">
        <w:t>likely</w:t>
      </w:r>
      <w:r w:rsidR="00243D3F">
        <w:t xml:space="preserve"> result in a USG% measured outcome…field goal attempt, free throw attempt, or turnover). In 2012, Houston specifically signed Harden to </w:t>
      </w:r>
      <w:r w:rsidR="004A73CE">
        <w:t>score</w:t>
      </w:r>
      <w:r w:rsidR="00243D3F">
        <w:t xml:space="preserve">. To expect Harden to be closer to the league </w:t>
      </w:r>
      <w:r w:rsidR="00A23AF0">
        <w:t xml:space="preserve">USG% average of 20 percent </w:t>
      </w:r>
      <w:r w:rsidR="004A73CE">
        <w:t xml:space="preserve">is not only </w:t>
      </w:r>
      <w:r w:rsidR="00632A66">
        <w:t>unrealistic but</w:t>
      </w:r>
      <w:r w:rsidR="004A73CE">
        <w:t xml:space="preserve"> </w:t>
      </w:r>
      <w:r w:rsidR="00A23AF0">
        <w:t>would be contrary to what he was brough</w:t>
      </w:r>
      <w:r w:rsidR="004A73CE">
        <w:t>t</w:t>
      </w:r>
      <w:r w:rsidR="00A23AF0">
        <w:t xml:space="preserve"> to Houston </w:t>
      </w:r>
      <w:r w:rsidR="004A73CE">
        <w:t>to do</w:t>
      </w:r>
      <w:r w:rsidR="00A23AF0">
        <w:t>,</w:t>
      </w:r>
      <w:r w:rsidR="004A73CE">
        <w:t xml:space="preserve"> shoot and </w:t>
      </w:r>
      <w:r w:rsidR="00A23AF0">
        <w:t>score.</w:t>
      </w:r>
    </w:p>
    <w:p w14:paraId="2B3F7D18" w14:textId="59E0EAFC" w:rsidR="00514DB7" w:rsidRDefault="00A23AF0" w:rsidP="00F812D2">
      <w:pPr>
        <w:spacing w:after="0" w:line="480" w:lineRule="auto"/>
      </w:pPr>
      <w:r>
        <w:tab/>
        <w:t xml:space="preserve">Additionally, Harden’s 2018-19 USG% was not that much greater than </w:t>
      </w:r>
      <w:r w:rsidR="00B94159">
        <w:t>his USG% in other seasons</w:t>
      </w:r>
      <w:r>
        <w:t xml:space="preserve">. Specifically, </w:t>
      </w:r>
      <w:r w:rsidR="004A73CE">
        <w:t>Harden’s</w:t>
      </w:r>
      <w:r>
        <w:t xml:space="preserve"> 40</w:t>
      </w:r>
      <w:r w:rsidR="004A73CE">
        <w:t>.3</w:t>
      </w:r>
      <w:r>
        <w:t xml:space="preserve"> percent USG% </w:t>
      </w:r>
      <w:r w:rsidR="00B94159">
        <w:t xml:space="preserve">in 2018-19 </w:t>
      </w:r>
      <w:r>
        <w:t xml:space="preserve">was only approximately </w:t>
      </w:r>
      <w:r w:rsidR="00B94159">
        <w:t>five (</w:t>
      </w:r>
      <w:r w:rsidR="00C26B50">
        <w:t>5</w:t>
      </w:r>
      <w:r w:rsidR="00B94159">
        <w:t>)</w:t>
      </w:r>
      <w:r w:rsidR="00C26B50">
        <w:t xml:space="preserve"> percentage</w:t>
      </w:r>
      <w:r>
        <w:t xml:space="preserve"> points greater than </w:t>
      </w:r>
      <w:r w:rsidR="00B94159">
        <w:t>his USG% in</w:t>
      </w:r>
      <w:r>
        <w:t xml:space="preserve"> 2017-18</w:t>
      </w:r>
      <w:r w:rsidR="00B94159">
        <w:t xml:space="preserve">, the </w:t>
      </w:r>
      <w:r>
        <w:t>season when he was named the NBA MVP. In fact, Harden’s USG% top</w:t>
      </w:r>
      <w:r w:rsidR="00514DB7">
        <w:t>p</w:t>
      </w:r>
      <w:r>
        <w:t xml:space="preserve">ed 30 percent </w:t>
      </w:r>
      <w:r w:rsidR="00514DB7">
        <w:t xml:space="preserve">every year from 2014 to 2020. </w:t>
      </w:r>
      <w:r w:rsidR="00B94159">
        <w:t>Accordingly, o</w:t>
      </w:r>
      <w:r w:rsidR="006C781D">
        <w:t>ne needs to</w:t>
      </w:r>
      <w:r w:rsidR="00B94159">
        <w:t xml:space="preserve"> ask the</w:t>
      </w:r>
      <w:r w:rsidR="006C781D">
        <w:t xml:space="preserve"> </w:t>
      </w:r>
      <w:r w:rsidR="006C781D">
        <w:lastRenderedPageBreak/>
        <w:t>question</w:t>
      </w:r>
      <w:r w:rsidR="00B94159">
        <w:t xml:space="preserve"> i</w:t>
      </w:r>
      <w:r w:rsidR="00514DB7">
        <w:t xml:space="preserve">f </w:t>
      </w:r>
      <w:r w:rsidR="00B94159">
        <w:t xml:space="preserve">a </w:t>
      </w:r>
      <w:r w:rsidR="00514DB7">
        <w:t>40</w:t>
      </w:r>
      <w:r w:rsidR="00B94159">
        <w:t>.3</w:t>
      </w:r>
      <w:r w:rsidR="00514DB7">
        <w:t xml:space="preserve"> percent </w:t>
      </w:r>
      <w:r w:rsidR="00B94159">
        <w:t xml:space="preserve">USG% </w:t>
      </w:r>
      <w:r w:rsidR="00514DB7">
        <w:t xml:space="preserve">was too high </w:t>
      </w:r>
      <w:r w:rsidR="00B94159">
        <w:t xml:space="preserve">for Harden </w:t>
      </w:r>
      <w:r w:rsidR="00514DB7">
        <w:t>in 2018-19</w:t>
      </w:r>
      <w:r w:rsidR="00B94159">
        <w:t>,</w:t>
      </w:r>
      <w:r w:rsidR="00514DB7">
        <w:t xml:space="preserve"> why wasn’t </w:t>
      </w:r>
      <w:r w:rsidR="00B94159">
        <w:t xml:space="preserve">an approximate </w:t>
      </w:r>
      <w:r w:rsidR="00514DB7">
        <w:t>35 percent</w:t>
      </w:r>
      <w:r w:rsidR="00B94159">
        <w:t xml:space="preserve"> not too high </w:t>
      </w:r>
      <w:r w:rsidR="00514DB7">
        <w:t>in 2017-18?</w:t>
      </w:r>
      <w:r w:rsidR="006C781D">
        <w:t xml:space="preserve"> </w:t>
      </w:r>
    </w:p>
    <w:p w14:paraId="4A3364B5" w14:textId="25ADBBCC" w:rsidR="00756350" w:rsidRDefault="00514DB7" w:rsidP="00F812D2">
      <w:pPr>
        <w:spacing w:after="0" w:line="480" w:lineRule="auto"/>
      </w:pPr>
      <w:r>
        <w:tab/>
      </w:r>
      <w:r w:rsidR="0028680F">
        <w:t>Lastl</w:t>
      </w:r>
      <w:r>
        <w:t>y, some of the game’s all-time greats</w:t>
      </w:r>
      <w:r w:rsidR="0028680F">
        <w:t>,</w:t>
      </w:r>
      <w:r>
        <w:t xml:space="preserve"> during their best and most valuable </w:t>
      </w:r>
      <w:r w:rsidR="0028680F">
        <w:t>season,</w:t>
      </w:r>
      <w:r>
        <w:t xml:space="preserve"> had a high USG%. </w:t>
      </w:r>
      <w:r w:rsidR="00457EA3">
        <w:t xml:space="preserve">The </w:t>
      </w:r>
      <w:r w:rsidR="00BF0E95">
        <w:t>best example is Russel</w:t>
      </w:r>
      <w:r w:rsidR="002C4F68">
        <w:t>l</w:t>
      </w:r>
      <w:r w:rsidR="00BF0E95">
        <w:t xml:space="preserve"> Westbrook</w:t>
      </w:r>
      <w:r w:rsidR="00F814D4">
        <w:t xml:space="preserve">. In the 2016-17 season, Westbrook set the </w:t>
      </w:r>
      <w:r w:rsidR="00457EA3">
        <w:t xml:space="preserve">current </w:t>
      </w:r>
      <w:r w:rsidR="00F814D4">
        <w:t xml:space="preserve">highest </w:t>
      </w:r>
      <w:r w:rsidR="00457EA3">
        <w:t xml:space="preserve">single season USG% at 41.65. </w:t>
      </w:r>
      <w:r w:rsidR="00BF0E95">
        <w:t xml:space="preserve">It just so happens that Westbrook </w:t>
      </w:r>
      <w:r w:rsidR="00756350">
        <w:t>comfortably</w:t>
      </w:r>
      <w:r w:rsidR="00F814D4">
        <w:t xml:space="preserve"> </w:t>
      </w:r>
      <w:r w:rsidR="00BF0E95">
        <w:t>won the MVP that same year</w:t>
      </w:r>
      <w:r w:rsidR="00F814D4">
        <w:t xml:space="preserve"> (over Harden)</w:t>
      </w:r>
      <w:r w:rsidR="00BF0E95">
        <w:t>. If Westbrook earn</w:t>
      </w:r>
      <w:r w:rsidR="00F814D4">
        <w:t>ed</w:t>
      </w:r>
      <w:r w:rsidR="00BF0E95">
        <w:t xml:space="preserve"> the </w:t>
      </w:r>
      <w:r w:rsidR="00F814D4">
        <w:t xml:space="preserve">2016-17 </w:t>
      </w:r>
      <w:r w:rsidR="00BF0E95">
        <w:t>MVP with a higher USG%</w:t>
      </w:r>
      <w:r w:rsidR="00F814D4">
        <w:t>, why should</w:t>
      </w:r>
      <w:r w:rsidR="002C4F68">
        <w:t xml:space="preserve"> </w:t>
      </w:r>
      <w:r w:rsidR="00BF0E95">
        <w:t>Harden’s 40</w:t>
      </w:r>
      <w:r w:rsidR="00F814D4">
        <w:t>.3 percent USG% in 2018-19 automatically relegate that season’s effort to “second best” (as some pundits argue).</w:t>
      </w:r>
    </w:p>
    <w:p w14:paraId="2B7464C2" w14:textId="01FA168D" w:rsidR="00F852E7" w:rsidRDefault="00756350" w:rsidP="00F812D2">
      <w:pPr>
        <w:spacing w:after="0" w:line="480" w:lineRule="auto"/>
      </w:pPr>
      <w:r>
        <w:tab/>
        <w:t>Simply put, there is no clearcut</w:t>
      </w:r>
      <w:r w:rsidR="002C4F68">
        <w:t xml:space="preserve"> and</w:t>
      </w:r>
      <w:r>
        <w:t xml:space="preserve"> definitive answer as to what season, 2017-18 or 2018-19</w:t>
      </w:r>
      <w:r w:rsidR="00F83A99">
        <w:t>,</w:t>
      </w:r>
      <w:r>
        <w:t xml:space="preserve"> was James Harden’s most </w:t>
      </w:r>
      <w:r w:rsidR="002C4F68">
        <w:t>valuable or “</w:t>
      </w:r>
      <w:r>
        <w:t>worthful</w:t>
      </w:r>
      <w:r w:rsidR="002C4F68">
        <w:t>”</w:t>
      </w:r>
      <w:r>
        <w:t xml:space="preserve"> season</w:t>
      </w:r>
      <w:r w:rsidR="002C4F68">
        <w:t xml:space="preserve">. </w:t>
      </w:r>
      <w:r w:rsidR="00F83A99">
        <w:t>Harden unequivocally had his best statistical career season in 2018-19</w:t>
      </w:r>
      <w:r w:rsidR="000B4654">
        <w:t xml:space="preserve"> when he was</w:t>
      </w:r>
      <w:r w:rsidR="002C4F68">
        <w:t xml:space="preserve"> basically</w:t>
      </w:r>
      <w:r w:rsidR="000B4654">
        <w:t xml:space="preserve"> forced to carry the Rockets on his back all season because of constant teammate injuries (leading the team </w:t>
      </w:r>
      <w:r w:rsidR="00865920">
        <w:t>to first place in the Southwest Division before eventually losing to the Golden State Warriors in the Western Conference Playoff Semis)</w:t>
      </w:r>
      <w:r w:rsidR="000B4654">
        <w:t>. However</w:t>
      </w:r>
      <w:r w:rsidR="00F83A99">
        <w:t xml:space="preserve">, </w:t>
      </w:r>
      <w:r w:rsidR="000B4654">
        <w:t>Harden</w:t>
      </w:r>
      <w:r w:rsidR="00F83A99">
        <w:t xml:space="preserve"> was named the NBA MVP in 2017-18</w:t>
      </w:r>
      <w:r w:rsidR="000B4654">
        <w:t xml:space="preserve"> a</w:t>
      </w:r>
      <w:r w:rsidR="00FE2505">
        <w:t xml:space="preserve">fter leading </w:t>
      </w:r>
      <w:r w:rsidR="00F83A99">
        <w:t xml:space="preserve">the Rockets </w:t>
      </w:r>
      <w:r w:rsidR="000B4654">
        <w:t xml:space="preserve">to </w:t>
      </w:r>
      <w:r w:rsidR="00F83A99">
        <w:t xml:space="preserve">65 </w:t>
      </w:r>
      <w:r w:rsidR="000B4654">
        <w:t>regular season wins</w:t>
      </w:r>
      <w:r w:rsidR="00F83A99">
        <w:t xml:space="preserve"> and </w:t>
      </w:r>
      <w:r w:rsidR="00865920">
        <w:t xml:space="preserve">finishing first in </w:t>
      </w:r>
      <w:r w:rsidR="00FE2505">
        <w:t xml:space="preserve">both </w:t>
      </w:r>
      <w:r w:rsidR="00F83A99">
        <w:t xml:space="preserve">the </w:t>
      </w:r>
      <w:r w:rsidR="00FE2505">
        <w:t xml:space="preserve">Southwest Division and </w:t>
      </w:r>
      <w:r w:rsidR="00865920">
        <w:t>Western Conference</w:t>
      </w:r>
      <w:r w:rsidR="00F83A99">
        <w:t xml:space="preserve"> </w:t>
      </w:r>
      <w:r w:rsidR="00865920">
        <w:t xml:space="preserve">(ultimately being upset by the </w:t>
      </w:r>
      <w:r w:rsidR="00FE2505">
        <w:t xml:space="preserve">eventual NBA Champion </w:t>
      </w:r>
      <w:r w:rsidR="00865920">
        <w:t>Warriors in the Western Conference Finals)</w:t>
      </w:r>
      <w:r w:rsidR="00F83A99">
        <w:t>.</w:t>
      </w:r>
      <w:r w:rsidR="00F852E7">
        <w:t xml:space="preserve"> To me,</w:t>
      </w:r>
      <w:r w:rsidR="009924A7">
        <w:t xml:space="preserve"> </w:t>
      </w:r>
      <w:r w:rsidR="00F852E7">
        <w:t xml:space="preserve">because </w:t>
      </w:r>
      <w:r w:rsidR="009924A7">
        <w:t xml:space="preserve">James Harden </w:t>
      </w:r>
      <w:r w:rsidR="00632A66">
        <w:t>has never</w:t>
      </w:r>
      <w:r w:rsidR="00F852E7">
        <w:t xml:space="preserve"> accomplished the ultimate team goal of </w:t>
      </w:r>
      <w:r w:rsidR="009924A7">
        <w:t xml:space="preserve">winning </w:t>
      </w:r>
      <w:r w:rsidR="00F852E7">
        <w:t>the NBA Champions</w:t>
      </w:r>
      <w:r w:rsidR="009924A7">
        <w:t>hip,</w:t>
      </w:r>
      <w:r w:rsidR="00F852E7">
        <w:t xml:space="preserve"> his </w:t>
      </w:r>
      <w:r w:rsidR="009924A7">
        <w:t xml:space="preserve">career best </w:t>
      </w:r>
      <w:r w:rsidR="00F852E7">
        <w:t>overall statistical season</w:t>
      </w:r>
      <w:r w:rsidR="002C4F68">
        <w:t xml:space="preserve"> of</w:t>
      </w:r>
      <w:r w:rsidR="00F852E7">
        <w:t xml:space="preserve"> 2018-19</w:t>
      </w:r>
      <w:r w:rsidR="009924A7">
        <w:t xml:space="preserve"> </w:t>
      </w:r>
      <w:r w:rsidR="002C4F68">
        <w:t>is</w:t>
      </w:r>
      <w:r w:rsidR="009924A7">
        <w:t xml:space="preserve"> his most </w:t>
      </w:r>
      <w:r w:rsidR="002C4F68">
        <w:t xml:space="preserve">valuable or </w:t>
      </w:r>
      <w:r w:rsidR="009924A7">
        <w:t>“worthful” season</w:t>
      </w:r>
      <w:r w:rsidR="00F852E7">
        <w:t xml:space="preserve"> </w:t>
      </w:r>
      <w:r w:rsidR="009924A7">
        <w:t>to date.</w:t>
      </w:r>
    </w:p>
    <w:p w14:paraId="6613CB35" w14:textId="75BB205E" w:rsidR="00AA274E" w:rsidRPr="00C77A10" w:rsidRDefault="00AA274E" w:rsidP="003364EF">
      <w:pPr>
        <w:spacing w:after="0" w:line="480" w:lineRule="auto"/>
      </w:pPr>
    </w:p>
    <w:sectPr w:rsidR="00AA274E" w:rsidRPr="00C77A1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D035B" w14:textId="77777777" w:rsidR="00452F1B" w:rsidRDefault="00452F1B" w:rsidP="00605A1B">
      <w:pPr>
        <w:spacing w:after="0" w:line="240" w:lineRule="auto"/>
      </w:pPr>
      <w:r>
        <w:separator/>
      </w:r>
    </w:p>
  </w:endnote>
  <w:endnote w:type="continuationSeparator" w:id="0">
    <w:p w14:paraId="2411945E" w14:textId="77777777" w:rsidR="00452F1B" w:rsidRDefault="00452F1B" w:rsidP="0060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447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A8C01" w14:textId="5CD321FA" w:rsidR="00844805" w:rsidRDefault="00844805">
        <w:pPr>
          <w:pStyle w:val="Footer"/>
          <w:jc w:val="right"/>
        </w:pPr>
        <w:r w:rsidRPr="00844805">
          <w:rPr>
            <w:sz w:val="18"/>
            <w:szCs w:val="18"/>
          </w:rPr>
          <w:fldChar w:fldCharType="begin"/>
        </w:r>
        <w:r w:rsidRPr="00844805">
          <w:rPr>
            <w:sz w:val="18"/>
            <w:szCs w:val="18"/>
          </w:rPr>
          <w:instrText xml:space="preserve"> PAGE   \* MERGEFORMAT </w:instrText>
        </w:r>
        <w:r w:rsidRPr="00844805">
          <w:rPr>
            <w:sz w:val="18"/>
            <w:szCs w:val="18"/>
          </w:rPr>
          <w:fldChar w:fldCharType="separate"/>
        </w:r>
        <w:r w:rsidRPr="00844805">
          <w:rPr>
            <w:noProof/>
            <w:sz w:val="18"/>
            <w:szCs w:val="18"/>
          </w:rPr>
          <w:t>2</w:t>
        </w:r>
        <w:r w:rsidRPr="00844805">
          <w:rPr>
            <w:noProof/>
            <w:sz w:val="18"/>
            <w:szCs w:val="18"/>
          </w:rPr>
          <w:fldChar w:fldCharType="end"/>
        </w:r>
      </w:p>
    </w:sdtContent>
  </w:sdt>
  <w:p w14:paraId="4EF33AAD" w14:textId="77777777" w:rsidR="00844805" w:rsidRDefault="00844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6D53E" w14:textId="77777777" w:rsidR="00452F1B" w:rsidRDefault="00452F1B" w:rsidP="00605A1B">
      <w:pPr>
        <w:spacing w:after="0" w:line="240" w:lineRule="auto"/>
      </w:pPr>
      <w:r>
        <w:separator/>
      </w:r>
    </w:p>
  </w:footnote>
  <w:footnote w:type="continuationSeparator" w:id="0">
    <w:p w14:paraId="4CAD667C" w14:textId="77777777" w:rsidR="00452F1B" w:rsidRDefault="00452F1B" w:rsidP="00605A1B">
      <w:pPr>
        <w:spacing w:after="0" w:line="240" w:lineRule="auto"/>
      </w:pPr>
      <w:r>
        <w:continuationSeparator/>
      </w:r>
    </w:p>
  </w:footnote>
  <w:footnote w:id="1">
    <w:p w14:paraId="33DA4DE9" w14:textId="74A0682C" w:rsidR="00C74875" w:rsidRDefault="00C74875">
      <w:pPr>
        <w:pStyle w:val="FootnoteText"/>
      </w:pPr>
      <w:r>
        <w:rPr>
          <w:rStyle w:val="FootnoteReference"/>
        </w:rPr>
        <w:footnoteRef/>
      </w:r>
      <w:r>
        <w:t xml:space="preserve"> Denoted </w:t>
      </w:r>
      <w:r w:rsidRPr="000E56A1">
        <w:t>through</w:t>
      </w:r>
      <w:r w:rsidRPr="000E56A1">
        <w:rPr>
          <w:color w:val="0070C0"/>
        </w:rPr>
        <w:t xml:space="preserve"> </w:t>
      </w:r>
      <w:r w:rsidRPr="000E56A1">
        <w:rPr>
          <w:color w:val="0070C0"/>
          <w:u w:val="single"/>
        </w:rPr>
        <w:t xml:space="preserve">Introducing RAPTOR, Our New Metric </w:t>
      </w:r>
      <w:proofErr w:type="gramStart"/>
      <w:r w:rsidRPr="000E56A1">
        <w:rPr>
          <w:color w:val="0070C0"/>
          <w:u w:val="single"/>
        </w:rPr>
        <w:t>For</w:t>
      </w:r>
      <w:proofErr w:type="gramEnd"/>
      <w:r w:rsidRPr="000E56A1">
        <w:rPr>
          <w:color w:val="0070C0"/>
          <w:u w:val="single"/>
        </w:rPr>
        <w:t xml:space="preserve"> The Modern NBA </w:t>
      </w:r>
      <w:r>
        <w:rPr>
          <w:rFonts w:cstheme="minorHAnsi"/>
          <w:color w:val="0070C0"/>
          <w:u w:val="single"/>
        </w:rPr>
        <w:t>│</w:t>
      </w:r>
      <w:r w:rsidRPr="000E56A1">
        <w:rPr>
          <w:color w:val="0070C0"/>
          <w:u w:val="single"/>
        </w:rPr>
        <w:t>FiveThirtyEight</w:t>
      </w:r>
      <w:r w:rsidRPr="000E56A1">
        <w:rPr>
          <w:color w:val="0070C0"/>
        </w:rPr>
        <w:t xml:space="preserve"> </w:t>
      </w:r>
      <w:r w:rsidRPr="000E56A1">
        <w:t>and it</w:t>
      </w:r>
      <w:r>
        <w:t>s</w:t>
      </w:r>
      <w:r w:rsidRPr="000E56A1">
        <w:t xml:space="preserve"> GitHub link </w:t>
      </w:r>
      <w:proofErr w:type="spellStart"/>
      <w:r w:rsidRPr="000E56A1">
        <w:rPr>
          <w:color w:val="0070C0"/>
          <w:u w:val="single"/>
        </w:rPr>
        <w:t>nba</w:t>
      </w:r>
      <w:proofErr w:type="spellEnd"/>
      <w:r w:rsidRPr="000E56A1">
        <w:rPr>
          <w:color w:val="0070C0"/>
          <w:u w:val="single"/>
        </w:rPr>
        <w:t xml:space="preserve">-player-advanced-metrics/nba-data-historical.csv at master </w:t>
      </w:r>
      <w:r w:rsidRPr="000E56A1">
        <w:rPr>
          <w:rFonts w:cstheme="minorHAnsi"/>
          <w:color w:val="0070C0"/>
          <w:u w:val="single"/>
        </w:rPr>
        <w:t>•</w:t>
      </w:r>
      <w:r w:rsidRPr="000E56A1">
        <w:rPr>
          <w:color w:val="0070C0"/>
          <w:u w:val="single"/>
        </w:rPr>
        <w:t xml:space="preserve"> </w:t>
      </w:r>
      <w:proofErr w:type="spellStart"/>
      <w:r w:rsidRPr="000E56A1">
        <w:rPr>
          <w:color w:val="0070C0"/>
          <w:u w:val="single"/>
        </w:rPr>
        <w:t>fivethirtyeight</w:t>
      </w:r>
      <w:r w:rsidRPr="000E56A1">
        <w:rPr>
          <w:rFonts w:cstheme="minorHAnsi"/>
          <w:color w:val="0070C0"/>
          <w:u w:val="single"/>
        </w:rPr>
        <w:t>│</w:t>
      </w:r>
      <w:r w:rsidRPr="000E56A1">
        <w:rPr>
          <w:color w:val="0070C0"/>
          <w:u w:val="single"/>
        </w:rPr>
        <w:t>nba-player-advanced-metrics</w:t>
      </w:r>
      <w:proofErr w:type="spellEnd"/>
      <w:r w:rsidRPr="000E56A1">
        <w:rPr>
          <w:color w:val="0070C0"/>
          <w:u w:val="single"/>
        </w:rPr>
        <w:t xml:space="preserve"> </w:t>
      </w:r>
      <w:r w:rsidRPr="000E56A1">
        <w:rPr>
          <w:rFonts w:cstheme="minorHAnsi"/>
          <w:color w:val="0070C0"/>
          <w:u w:val="single"/>
        </w:rPr>
        <w:t>•</w:t>
      </w:r>
      <w:r w:rsidRPr="000E56A1">
        <w:rPr>
          <w:color w:val="0070C0"/>
          <w:u w:val="single"/>
        </w:rPr>
        <w:t xml:space="preserve"> GitHub</w:t>
      </w:r>
    </w:p>
  </w:footnote>
  <w:footnote w:id="2">
    <w:p w14:paraId="4E6C6284" w14:textId="45CD8F0A" w:rsidR="00D808A1" w:rsidRDefault="00D808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424AB">
        <w:t xml:space="preserve">Note: </w:t>
      </w:r>
      <w:r>
        <w:t>For unknown technical reasons, each season produced two rows with identical statistics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76291"/>
    <w:multiLevelType w:val="hybridMultilevel"/>
    <w:tmpl w:val="0FC07478"/>
    <w:lvl w:ilvl="0" w:tplc="C4547D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56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F1"/>
    <w:rsid w:val="000039C1"/>
    <w:rsid w:val="000042D6"/>
    <w:rsid w:val="00004343"/>
    <w:rsid w:val="00005DC5"/>
    <w:rsid w:val="0000778E"/>
    <w:rsid w:val="000138F7"/>
    <w:rsid w:val="00015597"/>
    <w:rsid w:val="00016817"/>
    <w:rsid w:val="0002736D"/>
    <w:rsid w:val="00027680"/>
    <w:rsid w:val="00027CE7"/>
    <w:rsid w:val="00035D9E"/>
    <w:rsid w:val="000364F3"/>
    <w:rsid w:val="000407A4"/>
    <w:rsid w:val="00042BAA"/>
    <w:rsid w:val="000512D4"/>
    <w:rsid w:val="0005256C"/>
    <w:rsid w:val="00064D9C"/>
    <w:rsid w:val="000661DE"/>
    <w:rsid w:val="00080F69"/>
    <w:rsid w:val="000844B1"/>
    <w:rsid w:val="0008535F"/>
    <w:rsid w:val="00090D02"/>
    <w:rsid w:val="00095DF6"/>
    <w:rsid w:val="0009709A"/>
    <w:rsid w:val="00097D1E"/>
    <w:rsid w:val="000A1428"/>
    <w:rsid w:val="000A2A96"/>
    <w:rsid w:val="000A50EF"/>
    <w:rsid w:val="000A6FA3"/>
    <w:rsid w:val="000A712D"/>
    <w:rsid w:val="000B00F4"/>
    <w:rsid w:val="000B3316"/>
    <w:rsid w:val="000B38EE"/>
    <w:rsid w:val="000B4654"/>
    <w:rsid w:val="000B5E81"/>
    <w:rsid w:val="000C0A31"/>
    <w:rsid w:val="000C3D5E"/>
    <w:rsid w:val="000D1565"/>
    <w:rsid w:val="000D29AF"/>
    <w:rsid w:val="000D2E84"/>
    <w:rsid w:val="000D5A9C"/>
    <w:rsid w:val="000E2015"/>
    <w:rsid w:val="000E56A1"/>
    <w:rsid w:val="000E5A6A"/>
    <w:rsid w:val="000F257C"/>
    <w:rsid w:val="000F3524"/>
    <w:rsid w:val="000F471B"/>
    <w:rsid w:val="00100B84"/>
    <w:rsid w:val="00102A00"/>
    <w:rsid w:val="001040BE"/>
    <w:rsid w:val="00105246"/>
    <w:rsid w:val="00107505"/>
    <w:rsid w:val="00111CED"/>
    <w:rsid w:val="00112728"/>
    <w:rsid w:val="00112B65"/>
    <w:rsid w:val="00114050"/>
    <w:rsid w:val="00115B76"/>
    <w:rsid w:val="00117B08"/>
    <w:rsid w:val="00126673"/>
    <w:rsid w:val="00127408"/>
    <w:rsid w:val="001318B7"/>
    <w:rsid w:val="00132BA8"/>
    <w:rsid w:val="0013307C"/>
    <w:rsid w:val="001473F1"/>
    <w:rsid w:val="00164FC9"/>
    <w:rsid w:val="00165619"/>
    <w:rsid w:val="00167DCC"/>
    <w:rsid w:val="00171823"/>
    <w:rsid w:val="00174BFA"/>
    <w:rsid w:val="00176717"/>
    <w:rsid w:val="00177F59"/>
    <w:rsid w:val="00184D7D"/>
    <w:rsid w:val="0019073D"/>
    <w:rsid w:val="00195EC0"/>
    <w:rsid w:val="001964F0"/>
    <w:rsid w:val="0019651C"/>
    <w:rsid w:val="001A23DE"/>
    <w:rsid w:val="001A2D24"/>
    <w:rsid w:val="001A3241"/>
    <w:rsid w:val="001A7A38"/>
    <w:rsid w:val="001B7FD1"/>
    <w:rsid w:val="001C1812"/>
    <w:rsid w:val="001C6A0E"/>
    <w:rsid w:val="001D1CCB"/>
    <w:rsid w:val="001D3595"/>
    <w:rsid w:val="001D7E92"/>
    <w:rsid w:val="001E1028"/>
    <w:rsid w:val="001E1184"/>
    <w:rsid w:val="001E2FDF"/>
    <w:rsid w:val="001E4884"/>
    <w:rsid w:val="001E598F"/>
    <w:rsid w:val="001E75CD"/>
    <w:rsid w:val="001F2E98"/>
    <w:rsid w:val="001F38E8"/>
    <w:rsid w:val="001F3C4D"/>
    <w:rsid w:val="001F415C"/>
    <w:rsid w:val="001F53CB"/>
    <w:rsid w:val="00202EFA"/>
    <w:rsid w:val="00204BB6"/>
    <w:rsid w:val="00210E93"/>
    <w:rsid w:val="00211780"/>
    <w:rsid w:val="0021220A"/>
    <w:rsid w:val="002132CE"/>
    <w:rsid w:val="00213CC7"/>
    <w:rsid w:val="00214CA2"/>
    <w:rsid w:val="00216725"/>
    <w:rsid w:val="00216A95"/>
    <w:rsid w:val="0022031F"/>
    <w:rsid w:val="00220EF6"/>
    <w:rsid w:val="002266E1"/>
    <w:rsid w:val="002329F9"/>
    <w:rsid w:val="00232CCD"/>
    <w:rsid w:val="00234DC3"/>
    <w:rsid w:val="00235EC8"/>
    <w:rsid w:val="002405DB"/>
    <w:rsid w:val="00242149"/>
    <w:rsid w:val="002424AB"/>
    <w:rsid w:val="00243D3F"/>
    <w:rsid w:val="002444CA"/>
    <w:rsid w:val="00245A31"/>
    <w:rsid w:val="002469C8"/>
    <w:rsid w:val="00247777"/>
    <w:rsid w:val="002548D3"/>
    <w:rsid w:val="0025498B"/>
    <w:rsid w:val="00256832"/>
    <w:rsid w:val="00257C1A"/>
    <w:rsid w:val="0026242B"/>
    <w:rsid w:val="00265368"/>
    <w:rsid w:val="002737BC"/>
    <w:rsid w:val="00273AE4"/>
    <w:rsid w:val="0028680F"/>
    <w:rsid w:val="0028788C"/>
    <w:rsid w:val="002A1018"/>
    <w:rsid w:val="002A3B56"/>
    <w:rsid w:val="002A5C31"/>
    <w:rsid w:val="002A7D31"/>
    <w:rsid w:val="002B0088"/>
    <w:rsid w:val="002B0B46"/>
    <w:rsid w:val="002B25C2"/>
    <w:rsid w:val="002C110E"/>
    <w:rsid w:val="002C1B52"/>
    <w:rsid w:val="002C2D62"/>
    <w:rsid w:val="002C4F68"/>
    <w:rsid w:val="002C7C0D"/>
    <w:rsid w:val="002D11A8"/>
    <w:rsid w:val="002D40F3"/>
    <w:rsid w:val="002E51DD"/>
    <w:rsid w:val="002E64B8"/>
    <w:rsid w:val="002E6549"/>
    <w:rsid w:val="002F5301"/>
    <w:rsid w:val="003030DD"/>
    <w:rsid w:val="00307E00"/>
    <w:rsid w:val="003114EB"/>
    <w:rsid w:val="00312A17"/>
    <w:rsid w:val="003174B9"/>
    <w:rsid w:val="0031782D"/>
    <w:rsid w:val="0032024D"/>
    <w:rsid w:val="00321500"/>
    <w:rsid w:val="00321702"/>
    <w:rsid w:val="003228A5"/>
    <w:rsid w:val="00331CEE"/>
    <w:rsid w:val="0033289A"/>
    <w:rsid w:val="00335E8F"/>
    <w:rsid w:val="003364EF"/>
    <w:rsid w:val="00336F55"/>
    <w:rsid w:val="003370CC"/>
    <w:rsid w:val="00341748"/>
    <w:rsid w:val="003417E0"/>
    <w:rsid w:val="003461F9"/>
    <w:rsid w:val="00347ED4"/>
    <w:rsid w:val="00353E7E"/>
    <w:rsid w:val="0035513F"/>
    <w:rsid w:val="003563B8"/>
    <w:rsid w:val="00356447"/>
    <w:rsid w:val="00357B91"/>
    <w:rsid w:val="0036228C"/>
    <w:rsid w:val="00364291"/>
    <w:rsid w:val="003709A1"/>
    <w:rsid w:val="00371036"/>
    <w:rsid w:val="00375781"/>
    <w:rsid w:val="00375852"/>
    <w:rsid w:val="0037773A"/>
    <w:rsid w:val="00385A03"/>
    <w:rsid w:val="00391055"/>
    <w:rsid w:val="00391613"/>
    <w:rsid w:val="003B12CD"/>
    <w:rsid w:val="003B4BDF"/>
    <w:rsid w:val="003C410A"/>
    <w:rsid w:val="003D1242"/>
    <w:rsid w:val="003D53C3"/>
    <w:rsid w:val="003E4C4B"/>
    <w:rsid w:val="003E7064"/>
    <w:rsid w:val="003F00E3"/>
    <w:rsid w:val="003F25AC"/>
    <w:rsid w:val="003F4B1E"/>
    <w:rsid w:val="0040093E"/>
    <w:rsid w:val="00411F55"/>
    <w:rsid w:val="004155F2"/>
    <w:rsid w:val="00416BEC"/>
    <w:rsid w:val="004172F5"/>
    <w:rsid w:val="00421B58"/>
    <w:rsid w:val="00422515"/>
    <w:rsid w:val="00426282"/>
    <w:rsid w:val="00427540"/>
    <w:rsid w:val="00431F77"/>
    <w:rsid w:val="004322E6"/>
    <w:rsid w:val="00434F7F"/>
    <w:rsid w:val="00452F1B"/>
    <w:rsid w:val="00454076"/>
    <w:rsid w:val="00454141"/>
    <w:rsid w:val="004543A4"/>
    <w:rsid w:val="00457EA3"/>
    <w:rsid w:val="004660E9"/>
    <w:rsid w:val="00471A07"/>
    <w:rsid w:val="00473B78"/>
    <w:rsid w:val="004776A7"/>
    <w:rsid w:val="004824B5"/>
    <w:rsid w:val="004841E2"/>
    <w:rsid w:val="004935D9"/>
    <w:rsid w:val="00494141"/>
    <w:rsid w:val="00495EAB"/>
    <w:rsid w:val="004978A5"/>
    <w:rsid w:val="004A0936"/>
    <w:rsid w:val="004A2A7C"/>
    <w:rsid w:val="004A73CE"/>
    <w:rsid w:val="004B3173"/>
    <w:rsid w:val="004B46DC"/>
    <w:rsid w:val="004B5DA2"/>
    <w:rsid w:val="004C0B3C"/>
    <w:rsid w:val="004C4A26"/>
    <w:rsid w:val="004C4ED4"/>
    <w:rsid w:val="004C5AFD"/>
    <w:rsid w:val="004C66DC"/>
    <w:rsid w:val="004D0482"/>
    <w:rsid w:val="004D5AE9"/>
    <w:rsid w:val="004D7378"/>
    <w:rsid w:val="004E0836"/>
    <w:rsid w:val="004E19DC"/>
    <w:rsid w:val="004E44F7"/>
    <w:rsid w:val="004E5A69"/>
    <w:rsid w:val="004E5A7B"/>
    <w:rsid w:val="004E641D"/>
    <w:rsid w:val="004F6067"/>
    <w:rsid w:val="004F72EF"/>
    <w:rsid w:val="00507C91"/>
    <w:rsid w:val="00513F71"/>
    <w:rsid w:val="00514DB7"/>
    <w:rsid w:val="00524C71"/>
    <w:rsid w:val="00526322"/>
    <w:rsid w:val="005301FA"/>
    <w:rsid w:val="005329A3"/>
    <w:rsid w:val="00532EF1"/>
    <w:rsid w:val="00533465"/>
    <w:rsid w:val="0053382E"/>
    <w:rsid w:val="0053488C"/>
    <w:rsid w:val="00540A28"/>
    <w:rsid w:val="005504CF"/>
    <w:rsid w:val="00556B4A"/>
    <w:rsid w:val="0055726B"/>
    <w:rsid w:val="00561631"/>
    <w:rsid w:val="00562C60"/>
    <w:rsid w:val="00563762"/>
    <w:rsid w:val="005726A8"/>
    <w:rsid w:val="00573C2F"/>
    <w:rsid w:val="00573C56"/>
    <w:rsid w:val="005753B7"/>
    <w:rsid w:val="0058191C"/>
    <w:rsid w:val="00582D2B"/>
    <w:rsid w:val="00584487"/>
    <w:rsid w:val="00586E74"/>
    <w:rsid w:val="00590FB7"/>
    <w:rsid w:val="00593A7F"/>
    <w:rsid w:val="005952F8"/>
    <w:rsid w:val="00595E9B"/>
    <w:rsid w:val="00596750"/>
    <w:rsid w:val="00596B79"/>
    <w:rsid w:val="00597C3B"/>
    <w:rsid w:val="005A2854"/>
    <w:rsid w:val="005A3713"/>
    <w:rsid w:val="005A680E"/>
    <w:rsid w:val="005B1773"/>
    <w:rsid w:val="005B7180"/>
    <w:rsid w:val="005C24F7"/>
    <w:rsid w:val="005C5382"/>
    <w:rsid w:val="005C640E"/>
    <w:rsid w:val="005D2AE0"/>
    <w:rsid w:val="005D3B27"/>
    <w:rsid w:val="005D456D"/>
    <w:rsid w:val="005D562B"/>
    <w:rsid w:val="005D63C1"/>
    <w:rsid w:val="005D709A"/>
    <w:rsid w:val="005E24C7"/>
    <w:rsid w:val="005E6A41"/>
    <w:rsid w:val="005F152E"/>
    <w:rsid w:val="005F2A30"/>
    <w:rsid w:val="005F453D"/>
    <w:rsid w:val="00604366"/>
    <w:rsid w:val="00605A1B"/>
    <w:rsid w:val="006079AD"/>
    <w:rsid w:val="00610F32"/>
    <w:rsid w:val="00620C91"/>
    <w:rsid w:val="0062309A"/>
    <w:rsid w:val="00623767"/>
    <w:rsid w:val="00625FBA"/>
    <w:rsid w:val="00626277"/>
    <w:rsid w:val="00631B85"/>
    <w:rsid w:val="00632A66"/>
    <w:rsid w:val="00635297"/>
    <w:rsid w:val="00636673"/>
    <w:rsid w:val="0064454D"/>
    <w:rsid w:val="0065113B"/>
    <w:rsid w:val="00652F24"/>
    <w:rsid w:val="0066314C"/>
    <w:rsid w:val="0066327D"/>
    <w:rsid w:val="00664351"/>
    <w:rsid w:val="00665868"/>
    <w:rsid w:val="00667A17"/>
    <w:rsid w:val="00670033"/>
    <w:rsid w:val="006714A9"/>
    <w:rsid w:val="00682063"/>
    <w:rsid w:val="00682C8E"/>
    <w:rsid w:val="00684495"/>
    <w:rsid w:val="00684600"/>
    <w:rsid w:val="00690376"/>
    <w:rsid w:val="006A4913"/>
    <w:rsid w:val="006B02F3"/>
    <w:rsid w:val="006B0CF7"/>
    <w:rsid w:val="006B761F"/>
    <w:rsid w:val="006C4F7B"/>
    <w:rsid w:val="006C67F0"/>
    <w:rsid w:val="006C781D"/>
    <w:rsid w:val="006D0565"/>
    <w:rsid w:val="006D657D"/>
    <w:rsid w:val="006D6D7C"/>
    <w:rsid w:val="006E0284"/>
    <w:rsid w:val="006F24CF"/>
    <w:rsid w:val="006F3173"/>
    <w:rsid w:val="00703A0E"/>
    <w:rsid w:val="007060D0"/>
    <w:rsid w:val="00706DB2"/>
    <w:rsid w:val="00712295"/>
    <w:rsid w:val="0071266B"/>
    <w:rsid w:val="007150DA"/>
    <w:rsid w:val="00715CCC"/>
    <w:rsid w:val="00725741"/>
    <w:rsid w:val="00725FCE"/>
    <w:rsid w:val="00732789"/>
    <w:rsid w:val="00732C23"/>
    <w:rsid w:val="00732D50"/>
    <w:rsid w:val="0073749B"/>
    <w:rsid w:val="0074029F"/>
    <w:rsid w:val="0074259C"/>
    <w:rsid w:val="007434A6"/>
    <w:rsid w:val="007456D4"/>
    <w:rsid w:val="0075294E"/>
    <w:rsid w:val="00755FBB"/>
    <w:rsid w:val="00756350"/>
    <w:rsid w:val="0076294F"/>
    <w:rsid w:val="007715B6"/>
    <w:rsid w:val="007745E3"/>
    <w:rsid w:val="00775D06"/>
    <w:rsid w:val="00776DF4"/>
    <w:rsid w:val="00791BCF"/>
    <w:rsid w:val="00796D7A"/>
    <w:rsid w:val="007B0C4A"/>
    <w:rsid w:val="007B21FB"/>
    <w:rsid w:val="007B7E06"/>
    <w:rsid w:val="007C5635"/>
    <w:rsid w:val="007D4320"/>
    <w:rsid w:val="007E7BFC"/>
    <w:rsid w:val="007F360F"/>
    <w:rsid w:val="007F6206"/>
    <w:rsid w:val="0080019D"/>
    <w:rsid w:val="0080137A"/>
    <w:rsid w:val="00802A07"/>
    <w:rsid w:val="008036A6"/>
    <w:rsid w:val="00805A7F"/>
    <w:rsid w:val="008072B0"/>
    <w:rsid w:val="008150C7"/>
    <w:rsid w:val="00817102"/>
    <w:rsid w:val="008206E9"/>
    <w:rsid w:val="008223F5"/>
    <w:rsid w:val="0082361A"/>
    <w:rsid w:val="00824D91"/>
    <w:rsid w:val="008349E8"/>
    <w:rsid w:val="00835F1B"/>
    <w:rsid w:val="00836C81"/>
    <w:rsid w:val="00840ADA"/>
    <w:rsid w:val="00843F2E"/>
    <w:rsid w:val="00844805"/>
    <w:rsid w:val="008448DF"/>
    <w:rsid w:val="008454F6"/>
    <w:rsid w:val="0085187C"/>
    <w:rsid w:val="008545D0"/>
    <w:rsid w:val="008569E0"/>
    <w:rsid w:val="00860B72"/>
    <w:rsid w:val="00861560"/>
    <w:rsid w:val="00865920"/>
    <w:rsid w:val="008665FB"/>
    <w:rsid w:val="00871C3E"/>
    <w:rsid w:val="008734A8"/>
    <w:rsid w:val="00874214"/>
    <w:rsid w:val="00877A74"/>
    <w:rsid w:val="00882DF2"/>
    <w:rsid w:val="008852A8"/>
    <w:rsid w:val="0088710A"/>
    <w:rsid w:val="0089580B"/>
    <w:rsid w:val="008A1D23"/>
    <w:rsid w:val="008A2785"/>
    <w:rsid w:val="008A78B5"/>
    <w:rsid w:val="008B0E36"/>
    <w:rsid w:val="008B3143"/>
    <w:rsid w:val="008B6C02"/>
    <w:rsid w:val="008C021A"/>
    <w:rsid w:val="008C429B"/>
    <w:rsid w:val="008D3163"/>
    <w:rsid w:val="008D3FA5"/>
    <w:rsid w:val="008D5ABC"/>
    <w:rsid w:val="008E0209"/>
    <w:rsid w:val="008F2B0C"/>
    <w:rsid w:val="008F58C5"/>
    <w:rsid w:val="0090291A"/>
    <w:rsid w:val="00904917"/>
    <w:rsid w:val="00904F09"/>
    <w:rsid w:val="009050B9"/>
    <w:rsid w:val="00910999"/>
    <w:rsid w:val="009133F2"/>
    <w:rsid w:val="00913685"/>
    <w:rsid w:val="00916472"/>
    <w:rsid w:val="00922792"/>
    <w:rsid w:val="00924A26"/>
    <w:rsid w:val="0092753F"/>
    <w:rsid w:val="009369A1"/>
    <w:rsid w:val="009400FD"/>
    <w:rsid w:val="0094060E"/>
    <w:rsid w:val="00941784"/>
    <w:rsid w:val="009423BE"/>
    <w:rsid w:val="00942AF5"/>
    <w:rsid w:val="009461CC"/>
    <w:rsid w:val="00962475"/>
    <w:rsid w:val="0097403C"/>
    <w:rsid w:val="00975A87"/>
    <w:rsid w:val="00976E55"/>
    <w:rsid w:val="00977861"/>
    <w:rsid w:val="00982AE5"/>
    <w:rsid w:val="009834A8"/>
    <w:rsid w:val="00987D90"/>
    <w:rsid w:val="009924A7"/>
    <w:rsid w:val="00996BA6"/>
    <w:rsid w:val="009B3947"/>
    <w:rsid w:val="009B69BA"/>
    <w:rsid w:val="009C2A02"/>
    <w:rsid w:val="009C3097"/>
    <w:rsid w:val="009C3499"/>
    <w:rsid w:val="009C37E9"/>
    <w:rsid w:val="009C4317"/>
    <w:rsid w:val="009D5DF1"/>
    <w:rsid w:val="009D66AF"/>
    <w:rsid w:val="009E26EE"/>
    <w:rsid w:val="009E390E"/>
    <w:rsid w:val="009E6274"/>
    <w:rsid w:val="009E6B2E"/>
    <w:rsid w:val="009F6AE3"/>
    <w:rsid w:val="00A018D0"/>
    <w:rsid w:val="00A0491F"/>
    <w:rsid w:val="00A0653E"/>
    <w:rsid w:val="00A10BAB"/>
    <w:rsid w:val="00A12619"/>
    <w:rsid w:val="00A142E0"/>
    <w:rsid w:val="00A23AF0"/>
    <w:rsid w:val="00A241E2"/>
    <w:rsid w:val="00A24851"/>
    <w:rsid w:val="00A24B0F"/>
    <w:rsid w:val="00A24D98"/>
    <w:rsid w:val="00A24F85"/>
    <w:rsid w:val="00A27857"/>
    <w:rsid w:val="00A425BC"/>
    <w:rsid w:val="00A44055"/>
    <w:rsid w:val="00A45AEC"/>
    <w:rsid w:val="00A4715C"/>
    <w:rsid w:val="00A518CB"/>
    <w:rsid w:val="00A52FD1"/>
    <w:rsid w:val="00A63257"/>
    <w:rsid w:val="00A650A3"/>
    <w:rsid w:val="00A67E3D"/>
    <w:rsid w:val="00A72A73"/>
    <w:rsid w:val="00A7629C"/>
    <w:rsid w:val="00A77378"/>
    <w:rsid w:val="00A773B1"/>
    <w:rsid w:val="00A80208"/>
    <w:rsid w:val="00A8105F"/>
    <w:rsid w:val="00A835C0"/>
    <w:rsid w:val="00A86C3A"/>
    <w:rsid w:val="00A86F2C"/>
    <w:rsid w:val="00A9080D"/>
    <w:rsid w:val="00A910E5"/>
    <w:rsid w:val="00A952C3"/>
    <w:rsid w:val="00A97DEB"/>
    <w:rsid w:val="00AA1025"/>
    <w:rsid w:val="00AA274E"/>
    <w:rsid w:val="00AA333D"/>
    <w:rsid w:val="00AA3D85"/>
    <w:rsid w:val="00AA50A8"/>
    <w:rsid w:val="00AA55D8"/>
    <w:rsid w:val="00AB4066"/>
    <w:rsid w:val="00AC0B7D"/>
    <w:rsid w:val="00AC2E47"/>
    <w:rsid w:val="00AD5DD8"/>
    <w:rsid w:val="00AE595B"/>
    <w:rsid w:val="00AF0D77"/>
    <w:rsid w:val="00AF30B8"/>
    <w:rsid w:val="00AF3148"/>
    <w:rsid w:val="00AF3279"/>
    <w:rsid w:val="00AF4A71"/>
    <w:rsid w:val="00AF586E"/>
    <w:rsid w:val="00AF5CCC"/>
    <w:rsid w:val="00B0100D"/>
    <w:rsid w:val="00B01B92"/>
    <w:rsid w:val="00B029E6"/>
    <w:rsid w:val="00B02B88"/>
    <w:rsid w:val="00B03EF1"/>
    <w:rsid w:val="00B05263"/>
    <w:rsid w:val="00B05351"/>
    <w:rsid w:val="00B10865"/>
    <w:rsid w:val="00B14C3B"/>
    <w:rsid w:val="00B14C43"/>
    <w:rsid w:val="00B15F1B"/>
    <w:rsid w:val="00B21488"/>
    <w:rsid w:val="00B21D9B"/>
    <w:rsid w:val="00B22DCA"/>
    <w:rsid w:val="00B23AD1"/>
    <w:rsid w:val="00B50CD4"/>
    <w:rsid w:val="00B53A85"/>
    <w:rsid w:val="00B53ECD"/>
    <w:rsid w:val="00B655AB"/>
    <w:rsid w:val="00B70B92"/>
    <w:rsid w:val="00B73D69"/>
    <w:rsid w:val="00B74D34"/>
    <w:rsid w:val="00B77D96"/>
    <w:rsid w:val="00B80F74"/>
    <w:rsid w:val="00B833B5"/>
    <w:rsid w:val="00B83B6C"/>
    <w:rsid w:val="00B8618D"/>
    <w:rsid w:val="00B94159"/>
    <w:rsid w:val="00B96A16"/>
    <w:rsid w:val="00B97D58"/>
    <w:rsid w:val="00BA269F"/>
    <w:rsid w:val="00BA74F4"/>
    <w:rsid w:val="00BB15B6"/>
    <w:rsid w:val="00BB1AC5"/>
    <w:rsid w:val="00BB4334"/>
    <w:rsid w:val="00BC1CDC"/>
    <w:rsid w:val="00BC1F11"/>
    <w:rsid w:val="00BC47A1"/>
    <w:rsid w:val="00BD59EC"/>
    <w:rsid w:val="00BD72E9"/>
    <w:rsid w:val="00BE6545"/>
    <w:rsid w:val="00BF0E95"/>
    <w:rsid w:val="00BF52FA"/>
    <w:rsid w:val="00BF5F97"/>
    <w:rsid w:val="00BF6408"/>
    <w:rsid w:val="00BF6938"/>
    <w:rsid w:val="00BF7AA9"/>
    <w:rsid w:val="00C024E3"/>
    <w:rsid w:val="00C0591E"/>
    <w:rsid w:val="00C07CF2"/>
    <w:rsid w:val="00C13390"/>
    <w:rsid w:val="00C16E0E"/>
    <w:rsid w:val="00C229D4"/>
    <w:rsid w:val="00C24873"/>
    <w:rsid w:val="00C24E73"/>
    <w:rsid w:val="00C24FBC"/>
    <w:rsid w:val="00C26B50"/>
    <w:rsid w:val="00C26E76"/>
    <w:rsid w:val="00C270F3"/>
    <w:rsid w:val="00C27646"/>
    <w:rsid w:val="00C3548B"/>
    <w:rsid w:val="00C35501"/>
    <w:rsid w:val="00C35FCB"/>
    <w:rsid w:val="00C41748"/>
    <w:rsid w:val="00C50B30"/>
    <w:rsid w:val="00C5205F"/>
    <w:rsid w:val="00C52A8C"/>
    <w:rsid w:val="00C5365F"/>
    <w:rsid w:val="00C61427"/>
    <w:rsid w:val="00C634C6"/>
    <w:rsid w:val="00C64CF6"/>
    <w:rsid w:val="00C66A38"/>
    <w:rsid w:val="00C7421A"/>
    <w:rsid w:val="00C74875"/>
    <w:rsid w:val="00C75C25"/>
    <w:rsid w:val="00C77A10"/>
    <w:rsid w:val="00C77ADE"/>
    <w:rsid w:val="00C831C4"/>
    <w:rsid w:val="00C8783B"/>
    <w:rsid w:val="00C90459"/>
    <w:rsid w:val="00C9350B"/>
    <w:rsid w:val="00C93AED"/>
    <w:rsid w:val="00C95856"/>
    <w:rsid w:val="00C959AE"/>
    <w:rsid w:val="00C96236"/>
    <w:rsid w:val="00CA2AD1"/>
    <w:rsid w:val="00CA2BCD"/>
    <w:rsid w:val="00CA43DF"/>
    <w:rsid w:val="00CA4ACB"/>
    <w:rsid w:val="00CA4DDE"/>
    <w:rsid w:val="00CB258B"/>
    <w:rsid w:val="00CB7A22"/>
    <w:rsid w:val="00CC2BB1"/>
    <w:rsid w:val="00CC5744"/>
    <w:rsid w:val="00CC67DB"/>
    <w:rsid w:val="00CC6E80"/>
    <w:rsid w:val="00CC7DE4"/>
    <w:rsid w:val="00CD4346"/>
    <w:rsid w:val="00CD4B68"/>
    <w:rsid w:val="00CD4CD9"/>
    <w:rsid w:val="00CE0891"/>
    <w:rsid w:val="00CE14A2"/>
    <w:rsid w:val="00CE6B03"/>
    <w:rsid w:val="00CE7704"/>
    <w:rsid w:val="00D03450"/>
    <w:rsid w:val="00D13222"/>
    <w:rsid w:val="00D16FE2"/>
    <w:rsid w:val="00D22C96"/>
    <w:rsid w:val="00D22D22"/>
    <w:rsid w:val="00D24544"/>
    <w:rsid w:val="00D26D36"/>
    <w:rsid w:val="00D314F1"/>
    <w:rsid w:val="00D40D1C"/>
    <w:rsid w:val="00D44D05"/>
    <w:rsid w:val="00D45540"/>
    <w:rsid w:val="00D47627"/>
    <w:rsid w:val="00D52572"/>
    <w:rsid w:val="00D5376E"/>
    <w:rsid w:val="00D53DFC"/>
    <w:rsid w:val="00D54AF3"/>
    <w:rsid w:val="00D55568"/>
    <w:rsid w:val="00D568C4"/>
    <w:rsid w:val="00D5784B"/>
    <w:rsid w:val="00D772F6"/>
    <w:rsid w:val="00D80603"/>
    <w:rsid w:val="00D808A1"/>
    <w:rsid w:val="00D86BF0"/>
    <w:rsid w:val="00D86ED9"/>
    <w:rsid w:val="00D9203F"/>
    <w:rsid w:val="00D94208"/>
    <w:rsid w:val="00DA5BCD"/>
    <w:rsid w:val="00DA6BCE"/>
    <w:rsid w:val="00DA770F"/>
    <w:rsid w:val="00DB2DAF"/>
    <w:rsid w:val="00DB35E4"/>
    <w:rsid w:val="00DC3145"/>
    <w:rsid w:val="00DC43C0"/>
    <w:rsid w:val="00DC5122"/>
    <w:rsid w:val="00DC560C"/>
    <w:rsid w:val="00DC5A01"/>
    <w:rsid w:val="00DC6477"/>
    <w:rsid w:val="00DD1D97"/>
    <w:rsid w:val="00DD5F36"/>
    <w:rsid w:val="00DE201A"/>
    <w:rsid w:val="00DE6E91"/>
    <w:rsid w:val="00DF1BB2"/>
    <w:rsid w:val="00DF6223"/>
    <w:rsid w:val="00E02BA1"/>
    <w:rsid w:val="00E13857"/>
    <w:rsid w:val="00E24DDC"/>
    <w:rsid w:val="00E25D34"/>
    <w:rsid w:val="00E2753A"/>
    <w:rsid w:val="00E27B60"/>
    <w:rsid w:val="00E31E7D"/>
    <w:rsid w:val="00E32166"/>
    <w:rsid w:val="00E37215"/>
    <w:rsid w:val="00E410BE"/>
    <w:rsid w:val="00E4498C"/>
    <w:rsid w:val="00E507CC"/>
    <w:rsid w:val="00E520D8"/>
    <w:rsid w:val="00E5550F"/>
    <w:rsid w:val="00E63E95"/>
    <w:rsid w:val="00E66281"/>
    <w:rsid w:val="00E70F40"/>
    <w:rsid w:val="00E7662A"/>
    <w:rsid w:val="00E9627D"/>
    <w:rsid w:val="00E96C47"/>
    <w:rsid w:val="00E97275"/>
    <w:rsid w:val="00EA27EB"/>
    <w:rsid w:val="00EA2F31"/>
    <w:rsid w:val="00EA605C"/>
    <w:rsid w:val="00EB209B"/>
    <w:rsid w:val="00EB7CB1"/>
    <w:rsid w:val="00EC5A49"/>
    <w:rsid w:val="00ED03F0"/>
    <w:rsid w:val="00ED04B6"/>
    <w:rsid w:val="00ED1A13"/>
    <w:rsid w:val="00ED425E"/>
    <w:rsid w:val="00EE5D77"/>
    <w:rsid w:val="00EE73A5"/>
    <w:rsid w:val="00EE74B1"/>
    <w:rsid w:val="00EF2149"/>
    <w:rsid w:val="00EF5C86"/>
    <w:rsid w:val="00EF5E14"/>
    <w:rsid w:val="00EF6DFB"/>
    <w:rsid w:val="00F00F5D"/>
    <w:rsid w:val="00F019C2"/>
    <w:rsid w:val="00F04E40"/>
    <w:rsid w:val="00F05B2D"/>
    <w:rsid w:val="00F06983"/>
    <w:rsid w:val="00F07D49"/>
    <w:rsid w:val="00F105A3"/>
    <w:rsid w:val="00F160AC"/>
    <w:rsid w:val="00F17584"/>
    <w:rsid w:val="00F248B0"/>
    <w:rsid w:val="00F33761"/>
    <w:rsid w:val="00F35318"/>
    <w:rsid w:val="00F37982"/>
    <w:rsid w:val="00F37FAA"/>
    <w:rsid w:val="00F40C7F"/>
    <w:rsid w:val="00F51893"/>
    <w:rsid w:val="00F52A10"/>
    <w:rsid w:val="00F52DB0"/>
    <w:rsid w:val="00F53356"/>
    <w:rsid w:val="00F53C11"/>
    <w:rsid w:val="00F549B0"/>
    <w:rsid w:val="00F6087F"/>
    <w:rsid w:val="00F62CCD"/>
    <w:rsid w:val="00F6535C"/>
    <w:rsid w:val="00F65731"/>
    <w:rsid w:val="00F65ACA"/>
    <w:rsid w:val="00F72B9C"/>
    <w:rsid w:val="00F75B16"/>
    <w:rsid w:val="00F812D2"/>
    <w:rsid w:val="00F814D4"/>
    <w:rsid w:val="00F816D4"/>
    <w:rsid w:val="00F83A99"/>
    <w:rsid w:val="00F841FA"/>
    <w:rsid w:val="00F852E7"/>
    <w:rsid w:val="00F867ED"/>
    <w:rsid w:val="00F928EE"/>
    <w:rsid w:val="00F955B2"/>
    <w:rsid w:val="00FA31E1"/>
    <w:rsid w:val="00FA3C73"/>
    <w:rsid w:val="00FA7282"/>
    <w:rsid w:val="00FC4B65"/>
    <w:rsid w:val="00FC5A07"/>
    <w:rsid w:val="00FC7477"/>
    <w:rsid w:val="00FC7A38"/>
    <w:rsid w:val="00FD0F88"/>
    <w:rsid w:val="00FD14C6"/>
    <w:rsid w:val="00FD5348"/>
    <w:rsid w:val="00FD583B"/>
    <w:rsid w:val="00FE2505"/>
    <w:rsid w:val="00FE25D6"/>
    <w:rsid w:val="00FF0ED3"/>
    <w:rsid w:val="00F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2EAC9"/>
  <w15:docId w15:val="{0330EF67-3F9F-4D2E-A97D-F5368D81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A1B"/>
  </w:style>
  <w:style w:type="paragraph" w:styleId="Footer">
    <w:name w:val="footer"/>
    <w:basedOn w:val="Normal"/>
    <w:link w:val="FooterChar"/>
    <w:uiPriority w:val="99"/>
    <w:unhideWhenUsed/>
    <w:rsid w:val="0060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A1B"/>
  </w:style>
  <w:style w:type="paragraph" w:styleId="FootnoteText">
    <w:name w:val="footnote text"/>
    <w:basedOn w:val="Normal"/>
    <w:link w:val="FootnoteTextChar"/>
    <w:uiPriority w:val="99"/>
    <w:semiHidden/>
    <w:unhideWhenUsed/>
    <w:rsid w:val="00FA72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72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728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51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sketball-referenc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E114E-A964-4CD1-B570-8E6DEBE6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PJM-LCS</dc:creator>
  <cp:keywords/>
  <dc:description/>
  <cp:lastModifiedBy>Jordan ✔</cp:lastModifiedBy>
  <cp:revision>2</cp:revision>
  <cp:lastPrinted>2021-08-05T00:53:00Z</cp:lastPrinted>
  <dcterms:created xsi:type="dcterms:W3CDTF">2023-01-15T23:08:00Z</dcterms:created>
  <dcterms:modified xsi:type="dcterms:W3CDTF">2023-01-15T23:08:00Z</dcterms:modified>
</cp:coreProperties>
</file>